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433" w14:textId="2782A016" w:rsidR="00EB74D5" w:rsidRPr="00D522E2" w:rsidRDefault="00B5487E" w:rsidP="00EB74D5">
      <w:pPr>
        <w:pStyle w:val="FrontSheetParties"/>
        <w:rPr>
          <w:rFonts w:ascii="Arial" w:hAnsi="Arial" w:cs="Arial"/>
          <w:szCs w:val="24"/>
        </w:rPr>
      </w:pPr>
      <w:r>
        <w:rPr>
          <w:noProof/>
        </w:rPr>
        <w:drawing>
          <wp:anchor distT="0" distB="0" distL="114300" distR="114300" simplePos="0" relativeHeight="251659264" behindDoc="0" locked="0" layoutInCell="1" allowOverlap="1" wp14:anchorId="59442277" wp14:editId="61E4DC4E">
            <wp:simplePos x="0" y="0"/>
            <wp:positionH relativeFrom="column">
              <wp:posOffset>1327150</wp:posOffset>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tbl>
      <w:tblPr>
        <w:tblW w:w="0" w:type="auto"/>
        <w:tblInd w:w="1843" w:type="dxa"/>
        <w:tblLayout w:type="fixed"/>
        <w:tblCellMar>
          <w:left w:w="0" w:type="dxa"/>
          <w:right w:w="0" w:type="dxa"/>
        </w:tblCellMar>
        <w:tblLook w:val="0000" w:firstRow="0" w:lastRow="0" w:firstColumn="0" w:lastColumn="0" w:noHBand="0" w:noVBand="0"/>
      </w:tblPr>
      <w:tblGrid>
        <w:gridCol w:w="5670"/>
      </w:tblGrid>
      <w:tr w:rsidR="00EB74D5" w:rsidRPr="00D522E2" w14:paraId="18847F71" w14:textId="77777777" w:rsidTr="00922FB3">
        <w:trPr>
          <w:cantSplit/>
        </w:trPr>
        <w:tc>
          <w:tcPr>
            <w:tcW w:w="5670" w:type="dxa"/>
            <w:tcBorders>
              <w:top w:val="single" w:sz="4" w:space="0" w:color="auto"/>
            </w:tcBorders>
          </w:tcPr>
          <w:p w14:paraId="19FCF660" w14:textId="77777777" w:rsidR="00EB74D5" w:rsidRPr="00D522E2" w:rsidRDefault="00EB74D5" w:rsidP="00493663">
            <w:pPr>
              <w:rPr>
                <w:rFonts w:ascii="Arial" w:hAnsi="Arial" w:cs="Arial"/>
                <w:color w:val="000000"/>
                <w:sz w:val="24"/>
                <w:szCs w:val="24"/>
              </w:rPr>
            </w:pPr>
          </w:p>
        </w:tc>
      </w:tr>
      <w:tr w:rsidR="00EB74D5" w:rsidRPr="00D522E2" w14:paraId="3195915B" w14:textId="77777777" w:rsidTr="00922FB3">
        <w:trPr>
          <w:cantSplit/>
        </w:trPr>
        <w:tc>
          <w:tcPr>
            <w:tcW w:w="5670" w:type="dxa"/>
          </w:tcPr>
          <w:p w14:paraId="2E19DF3A" w14:textId="77777777" w:rsidR="00EB74D5" w:rsidRPr="00D522E2" w:rsidRDefault="00EB74D5" w:rsidP="00493663">
            <w:pPr>
              <w:pStyle w:val="FrontSheetTitle"/>
              <w:jc w:val="both"/>
              <w:rPr>
                <w:rFonts w:ascii="Arial" w:hAnsi="Arial" w:cs="Arial"/>
                <w:szCs w:val="24"/>
              </w:rPr>
            </w:pPr>
          </w:p>
        </w:tc>
      </w:tr>
      <w:tr w:rsidR="00EB74D5" w:rsidRPr="00D522E2" w14:paraId="5AE98264" w14:textId="77777777" w:rsidTr="00922FB3">
        <w:trPr>
          <w:cantSplit/>
        </w:trPr>
        <w:tc>
          <w:tcPr>
            <w:tcW w:w="5670" w:type="dxa"/>
          </w:tcPr>
          <w:p w14:paraId="116B73CF" w14:textId="41C27A94" w:rsidR="00922FB3" w:rsidRDefault="0094260B" w:rsidP="00764266">
            <w:pPr>
              <w:pStyle w:val="paragraph"/>
              <w:spacing w:before="0" w:beforeAutospacing="0" w:after="0" w:afterAutospacing="0"/>
              <w:ind w:left="-139"/>
              <w:jc w:val="center"/>
              <w:textAlignment w:val="baseline"/>
              <w:rPr>
                <w:rStyle w:val="normaltextrun"/>
                <w:rFonts w:ascii="Arial" w:hAnsi="Arial" w:cs="Arial"/>
                <w:b/>
                <w:bCs/>
                <w:sz w:val="36"/>
                <w:szCs w:val="36"/>
              </w:rPr>
            </w:pPr>
            <w:r>
              <w:rPr>
                <w:rStyle w:val="normaltextrun"/>
                <w:rFonts w:ascii="Arial" w:hAnsi="Arial" w:cs="Arial"/>
                <w:b/>
                <w:bCs/>
                <w:sz w:val="36"/>
                <w:szCs w:val="36"/>
              </w:rPr>
              <w:t>CONTRACT TERMS AND</w:t>
            </w:r>
            <w:r w:rsidR="00922FB3">
              <w:rPr>
                <w:rStyle w:val="normaltextrun"/>
                <w:rFonts w:ascii="Arial" w:hAnsi="Arial" w:cs="Arial"/>
                <w:b/>
                <w:bCs/>
                <w:sz w:val="36"/>
                <w:szCs w:val="36"/>
              </w:rPr>
              <w:t xml:space="preserve"> </w:t>
            </w:r>
            <w:r>
              <w:rPr>
                <w:rStyle w:val="normaltextrun"/>
                <w:rFonts w:ascii="Arial" w:hAnsi="Arial" w:cs="Arial"/>
                <w:b/>
                <w:bCs/>
                <w:sz w:val="36"/>
                <w:szCs w:val="36"/>
              </w:rPr>
              <w:t xml:space="preserve">CONDITIONS </w:t>
            </w:r>
          </w:p>
          <w:p w14:paraId="7AA29C83" w14:textId="5CFA8274" w:rsidR="0094260B" w:rsidRDefault="0094260B" w:rsidP="00922FB3">
            <w:pPr>
              <w:pStyle w:val="paragraph"/>
              <w:spacing w:before="0" w:beforeAutospacing="0" w:after="0" w:afterAutospacing="0"/>
              <w:ind w:firstLine="3"/>
              <w:jc w:val="center"/>
              <w:textAlignment w:val="baseline"/>
              <w:rPr>
                <w:rFonts w:ascii="Segoe UI" w:hAnsi="Segoe UI" w:cs="Segoe UI"/>
                <w:sz w:val="18"/>
                <w:szCs w:val="18"/>
              </w:rPr>
            </w:pPr>
            <w:r>
              <w:rPr>
                <w:rStyle w:val="normaltextrun"/>
                <w:rFonts w:ascii="Arial" w:hAnsi="Arial" w:cs="Arial"/>
                <w:b/>
                <w:bCs/>
                <w:sz w:val="36"/>
                <w:szCs w:val="36"/>
              </w:rPr>
              <w:t>FOR THE SUPPLY OF GOODS AND SERVICES</w:t>
            </w:r>
            <w:r>
              <w:rPr>
                <w:rStyle w:val="eop"/>
                <w:rFonts w:ascii="Arial" w:hAnsi="Arial" w:cs="Arial"/>
                <w:sz w:val="36"/>
                <w:szCs w:val="36"/>
              </w:rPr>
              <w:t> </w:t>
            </w:r>
          </w:p>
          <w:p w14:paraId="4B5B42DA"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7208961"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2FC19"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Arial" w:hAnsi="Arial" w:cs="Arial"/>
                <w:b/>
                <w:bCs/>
                <w:sz w:val="28"/>
                <w:szCs w:val="28"/>
              </w:rPr>
              <w:t xml:space="preserve">DATED </w:t>
            </w:r>
            <w:r>
              <w:rPr>
                <w:rStyle w:val="normaltextrun"/>
                <w:rFonts w:ascii="Arial" w:hAnsi="Arial" w:cs="Arial"/>
                <w:b/>
                <w:bCs/>
                <w:sz w:val="28"/>
                <w:szCs w:val="28"/>
                <w:shd w:val="clear" w:color="auto" w:fill="FFFF00"/>
              </w:rPr>
              <w:t>?????</w:t>
            </w:r>
            <w:proofErr w:type="gramEnd"/>
            <w:r>
              <w:rPr>
                <w:rStyle w:val="eop"/>
                <w:rFonts w:ascii="Arial" w:hAnsi="Arial" w:cs="Arial"/>
                <w:sz w:val="28"/>
                <w:szCs w:val="28"/>
              </w:rPr>
              <w:t> </w:t>
            </w:r>
          </w:p>
          <w:p w14:paraId="449CFAC2" w14:textId="0FF0AF52" w:rsidR="0094260B" w:rsidRDefault="0094260B" w:rsidP="0046485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54CBCF7"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(1) MID AND WEST WALES FIRE AND RESCUE AUTHORITY</w:t>
            </w:r>
            <w:r>
              <w:rPr>
                <w:rStyle w:val="eop"/>
                <w:rFonts w:ascii="Arial" w:hAnsi="Arial" w:cs="Arial"/>
                <w:sz w:val="28"/>
                <w:szCs w:val="28"/>
              </w:rPr>
              <w:t> </w:t>
            </w:r>
          </w:p>
          <w:p w14:paraId="7BFA3D6C"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A13557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AND</w:t>
            </w:r>
            <w:r>
              <w:rPr>
                <w:rStyle w:val="eop"/>
                <w:rFonts w:ascii="Arial" w:hAnsi="Arial" w:cs="Arial"/>
                <w:sz w:val="28"/>
                <w:szCs w:val="28"/>
              </w:rPr>
              <w:t> </w:t>
            </w:r>
          </w:p>
          <w:p w14:paraId="62C1979B"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7E2010E"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(2)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DF3B95" w14:textId="0284A2E6" w:rsidR="0094260B" w:rsidRDefault="0094260B" w:rsidP="00922F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E9E7E9" w14:textId="77777777" w:rsidR="0094260B" w:rsidRDefault="0094260B" w:rsidP="009426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E72B9D3"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CONTRACT </w:t>
            </w:r>
            <w:proofErr w:type="gramStart"/>
            <w:r>
              <w:rPr>
                <w:rStyle w:val="normaltextrun"/>
                <w:rFonts w:ascii="Arial" w:hAnsi="Arial" w:cs="Arial"/>
                <w:b/>
                <w:bCs/>
                <w:sz w:val="28"/>
                <w:szCs w:val="28"/>
              </w:rPr>
              <w:t xml:space="preserve">FOR </w:t>
            </w:r>
            <w:r>
              <w:rPr>
                <w:rStyle w:val="normaltextrun"/>
                <w:rFonts w:ascii="Arial" w:hAnsi="Arial" w:cs="Arial"/>
                <w:b/>
                <w:bCs/>
                <w:sz w:val="28"/>
                <w:szCs w:val="28"/>
                <w:shd w:val="clear" w:color="auto" w:fill="FFFF00"/>
              </w:rPr>
              <w:t>?????</w:t>
            </w:r>
            <w:proofErr w:type="gramEnd"/>
            <w:r>
              <w:rPr>
                <w:rStyle w:val="eop"/>
                <w:rFonts w:ascii="Arial" w:hAnsi="Arial" w:cs="Arial"/>
                <w:sz w:val="28"/>
                <w:szCs w:val="28"/>
              </w:rPr>
              <w:t> </w:t>
            </w:r>
          </w:p>
          <w:p w14:paraId="224FA7E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________________________________</w:t>
            </w:r>
            <w:r>
              <w:rPr>
                <w:rStyle w:val="eop"/>
                <w:rFonts w:ascii="Arial" w:hAnsi="Arial" w:cs="Arial"/>
                <w:sz w:val="28"/>
                <w:szCs w:val="28"/>
              </w:rPr>
              <w:t> </w:t>
            </w:r>
          </w:p>
          <w:p w14:paraId="62C4D0F7" w14:textId="6A92704C" w:rsidR="00D56BCF" w:rsidRDefault="00D56BCF" w:rsidP="00D56BCF">
            <w:pPr>
              <w:pStyle w:val="FrontSheetDescription"/>
              <w:rPr>
                <w:rStyle w:val="normaltextrun"/>
                <w:rFonts w:ascii="Arial" w:hAnsi="Arial" w:cs="Arial"/>
                <w:sz w:val="28"/>
                <w:szCs w:val="28"/>
              </w:rPr>
            </w:pPr>
            <w:r w:rsidRPr="00D56BCF">
              <w:rPr>
                <w:rStyle w:val="normaltextrun"/>
                <w:rFonts w:ascii="Arial" w:hAnsi="Arial" w:cs="Arial"/>
                <w:sz w:val="28"/>
                <w:szCs w:val="28"/>
              </w:rPr>
              <w:t>CONTRACT</w:t>
            </w:r>
            <w:r>
              <w:rPr>
                <w:rStyle w:val="normaltextrun"/>
                <w:rFonts w:ascii="Arial" w:hAnsi="Arial" w:cs="Arial"/>
                <w:sz w:val="28"/>
                <w:szCs w:val="28"/>
              </w:rPr>
              <w:t xml:space="preserve"> start </w:t>
            </w:r>
            <w:proofErr w:type="gramStart"/>
            <w:r>
              <w:rPr>
                <w:rStyle w:val="normaltextrun"/>
                <w:rFonts w:ascii="Arial" w:hAnsi="Arial" w:cs="Arial"/>
                <w:sz w:val="28"/>
                <w:szCs w:val="28"/>
              </w:rPr>
              <w:t xml:space="preserve">date </w:t>
            </w:r>
            <w:r w:rsidRPr="00D56BCF">
              <w:rPr>
                <w:rStyle w:val="normaltextrun"/>
                <w:rFonts w:ascii="Arial" w:hAnsi="Arial" w:cs="Arial"/>
                <w:sz w:val="28"/>
                <w:szCs w:val="28"/>
                <w:highlight w:val="yellow"/>
              </w:rPr>
              <w:t>???</w:t>
            </w:r>
            <w:proofErr w:type="gramEnd"/>
          </w:p>
          <w:p w14:paraId="0A802B04" w14:textId="4FA91684" w:rsidR="00D56BCF" w:rsidRDefault="00D56BCF" w:rsidP="00D56BCF">
            <w:pPr>
              <w:pStyle w:val="FrontSheetDescription"/>
              <w:rPr>
                <w:rStyle w:val="normaltextrun"/>
                <w:rFonts w:ascii="Arial" w:hAnsi="Arial" w:cs="Arial"/>
                <w:sz w:val="28"/>
                <w:szCs w:val="28"/>
              </w:rPr>
            </w:pPr>
            <w:r>
              <w:rPr>
                <w:rStyle w:val="normaltextrun"/>
                <w:rFonts w:ascii="Arial" w:hAnsi="Arial" w:cs="Arial"/>
                <w:sz w:val="28"/>
                <w:szCs w:val="28"/>
              </w:rPr>
              <w:t xml:space="preserve">contract end </w:t>
            </w:r>
            <w:proofErr w:type="gramStart"/>
            <w:r>
              <w:rPr>
                <w:rStyle w:val="normaltextrun"/>
                <w:rFonts w:ascii="Arial" w:hAnsi="Arial" w:cs="Arial"/>
                <w:sz w:val="28"/>
                <w:szCs w:val="28"/>
              </w:rPr>
              <w:t xml:space="preserve">date </w:t>
            </w:r>
            <w:r w:rsidRPr="00D56BCF">
              <w:rPr>
                <w:rStyle w:val="normaltextrun"/>
                <w:rFonts w:ascii="Arial" w:hAnsi="Arial" w:cs="Arial"/>
                <w:sz w:val="28"/>
                <w:szCs w:val="28"/>
                <w:highlight w:val="yellow"/>
              </w:rPr>
              <w:t>???</w:t>
            </w:r>
            <w:proofErr w:type="gramEnd"/>
          </w:p>
          <w:p w14:paraId="670F8EE3" w14:textId="48363EB2" w:rsidR="00EB74D5" w:rsidRPr="00D56BCF" w:rsidRDefault="00D56BCF" w:rsidP="00D56BCF">
            <w:pPr>
              <w:pStyle w:val="FrontSheetDescription"/>
              <w:rPr>
                <w:rFonts w:ascii="Arial" w:hAnsi="Arial" w:cs="Arial"/>
                <w:szCs w:val="24"/>
              </w:rPr>
            </w:pPr>
            <w:r>
              <w:rPr>
                <w:rStyle w:val="normaltextrun"/>
                <w:rFonts w:ascii="Arial" w:hAnsi="Arial" w:cs="Arial"/>
                <w:sz w:val="28"/>
                <w:szCs w:val="28"/>
              </w:rPr>
              <w:t xml:space="preserve">extension option </w:t>
            </w:r>
            <w:r w:rsidRPr="00D56BCF">
              <w:rPr>
                <w:rStyle w:val="normaltextrun"/>
                <w:rFonts w:ascii="Arial" w:hAnsi="Arial" w:cs="Arial"/>
                <w:sz w:val="28"/>
                <w:szCs w:val="28"/>
                <w:highlight w:val="yellow"/>
              </w:rPr>
              <w:t>???</w:t>
            </w:r>
          </w:p>
        </w:tc>
      </w:tr>
      <w:tr w:rsidR="00EB74D5" w:rsidRPr="00D522E2" w14:paraId="59E6378F" w14:textId="77777777" w:rsidTr="00922FB3">
        <w:trPr>
          <w:cantSplit/>
        </w:trPr>
        <w:tc>
          <w:tcPr>
            <w:tcW w:w="5670" w:type="dxa"/>
          </w:tcPr>
          <w:p w14:paraId="4B3C0DB2" w14:textId="77777777" w:rsidR="00EB74D5" w:rsidRPr="00D522E2" w:rsidRDefault="00EB74D5" w:rsidP="00493663">
            <w:pPr>
              <w:pStyle w:val="FrontSheetOtherDetails"/>
              <w:jc w:val="both"/>
              <w:rPr>
                <w:rFonts w:ascii="Arial" w:hAnsi="Arial" w:cs="Arial"/>
                <w:szCs w:val="24"/>
              </w:rPr>
            </w:pPr>
          </w:p>
        </w:tc>
      </w:tr>
      <w:tr w:rsidR="00EB74D5" w:rsidRPr="00D522E2" w14:paraId="2595CDC0" w14:textId="77777777" w:rsidTr="00922FB3">
        <w:trPr>
          <w:cantSplit/>
        </w:trPr>
        <w:tc>
          <w:tcPr>
            <w:tcW w:w="5670" w:type="dxa"/>
            <w:tcBorders>
              <w:bottom w:val="single" w:sz="4" w:space="0" w:color="auto"/>
            </w:tcBorders>
          </w:tcPr>
          <w:p w14:paraId="6FEE573E" w14:textId="77777777" w:rsidR="00EB74D5" w:rsidRPr="00D522E2" w:rsidRDefault="00EB74D5" w:rsidP="00493663">
            <w:pPr>
              <w:rPr>
                <w:rFonts w:ascii="Arial" w:hAnsi="Arial" w:cs="Arial"/>
                <w:color w:val="000000"/>
                <w:sz w:val="24"/>
                <w:szCs w:val="24"/>
              </w:rPr>
            </w:pPr>
          </w:p>
        </w:tc>
      </w:tr>
    </w:tbl>
    <w:p w14:paraId="7F030BB3" w14:textId="77777777" w:rsidR="00054850" w:rsidRPr="00D522E2" w:rsidRDefault="00054850" w:rsidP="00EB74D5">
      <w:pPr>
        <w:spacing w:line="240" w:lineRule="auto"/>
        <w:rPr>
          <w:rFonts w:ascii="Arial" w:hAnsi="Arial" w:cs="Arial"/>
          <w:sz w:val="24"/>
          <w:szCs w:val="24"/>
        </w:rPr>
        <w:sectPr w:rsidR="00054850" w:rsidRPr="00D522E2">
          <w:footerReference w:type="default" r:id="rId14"/>
          <w:pgSz w:w="11907" w:h="16840"/>
          <w:pgMar w:top="1440" w:right="1800" w:bottom="1440" w:left="1800" w:header="720" w:footer="720" w:gutter="0"/>
          <w:cols w:space="708"/>
          <w:docGrid w:linePitch="360"/>
        </w:sectPr>
      </w:pPr>
    </w:p>
    <w:p w14:paraId="32E4C0C6" w14:textId="77777777" w:rsidR="00120764" w:rsidRPr="00D522E2" w:rsidRDefault="00120764" w:rsidP="00120764">
      <w:pPr>
        <w:pStyle w:val="TOC1"/>
        <w:rPr>
          <w:rFonts w:ascii="Arial" w:hAnsi="Arial" w:cs="Arial"/>
          <w:sz w:val="24"/>
          <w:szCs w:val="24"/>
        </w:rPr>
      </w:pPr>
      <w:r w:rsidRPr="00D522E2">
        <w:rPr>
          <w:rFonts w:ascii="Arial" w:hAnsi="Arial" w:cs="Arial"/>
          <w:sz w:val="24"/>
          <w:szCs w:val="24"/>
        </w:rPr>
        <w:lastRenderedPageBreak/>
        <w:t>CONTENTS</w:t>
      </w:r>
    </w:p>
    <w:p w14:paraId="32BC8944" w14:textId="0479E71F" w:rsidR="00856FD2" w:rsidRDefault="005740FF">
      <w:pPr>
        <w:pStyle w:val="TOC1"/>
        <w:rPr>
          <w:rFonts w:asciiTheme="minorHAnsi" w:eastAsiaTheme="minorEastAsia" w:hAnsiTheme="minorHAnsi" w:cstheme="minorBidi"/>
          <w:b w:val="0"/>
          <w:smallCaps w:val="0"/>
          <w:kern w:val="2"/>
          <w:sz w:val="24"/>
          <w:szCs w:val="24"/>
          <w:lang w:eastAsia="en-GB"/>
          <w14:ligatures w14:val="standardContextual"/>
        </w:rPr>
      </w:pPr>
      <w:r w:rsidRPr="00D522E2">
        <w:rPr>
          <w:rFonts w:ascii="Arial" w:hAnsi="Arial" w:cs="Arial"/>
          <w:sz w:val="24"/>
          <w:szCs w:val="24"/>
        </w:rPr>
        <w:fldChar w:fldCharType="begin"/>
      </w:r>
      <w:r w:rsidRPr="00D522E2">
        <w:rPr>
          <w:rFonts w:ascii="Arial" w:hAnsi="Arial" w:cs="Arial"/>
          <w:sz w:val="24"/>
          <w:szCs w:val="24"/>
        </w:rPr>
        <w:instrText xml:space="preserve"> TOC \o "1-1" \h \z \u </w:instrText>
      </w:r>
      <w:r w:rsidRPr="00D522E2">
        <w:rPr>
          <w:rFonts w:ascii="Arial" w:hAnsi="Arial" w:cs="Arial"/>
          <w:sz w:val="24"/>
          <w:szCs w:val="24"/>
        </w:rPr>
        <w:fldChar w:fldCharType="separate"/>
      </w:r>
      <w:hyperlink w:anchor="_Toc227754492" w:history="1">
        <w:r w:rsidR="00856FD2" w:rsidRPr="00865CBC">
          <w:rPr>
            <w:rStyle w:val="Hyperlink"/>
            <w:rFonts w:cs="Arial"/>
            <w:caps/>
          </w:rPr>
          <w:t>1.</w:t>
        </w:r>
        <w:r w:rsidR="00856FD2">
          <w:rPr>
            <w:rFonts w:asciiTheme="minorHAnsi" w:eastAsiaTheme="minorEastAsia" w:hAnsiTheme="minorHAnsi" w:cstheme="minorBidi"/>
            <w:b w:val="0"/>
            <w:smallCaps w:val="0"/>
            <w:kern w:val="2"/>
            <w:sz w:val="24"/>
            <w:szCs w:val="24"/>
            <w:lang w:eastAsia="en-GB"/>
            <w14:ligatures w14:val="standardContextual"/>
          </w:rPr>
          <w:tab/>
        </w:r>
        <w:r w:rsidR="00856FD2" w:rsidRPr="00865CBC">
          <w:rPr>
            <w:rStyle w:val="Hyperlink"/>
            <w:rFonts w:ascii="Arial" w:hAnsi="Arial" w:cs="Arial"/>
          </w:rPr>
          <w:t>DEFINITIONS</w:t>
        </w:r>
        <w:r w:rsidR="00856FD2">
          <w:rPr>
            <w:webHidden/>
          </w:rPr>
          <w:tab/>
        </w:r>
        <w:r w:rsidR="00856FD2">
          <w:rPr>
            <w:webHidden/>
          </w:rPr>
          <w:fldChar w:fldCharType="begin"/>
        </w:r>
        <w:r w:rsidR="00856FD2">
          <w:rPr>
            <w:webHidden/>
          </w:rPr>
          <w:instrText xml:space="preserve"> PAGEREF _Toc227754492 \h </w:instrText>
        </w:r>
        <w:r w:rsidR="00856FD2">
          <w:rPr>
            <w:webHidden/>
          </w:rPr>
        </w:r>
        <w:r w:rsidR="00856FD2">
          <w:rPr>
            <w:webHidden/>
          </w:rPr>
          <w:fldChar w:fldCharType="separate"/>
        </w:r>
        <w:r w:rsidR="00856FD2">
          <w:rPr>
            <w:webHidden/>
          </w:rPr>
          <w:t>3</w:t>
        </w:r>
        <w:r w:rsidR="00856FD2">
          <w:rPr>
            <w:webHidden/>
          </w:rPr>
          <w:fldChar w:fldCharType="end"/>
        </w:r>
      </w:hyperlink>
    </w:p>
    <w:p w14:paraId="05EAC548" w14:textId="6017F7B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3" w:history="1">
        <w:r w:rsidRPr="00865CBC">
          <w:rPr>
            <w:rStyle w:val="Hyperlink"/>
            <w:rFonts w:cs="Arial"/>
            <w:caps/>
          </w:rPr>
          <w:t>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PRECEDENCE</w:t>
        </w:r>
        <w:r>
          <w:rPr>
            <w:webHidden/>
          </w:rPr>
          <w:tab/>
        </w:r>
        <w:r>
          <w:rPr>
            <w:webHidden/>
          </w:rPr>
          <w:fldChar w:fldCharType="begin"/>
        </w:r>
        <w:r>
          <w:rPr>
            <w:webHidden/>
          </w:rPr>
          <w:instrText xml:space="preserve"> PAGEREF _Toc227754493 \h </w:instrText>
        </w:r>
        <w:r>
          <w:rPr>
            <w:webHidden/>
          </w:rPr>
        </w:r>
        <w:r>
          <w:rPr>
            <w:webHidden/>
          </w:rPr>
          <w:fldChar w:fldCharType="separate"/>
        </w:r>
        <w:r>
          <w:rPr>
            <w:webHidden/>
          </w:rPr>
          <w:t>6</w:t>
        </w:r>
        <w:r>
          <w:rPr>
            <w:webHidden/>
          </w:rPr>
          <w:fldChar w:fldCharType="end"/>
        </w:r>
      </w:hyperlink>
    </w:p>
    <w:p w14:paraId="1A9F21E4" w14:textId="5A6DFBF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4" w:history="1">
        <w:r w:rsidRPr="00865CBC">
          <w:rPr>
            <w:rStyle w:val="Hyperlink"/>
            <w:rFonts w:cs="Arial"/>
            <w:caps/>
          </w:rPr>
          <w:t>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SUPERVISOR</w:t>
        </w:r>
        <w:r>
          <w:rPr>
            <w:webHidden/>
          </w:rPr>
          <w:tab/>
        </w:r>
        <w:r>
          <w:rPr>
            <w:webHidden/>
          </w:rPr>
          <w:fldChar w:fldCharType="begin"/>
        </w:r>
        <w:r>
          <w:rPr>
            <w:webHidden/>
          </w:rPr>
          <w:instrText xml:space="preserve"> PAGEREF _Toc227754494 \h </w:instrText>
        </w:r>
        <w:r>
          <w:rPr>
            <w:webHidden/>
          </w:rPr>
        </w:r>
        <w:r>
          <w:rPr>
            <w:webHidden/>
          </w:rPr>
          <w:fldChar w:fldCharType="separate"/>
        </w:r>
        <w:r>
          <w:rPr>
            <w:webHidden/>
          </w:rPr>
          <w:t>7</w:t>
        </w:r>
        <w:r>
          <w:rPr>
            <w:webHidden/>
          </w:rPr>
          <w:fldChar w:fldCharType="end"/>
        </w:r>
      </w:hyperlink>
    </w:p>
    <w:p w14:paraId="65E3ED49" w14:textId="60D2C85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5" w:history="1">
        <w:r w:rsidRPr="00865CBC">
          <w:rPr>
            <w:rStyle w:val="Hyperlink"/>
            <w:rFonts w:cs="Arial"/>
            <w:caps/>
          </w:rPr>
          <w:t>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THE SERVICES</w:t>
        </w:r>
        <w:r>
          <w:rPr>
            <w:webHidden/>
          </w:rPr>
          <w:tab/>
        </w:r>
        <w:r>
          <w:rPr>
            <w:webHidden/>
          </w:rPr>
          <w:fldChar w:fldCharType="begin"/>
        </w:r>
        <w:r>
          <w:rPr>
            <w:webHidden/>
          </w:rPr>
          <w:instrText xml:space="preserve"> PAGEREF _Toc227754495 \h </w:instrText>
        </w:r>
        <w:r>
          <w:rPr>
            <w:webHidden/>
          </w:rPr>
        </w:r>
        <w:r>
          <w:rPr>
            <w:webHidden/>
          </w:rPr>
          <w:fldChar w:fldCharType="separate"/>
        </w:r>
        <w:r>
          <w:rPr>
            <w:webHidden/>
          </w:rPr>
          <w:t>7</w:t>
        </w:r>
        <w:r>
          <w:rPr>
            <w:webHidden/>
          </w:rPr>
          <w:fldChar w:fldCharType="end"/>
        </w:r>
      </w:hyperlink>
    </w:p>
    <w:p w14:paraId="7412F1F7" w14:textId="4087F8C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6" w:history="1">
        <w:r w:rsidRPr="00865CBC">
          <w:rPr>
            <w:rStyle w:val="Hyperlink"/>
            <w:rFonts w:cs="Arial"/>
            <w:caps/>
          </w:rPr>
          <w:t>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THE GOODS</w:t>
        </w:r>
        <w:r>
          <w:rPr>
            <w:webHidden/>
          </w:rPr>
          <w:tab/>
        </w:r>
        <w:r>
          <w:rPr>
            <w:webHidden/>
          </w:rPr>
          <w:fldChar w:fldCharType="begin"/>
        </w:r>
        <w:r>
          <w:rPr>
            <w:webHidden/>
          </w:rPr>
          <w:instrText xml:space="preserve"> PAGEREF _Toc227754496 \h </w:instrText>
        </w:r>
        <w:r>
          <w:rPr>
            <w:webHidden/>
          </w:rPr>
        </w:r>
        <w:r>
          <w:rPr>
            <w:webHidden/>
          </w:rPr>
          <w:fldChar w:fldCharType="separate"/>
        </w:r>
        <w:r>
          <w:rPr>
            <w:webHidden/>
          </w:rPr>
          <w:t>7</w:t>
        </w:r>
        <w:r>
          <w:rPr>
            <w:webHidden/>
          </w:rPr>
          <w:fldChar w:fldCharType="end"/>
        </w:r>
      </w:hyperlink>
    </w:p>
    <w:p w14:paraId="15D998E1" w14:textId="4574FD4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7" w:history="1">
        <w:r w:rsidRPr="00865CBC">
          <w:rPr>
            <w:rStyle w:val="Hyperlink"/>
            <w:rFonts w:cs="Arial"/>
            <w:caps/>
          </w:rPr>
          <w:t>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SERVICE IMPROVEMENT PLAN</w:t>
        </w:r>
        <w:r>
          <w:rPr>
            <w:webHidden/>
          </w:rPr>
          <w:tab/>
        </w:r>
        <w:r>
          <w:rPr>
            <w:webHidden/>
          </w:rPr>
          <w:fldChar w:fldCharType="begin"/>
        </w:r>
        <w:r>
          <w:rPr>
            <w:webHidden/>
          </w:rPr>
          <w:instrText xml:space="preserve"> PAGEREF _Toc227754497 \h </w:instrText>
        </w:r>
        <w:r>
          <w:rPr>
            <w:webHidden/>
          </w:rPr>
        </w:r>
        <w:r>
          <w:rPr>
            <w:webHidden/>
          </w:rPr>
          <w:fldChar w:fldCharType="separate"/>
        </w:r>
        <w:r>
          <w:rPr>
            <w:webHidden/>
          </w:rPr>
          <w:t>8</w:t>
        </w:r>
        <w:r>
          <w:rPr>
            <w:webHidden/>
          </w:rPr>
          <w:fldChar w:fldCharType="end"/>
        </w:r>
      </w:hyperlink>
    </w:p>
    <w:p w14:paraId="57CAA4DC" w14:textId="12A9B98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8" w:history="1">
        <w:r w:rsidRPr="00865CBC">
          <w:rPr>
            <w:rStyle w:val="Hyperlink"/>
            <w:rFonts w:cs="Arial"/>
            <w:caps/>
          </w:rPr>
          <w:t>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ASSIGNMENT</w:t>
        </w:r>
        <w:r>
          <w:rPr>
            <w:webHidden/>
          </w:rPr>
          <w:tab/>
        </w:r>
        <w:r>
          <w:rPr>
            <w:webHidden/>
          </w:rPr>
          <w:fldChar w:fldCharType="begin"/>
        </w:r>
        <w:r>
          <w:rPr>
            <w:webHidden/>
          </w:rPr>
          <w:instrText xml:space="preserve"> PAGEREF _Toc227754498 \h </w:instrText>
        </w:r>
        <w:r>
          <w:rPr>
            <w:webHidden/>
          </w:rPr>
        </w:r>
        <w:r>
          <w:rPr>
            <w:webHidden/>
          </w:rPr>
          <w:fldChar w:fldCharType="separate"/>
        </w:r>
        <w:r>
          <w:rPr>
            <w:webHidden/>
          </w:rPr>
          <w:t>8</w:t>
        </w:r>
        <w:r>
          <w:rPr>
            <w:webHidden/>
          </w:rPr>
          <w:fldChar w:fldCharType="end"/>
        </w:r>
      </w:hyperlink>
    </w:p>
    <w:p w14:paraId="142383CF" w14:textId="7D3BAA9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9" w:history="1">
        <w:r w:rsidRPr="00865CBC">
          <w:rPr>
            <w:rStyle w:val="Hyperlink"/>
            <w:rFonts w:cs="Arial"/>
            <w:caps/>
          </w:rPr>
          <w:t>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PERIOD</w:t>
        </w:r>
        <w:r>
          <w:rPr>
            <w:webHidden/>
          </w:rPr>
          <w:tab/>
        </w:r>
        <w:r>
          <w:rPr>
            <w:webHidden/>
          </w:rPr>
          <w:fldChar w:fldCharType="begin"/>
        </w:r>
        <w:r>
          <w:rPr>
            <w:webHidden/>
          </w:rPr>
          <w:instrText xml:space="preserve"> PAGEREF _Toc227754499 \h </w:instrText>
        </w:r>
        <w:r>
          <w:rPr>
            <w:webHidden/>
          </w:rPr>
        </w:r>
        <w:r>
          <w:rPr>
            <w:webHidden/>
          </w:rPr>
          <w:fldChar w:fldCharType="separate"/>
        </w:r>
        <w:r>
          <w:rPr>
            <w:webHidden/>
          </w:rPr>
          <w:t>9</w:t>
        </w:r>
        <w:r>
          <w:rPr>
            <w:webHidden/>
          </w:rPr>
          <w:fldChar w:fldCharType="end"/>
        </w:r>
      </w:hyperlink>
    </w:p>
    <w:p w14:paraId="318467A7" w14:textId="6F03271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0" w:history="1">
        <w:r w:rsidRPr="00865CBC">
          <w:rPr>
            <w:rStyle w:val="Hyperlink"/>
            <w:rFonts w:cs="Arial"/>
            <w:caps/>
          </w:rPr>
          <w:t>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PROPERTY</w:t>
        </w:r>
        <w:r>
          <w:rPr>
            <w:webHidden/>
          </w:rPr>
          <w:tab/>
        </w:r>
        <w:r>
          <w:rPr>
            <w:webHidden/>
          </w:rPr>
          <w:fldChar w:fldCharType="begin"/>
        </w:r>
        <w:r>
          <w:rPr>
            <w:webHidden/>
          </w:rPr>
          <w:instrText xml:space="preserve"> PAGEREF _Toc227754500 \h </w:instrText>
        </w:r>
        <w:r>
          <w:rPr>
            <w:webHidden/>
          </w:rPr>
        </w:r>
        <w:r>
          <w:rPr>
            <w:webHidden/>
          </w:rPr>
          <w:fldChar w:fldCharType="separate"/>
        </w:r>
        <w:r>
          <w:rPr>
            <w:webHidden/>
          </w:rPr>
          <w:t>9</w:t>
        </w:r>
        <w:r>
          <w:rPr>
            <w:webHidden/>
          </w:rPr>
          <w:fldChar w:fldCharType="end"/>
        </w:r>
      </w:hyperlink>
    </w:p>
    <w:p w14:paraId="3F894823" w14:textId="1FA737E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1" w:history="1">
        <w:r w:rsidRPr="00865CBC">
          <w:rPr>
            <w:rStyle w:val="Hyperlink"/>
            <w:rFonts w:cs="Arial"/>
            <w:caps/>
          </w:rPr>
          <w:t>10.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MATERIALS</w:t>
        </w:r>
        <w:r>
          <w:rPr>
            <w:webHidden/>
          </w:rPr>
          <w:tab/>
        </w:r>
        <w:r>
          <w:rPr>
            <w:webHidden/>
          </w:rPr>
          <w:fldChar w:fldCharType="begin"/>
        </w:r>
        <w:r>
          <w:rPr>
            <w:webHidden/>
          </w:rPr>
          <w:instrText xml:space="preserve"> PAGEREF _Toc227754501 \h </w:instrText>
        </w:r>
        <w:r>
          <w:rPr>
            <w:webHidden/>
          </w:rPr>
        </w:r>
        <w:r>
          <w:rPr>
            <w:webHidden/>
          </w:rPr>
          <w:fldChar w:fldCharType="separate"/>
        </w:r>
        <w:r>
          <w:rPr>
            <w:webHidden/>
          </w:rPr>
          <w:t>10</w:t>
        </w:r>
        <w:r>
          <w:rPr>
            <w:webHidden/>
          </w:rPr>
          <w:fldChar w:fldCharType="end"/>
        </w:r>
      </w:hyperlink>
    </w:p>
    <w:p w14:paraId="10A131B9" w14:textId="58C46A0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2" w:history="1">
        <w:r w:rsidRPr="00865CBC">
          <w:rPr>
            <w:rStyle w:val="Hyperlink"/>
            <w:rFonts w:cs="Arial"/>
            <w:caps/>
          </w:rPr>
          <w:t>11.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SECURITY</w:t>
        </w:r>
        <w:r>
          <w:rPr>
            <w:webHidden/>
          </w:rPr>
          <w:tab/>
        </w:r>
        <w:r>
          <w:rPr>
            <w:webHidden/>
          </w:rPr>
          <w:fldChar w:fldCharType="begin"/>
        </w:r>
        <w:r>
          <w:rPr>
            <w:webHidden/>
          </w:rPr>
          <w:instrText xml:space="preserve"> PAGEREF _Toc227754502 \h </w:instrText>
        </w:r>
        <w:r>
          <w:rPr>
            <w:webHidden/>
          </w:rPr>
        </w:r>
        <w:r>
          <w:rPr>
            <w:webHidden/>
          </w:rPr>
          <w:fldChar w:fldCharType="separate"/>
        </w:r>
        <w:r>
          <w:rPr>
            <w:webHidden/>
          </w:rPr>
          <w:t>10</w:t>
        </w:r>
        <w:r>
          <w:rPr>
            <w:webHidden/>
          </w:rPr>
          <w:fldChar w:fldCharType="end"/>
        </w:r>
      </w:hyperlink>
    </w:p>
    <w:p w14:paraId="12FD32DE" w14:textId="4832DB6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3" w:history="1">
        <w:r w:rsidRPr="00865CBC">
          <w:rPr>
            <w:rStyle w:val="Hyperlink"/>
            <w:rFonts w:cs="Arial"/>
            <w:caps/>
          </w:rPr>
          <w:t>12.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VARIATIONS</w:t>
        </w:r>
        <w:r>
          <w:rPr>
            <w:webHidden/>
          </w:rPr>
          <w:tab/>
        </w:r>
        <w:r>
          <w:rPr>
            <w:webHidden/>
          </w:rPr>
          <w:fldChar w:fldCharType="begin"/>
        </w:r>
        <w:r>
          <w:rPr>
            <w:webHidden/>
          </w:rPr>
          <w:instrText xml:space="preserve"> PAGEREF _Toc227754503 \h </w:instrText>
        </w:r>
        <w:r>
          <w:rPr>
            <w:webHidden/>
          </w:rPr>
        </w:r>
        <w:r>
          <w:rPr>
            <w:webHidden/>
          </w:rPr>
          <w:fldChar w:fldCharType="separate"/>
        </w:r>
        <w:r>
          <w:rPr>
            <w:webHidden/>
          </w:rPr>
          <w:t>10</w:t>
        </w:r>
        <w:r>
          <w:rPr>
            <w:webHidden/>
          </w:rPr>
          <w:fldChar w:fldCharType="end"/>
        </w:r>
      </w:hyperlink>
    </w:p>
    <w:p w14:paraId="16952C04" w14:textId="257A102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4" w:history="1">
        <w:r w:rsidRPr="00865CBC">
          <w:rPr>
            <w:rStyle w:val="Hyperlink"/>
            <w:rFonts w:cs="Arial"/>
            <w:caps/>
          </w:rPr>
          <w:t>13.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EXTENSIONS OF TIME</w:t>
        </w:r>
        <w:r>
          <w:rPr>
            <w:webHidden/>
          </w:rPr>
          <w:tab/>
        </w:r>
        <w:r>
          <w:rPr>
            <w:webHidden/>
          </w:rPr>
          <w:fldChar w:fldCharType="begin"/>
        </w:r>
        <w:r>
          <w:rPr>
            <w:webHidden/>
          </w:rPr>
          <w:instrText xml:space="preserve"> PAGEREF _Toc227754504 \h </w:instrText>
        </w:r>
        <w:r>
          <w:rPr>
            <w:webHidden/>
          </w:rPr>
        </w:r>
        <w:r>
          <w:rPr>
            <w:webHidden/>
          </w:rPr>
          <w:fldChar w:fldCharType="separate"/>
        </w:r>
        <w:r>
          <w:rPr>
            <w:webHidden/>
          </w:rPr>
          <w:t>11</w:t>
        </w:r>
        <w:r>
          <w:rPr>
            <w:webHidden/>
          </w:rPr>
          <w:fldChar w:fldCharType="end"/>
        </w:r>
      </w:hyperlink>
    </w:p>
    <w:p w14:paraId="73C66639" w14:textId="10D8F54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5" w:history="1">
        <w:r w:rsidRPr="00865CBC">
          <w:rPr>
            <w:rStyle w:val="Hyperlink"/>
            <w:rFonts w:cs="Arial"/>
            <w:caps/>
          </w:rPr>
          <w:t>14.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PROPERTY AND RISK</w:t>
        </w:r>
        <w:r>
          <w:rPr>
            <w:webHidden/>
          </w:rPr>
          <w:tab/>
        </w:r>
        <w:r>
          <w:rPr>
            <w:webHidden/>
          </w:rPr>
          <w:fldChar w:fldCharType="begin"/>
        </w:r>
        <w:r>
          <w:rPr>
            <w:webHidden/>
          </w:rPr>
          <w:instrText xml:space="preserve"> PAGEREF _Toc227754505 \h </w:instrText>
        </w:r>
        <w:r>
          <w:rPr>
            <w:webHidden/>
          </w:rPr>
        </w:r>
        <w:r>
          <w:rPr>
            <w:webHidden/>
          </w:rPr>
          <w:fldChar w:fldCharType="separate"/>
        </w:r>
        <w:r>
          <w:rPr>
            <w:webHidden/>
          </w:rPr>
          <w:t>11</w:t>
        </w:r>
        <w:r>
          <w:rPr>
            <w:webHidden/>
          </w:rPr>
          <w:fldChar w:fldCharType="end"/>
        </w:r>
      </w:hyperlink>
    </w:p>
    <w:p w14:paraId="1D4C9192" w14:textId="0C72B07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6" w:history="1">
        <w:r w:rsidRPr="00865CBC">
          <w:rPr>
            <w:rStyle w:val="Hyperlink"/>
            <w:rFonts w:cs="Arial"/>
            <w:caps/>
          </w:rPr>
          <w:t>15.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DAMAGE OR LOSS IN TRANSIT</w:t>
        </w:r>
        <w:r>
          <w:rPr>
            <w:webHidden/>
          </w:rPr>
          <w:tab/>
        </w:r>
        <w:r>
          <w:rPr>
            <w:webHidden/>
          </w:rPr>
          <w:fldChar w:fldCharType="begin"/>
        </w:r>
        <w:r>
          <w:rPr>
            <w:webHidden/>
          </w:rPr>
          <w:instrText xml:space="preserve"> PAGEREF _Toc227754506 \h </w:instrText>
        </w:r>
        <w:r>
          <w:rPr>
            <w:webHidden/>
          </w:rPr>
        </w:r>
        <w:r>
          <w:rPr>
            <w:webHidden/>
          </w:rPr>
          <w:fldChar w:fldCharType="separate"/>
        </w:r>
        <w:r>
          <w:rPr>
            <w:webHidden/>
          </w:rPr>
          <w:t>11</w:t>
        </w:r>
        <w:r>
          <w:rPr>
            <w:webHidden/>
          </w:rPr>
          <w:fldChar w:fldCharType="end"/>
        </w:r>
      </w:hyperlink>
    </w:p>
    <w:p w14:paraId="1D794111" w14:textId="6D46F94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7" w:history="1">
        <w:r w:rsidRPr="00865CBC">
          <w:rPr>
            <w:rStyle w:val="Hyperlink"/>
            <w:rFonts w:cs="Arial"/>
            <w:caps/>
          </w:rPr>
          <w:t>16.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REJECTION OF GOODS</w:t>
        </w:r>
        <w:r>
          <w:rPr>
            <w:webHidden/>
          </w:rPr>
          <w:tab/>
        </w:r>
        <w:r>
          <w:rPr>
            <w:webHidden/>
          </w:rPr>
          <w:fldChar w:fldCharType="begin"/>
        </w:r>
        <w:r>
          <w:rPr>
            <w:webHidden/>
          </w:rPr>
          <w:instrText xml:space="preserve"> PAGEREF _Toc227754507 \h </w:instrText>
        </w:r>
        <w:r>
          <w:rPr>
            <w:webHidden/>
          </w:rPr>
        </w:r>
        <w:r>
          <w:rPr>
            <w:webHidden/>
          </w:rPr>
          <w:fldChar w:fldCharType="separate"/>
        </w:r>
        <w:r>
          <w:rPr>
            <w:webHidden/>
          </w:rPr>
          <w:t>12</w:t>
        </w:r>
        <w:r>
          <w:rPr>
            <w:webHidden/>
          </w:rPr>
          <w:fldChar w:fldCharType="end"/>
        </w:r>
      </w:hyperlink>
    </w:p>
    <w:p w14:paraId="4FC1F766" w14:textId="4DA37B4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8" w:history="1">
        <w:r w:rsidRPr="00865CBC">
          <w:rPr>
            <w:rStyle w:val="Hyperlink"/>
            <w:rFonts w:cs="Arial"/>
            <w:caps/>
          </w:rPr>
          <w:t>17.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DEFAULT</w:t>
        </w:r>
        <w:r>
          <w:rPr>
            <w:webHidden/>
          </w:rPr>
          <w:tab/>
        </w:r>
        <w:r>
          <w:rPr>
            <w:webHidden/>
          </w:rPr>
          <w:fldChar w:fldCharType="begin"/>
        </w:r>
        <w:r>
          <w:rPr>
            <w:webHidden/>
          </w:rPr>
          <w:instrText xml:space="preserve"> PAGEREF _Toc227754508 \h </w:instrText>
        </w:r>
        <w:r>
          <w:rPr>
            <w:webHidden/>
          </w:rPr>
        </w:r>
        <w:r>
          <w:rPr>
            <w:webHidden/>
          </w:rPr>
          <w:fldChar w:fldCharType="separate"/>
        </w:r>
        <w:r>
          <w:rPr>
            <w:webHidden/>
          </w:rPr>
          <w:t>12</w:t>
        </w:r>
        <w:r>
          <w:rPr>
            <w:webHidden/>
          </w:rPr>
          <w:fldChar w:fldCharType="end"/>
        </w:r>
      </w:hyperlink>
    </w:p>
    <w:p w14:paraId="5F3CF62B" w14:textId="08E8685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9" w:history="1">
        <w:r w:rsidRPr="00865CBC">
          <w:rPr>
            <w:rStyle w:val="Hyperlink"/>
            <w:rFonts w:cs="Arial"/>
            <w:caps/>
          </w:rPr>
          <w:t>18.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FORCE MAJEURE</w:t>
        </w:r>
        <w:r>
          <w:rPr>
            <w:webHidden/>
          </w:rPr>
          <w:tab/>
        </w:r>
        <w:r>
          <w:rPr>
            <w:webHidden/>
          </w:rPr>
          <w:fldChar w:fldCharType="begin"/>
        </w:r>
        <w:r>
          <w:rPr>
            <w:webHidden/>
          </w:rPr>
          <w:instrText xml:space="preserve"> PAGEREF _Toc227754509 \h </w:instrText>
        </w:r>
        <w:r>
          <w:rPr>
            <w:webHidden/>
          </w:rPr>
        </w:r>
        <w:r>
          <w:rPr>
            <w:webHidden/>
          </w:rPr>
          <w:fldChar w:fldCharType="separate"/>
        </w:r>
        <w:r>
          <w:rPr>
            <w:webHidden/>
          </w:rPr>
          <w:t>13</w:t>
        </w:r>
        <w:r>
          <w:rPr>
            <w:webHidden/>
          </w:rPr>
          <w:fldChar w:fldCharType="end"/>
        </w:r>
      </w:hyperlink>
    </w:p>
    <w:p w14:paraId="40BCC1F6" w14:textId="1C75709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0" w:history="1">
        <w:r w:rsidRPr="00865CBC">
          <w:rPr>
            <w:rStyle w:val="Hyperlink"/>
            <w:rFonts w:cs="Arial"/>
            <w:caps/>
          </w:rPr>
          <w:t>19.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TERMINATION</w:t>
        </w:r>
        <w:r>
          <w:rPr>
            <w:webHidden/>
          </w:rPr>
          <w:tab/>
        </w:r>
        <w:r>
          <w:rPr>
            <w:webHidden/>
          </w:rPr>
          <w:fldChar w:fldCharType="begin"/>
        </w:r>
        <w:r>
          <w:rPr>
            <w:webHidden/>
          </w:rPr>
          <w:instrText xml:space="preserve"> PAGEREF _Toc227754510 \h </w:instrText>
        </w:r>
        <w:r>
          <w:rPr>
            <w:webHidden/>
          </w:rPr>
        </w:r>
        <w:r>
          <w:rPr>
            <w:webHidden/>
          </w:rPr>
          <w:fldChar w:fldCharType="separate"/>
        </w:r>
        <w:r>
          <w:rPr>
            <w:webHidden/>
          </w:rPr>
          <w:t>13</w:t>
        </w:r>
        <w:r>
          <w:rPr>
            <w:webHidden/>
          </w:rPr>
          <w:fldChar w:fldCharType="end"/>
        </w:r>
      </w:hyperlink>
    </w:p>
    <w:p w14:paraId="2469DB40" w14:textId="436282C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1" w:history="1">
        <w:r w:rsidRPr="00865CBC">
          <w:rPr>
            <w:rStyle w:val="Hyperlink"/>
            <w:rFonts w:cs="Arial"/>
            <w:caps/>
          </w:rPr>
          <w:t>20.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CONSEQUENCES OF TERMINATION</w:t>
        </w:r>
        <w:r>
          <w:rPr>
            <w:webHidden/>
          </w:rPr>
          <w:tab/>
        </w:r>
        <w:r>
          <w:rPr>
            <w:webHidden/>
          </w:rPr>
          <w:fldChar w:fldCharType="begin"/>
        </w:r>
        <w:r>
          <w:rPr>
            <w:webHidden/>
          </w:rPr>
          <w:instrText xml:space="preserve"> PAGEREF _Toc227754511 \h </w:instrText>
        </w:r>
        <w:r>
          <w:rPr>
            <w:webHidden/>
          </w:rPr>
        </w:r>
        <w:r>
          <w:rPr>
            <w:webHidden/>
          </w:rPr>
          <w:fldChar w:fldCharType="separate"/>
        </w:r>
        <w:r>
          <w:rPr>
            <w:webHidden/>
          </w:rPr>
          <w:t>14</w:t>
        </w:r>
        <w:r>
          <w:rPr>
            <w:webHidden/>
          </w:rPr>
          <w:fldChar w:fldCharType="end"/>
        </w:r>
      </w:hyperlink>
    </w:p>
    <w:p w14:paraId="0C0CFAC6" w14:textId="7B678E0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2" w:history="1">
        <w:r w:rsidRPr="00865CBC">
          <w:rPr>
            <w:rStyle w:val="Hyperlink"/>
            <w:rFonts w:cs="Arial"/>
            <w:caps/>
          </w:rPr>
          <w:t>21.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DETERMINATION</w:t>
        </w:r>
        <w:r>
          <w:rPr>
            <w:webHidden/>
          </w:rPr>
          <w:tab/>
        </w:r>
        <w:r>
          <w:rPr>
            <w:webHidden/>
          </w:rPr>
          <w:fldChar w:fldCharType="begin"/>
        </w:r>
        <w:r>
          <w:rPr>
            <w:webHidden/>
          </w:rPr>
          <w:instrText xml:space="preserve"> PAGEREF _Toc227754512 \h </w:instrText>
        </w:r>
        <w:r>
          <w:rPr>
            <w:webHidden/>
          </w:rPr>
        </w:r>
        <w:r>
          <w:rPr>
            <w:webHidden/>
          </w:rPr>
          <w:fldChar w:fldCharType="separate"/>
        </w:r>
        <w:r>
          <w:rPr>
            <w:webHidden/>
          </w:rPr>
          <w:t>15</w:t>
        </w:r>
        <w:r>
          <w:rPr>
            <w:webHidden/>
          </w:rPr>
          <w:fldChar w:fldCharType="end"/>
        </w:r>
      </w:hyperlink>
    </w:p>
    <w:p w14:paraId="68FD2D35" w14:textId="514F929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3" w:history="1">
        <w:r w:rsidRPr="00865CBC">
          <w:rPr>
            <w:rStyle w:val="Hyperlink"/>
            <w:rFonts w:cs="Arial"/>
            <w:caps/>
          </w:rPr>
          <w:t>22.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TERMINATION BY CONTRACTOR</w:t>
        </w:r>
        <w:r>
          <w:rPr>
            <w:webHidden/>
          </w:rPr>
          <w:tab/>
        </w:r>
        <w:r>
          <w:rPr>
            <w:webHidden/>
          </w:rPr>
          <w:fldChar w:fldCharType="begin"/>
        </w:r>
        <w:r>
          <w:rPr>
            <w:webHidden/>
          </w:rPr>
          <w:instrText xml:space="preserve"> PAGEREF _Toc227754513 \h </w:instrText>
        </w:r>
        <w:r>
          <w:rPr>
            <w:webHidden/>
          </w:rPr>
        </w:r>
        <w:r>
          <w:rPr>
            <w:webHidden/>
          </w:rPr>
          <w:fldChar w:fldCharType="separate"/>
        </w:r>
        <w:r>
          <w:rPr>
            <w:webHidden/>
          </w:rPr>
          <w:t>15</w:t>
        </w:r>
        <w:r>
          <w:rPr>
            <w:webHidden/>
          </w:rPr>
          <w:fldChar w:fldCharType="end"/>
        </w:r>
      </w:hyperlink>
    </w:p>
    <w:p w14:paraId="53BC3BB2" w14:textId="65D9D7A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4" w:history="1">
        <w:r w:rsidRPr="00865CBC">
          <w:rPr>
            <w:rStyle w:val="Hyperlink"/>
            <w:rFonts w:cs="Arial"/>
            <w:caps/>
          </w:rPr>
          <w:t>23.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INDEMNITY</w:t>
        </w:r>
        <w:r>
          <w:rPr>
            <w:webHidden/>
          </w:rPr>
          <w:tab/>
        </w:r>
        <w:r>
          <w:rPr>
            <w:webHidden/>
          </w:rPr>
          <w:fldChar w:fldCharType="begin"/>
        </w:r>
        <w:r>
          <w:rPr>
            <w:webHidden/>
          </w:rPr>
          <w:instrText xml:space="preserve"> PAGEREF _Toc227754514 \h </w:instrText>
        </w:r>
        <w:r>
          <w:rPr>
            <w:webHidden/>
          </w:rPr>
        </w:r>
        <w:r>
          <w:rPr>
            <w:webHidden/>
          </w:rPr>
          <w:fldChar w:fldCharType="separate"/>
        </w:r>
        <w:r>
          <w:rPr>
            <w:webHidden/>
          </w:rPr>
          <w:t>16</w:t>
        </w:r>
        <w:r>
          <w:rPr>
            <w:webHidden/>
          </w:rPr>
          <w:fldChar w:fldCharType="end"/>
        </w:r>
      </w:hyperlink>
    </w:p>
    <w:p w14:paraId="774AF5A6" w14:textId="4D8B290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5" w:history="1">
        <w:r w:rsidRPr="00865CBC">
          <w:rPr>
            <w:rStyle w:val="Hyperlink"/>
            <w:rFonts w:cs="Arial"/>
            <w:caps/>
          </w:rPr>
          <w:t>24.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LIMIT OF CONTRACTOR'S LIABILITY</w:t>
        </w:r>
        <w:r>
          <w:rPr>
            <w:webHidden/>
          </w:rPr>
          <w:tab/>
        </w:r>
        <w:r>
          <w:rPr>
            <w:webHidden/>
          </w:rPr>
          <w:fldChar w:fldCharType="begin"/>
        </w:r>
        <w:r>
          <w:rPr>
            <w:webHidden/>
          </w:rPr>
          <w:instrText xml:space="preserve"> PAGEREF _Toc227754515 \h </w:instrText>
        </w:r>
        <w:r>
          <w:rPr>
            <w:webHidden/>
          </w:rPr>
        </w:r>
        <w:r>
          <w:rPr>
            <w:webHidden/>
          </w:rPr>
          <w:fldChar w:fldCharType="separate"/>
        </w:r>
        <w:r>
          <w:rPr>
            <w:webHidden/>
          </w:rPr>
          <w:t>16</w:t>
        </w:r>
        <w:r>
          <w:rPr>
            <w:webHidden/>
          </w:rPr>
          <w:fldChar w:fldCharType="end"/>
        </w:r>
      </w:hyperlink>
    </w:p>
    <w:p w14:paraId="11BEE748" w14:textId="265572B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6" w:history="1">
        <w:r w:rsidRPr="00865CBC">
          <w:rPr>
            <w:rStyle w:val="Hyperlink"/>
            <w:rFonts w:cs="Arial"/>
            <w:caps/>
          </w:rPr>
          <w:t>25.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INSURANCE</w:t>
        </w:r>
        <w:r>
          <w:rPr>
            <w:webHidden/>
          </w:rPr>
          <w:tab/>
        </w:r>
        <w:r>
          <w:rPr>
            <w:webHidden/>
          </w:rPr>
          <w:fldChar w:fldCharType="begin"/>
        </w:r>
        <w:r>
          <w:rPr>
            <w:webHidden/>
          </w:rPr>
          <w:instrText xml:space="preserve"> PAGEREF _Toc227754516 \h </w:instrText>
        </w:r>
        <w:r>
          <w:rPr>
            <w:webHidden/>
          </w:rPr>
        </w:r>
        <w:r>
          <w:rPr>
            <w:webHidden/>
          </w:rPr>
          <w:fldChar w:fldCharType="separate"/>
        </w:r>
        <w:r>
          <w:rPr>
            <w:webHidden/>
          </w:rPr>
          <w:t>16</w:t>
        </w:r>
        <w:r>
          <w:rPr>
            <w:webHidden/>
          </w:rPr>
          <w:fldChar w:fldCharType="end"/>
        </w:r>
      </w:hyperlink>
    </w:p>
    <w:p w14:paraId="63BB5FF0" w14:textId="58F62C7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7" w:history="1">
        <w:r w:rsidRPr="00865CBC">
          <w:rPr>
            <w:rStyle w:val="Hyperlink"/>
            <w:rFonts w:cs="Arial"/>
            <w:caps/>
          </w:rPr>
          <w:t>26.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WARRANTY</w:t>
        </w:r>
        <w:r>
          <w:rPr>
            <w:webHidden/>
          </w:rPr>
          <w:tab/>
        </w:r>
        <w:r>
          <w:rPr>
            <w:webHidden/>
          </w:rPr>
          <w:fldChar w:fldCharType="begin"/>
        </w:r>
        <w:r>
          <w:rPr>
            <w:webHidden/>
          </w:rPr>
          <w:instrText xml:space="preserve"> PAGEREF _Toc227754517 \h </w:instrText>
        </w:r>
        <w:r>
          <w:rPr>
            <w:webHidden/>
          </w:rPr>
        </w:r>
        <w:r>
          <w:rPr>
            <w:webHidden/>
          </w:rPr>
          <w:fldChar w:fldCharType="separate"/>
        </w:r>
        <w:r>
          <w:rPr>
            <w:webHidden/>
          </w:rPr>
          <w:t>17</w:t>
        </w:r>
        <w:r>
          <w:rPr>
            <w:webHidden/>
          </w:rPr>
          <w:fldChar w:fldCharType="end"/>
        </w:r>
      </w:hyperlink>
    </w:p>
    <w:p w14:paraId="265C6F87" w14:textId="47452C4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8" w:history="1">
        <w:r w:rsidRPr="00865CBC">
          <w:rPr>
            <w:rStyle w:val="Hyperlink"/>
            <w:rFonts w:cs="Arial"/>
            <w:caps/>
          </w:rPr>
          <w:t>27.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ANTI-BRIBERY</w:t>
        </w:r>
        <w:r>
          <w:rPr>
            <w:webHidden/>
          </w:rPr>
          <w:tab/>
        </w:r>
        <w:r>
          <w:rPr>
            <w:webHidden/>
          </w:rPr>
          <w:fldChar w:fldCharType="begin"/>
        </w:r>
        <w:r>
          <w:rPr>
            <w:webHidden/>
          </w:rPr>
          <w:instrText xml:space="preserve"> PAGEREF _Toc227754518 \h </w:instrText>
        </w:r>
        <w:r>
          <w:rPr>
            <w:webHidden/>
          </w:rPr>
        </w:r>
        <w:r>
          <w:rPr>
            <w:webHidden/>
          </w:rPr>
          <w:fldChar w:fldCharType="separate"/>
        </w:r>
        <w:r>
          <w:rPr>
            <w:webHidden/>
          </w:rPr>
          <w:t>17</w:t>
        </w:r>
        <w:r>
          <w:rPr>
            <w:webHidden/>
          </w:rPr>
          <w:fldChar w:fldCharType="end"/>
        </w:r>
      </w:hyperlink>
    </w:p>
    <w:p w14:paraId="432F52C1" w14:textId="1F95766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9" w:history="1">
        <w:r w:rsidRPr="00865CBC">
          <w:rPr>
            <w:rStyle w:val="Hyperlink"/>
            <w:rFonts w:cs="Arial"/>
            <w:caps/>
          </w:rPr>
          <w:t>28.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ANTI-SLAVERY</w:t>
        </w:r>
        <w:r>
          <w:rPr>
            <w:webHidden/>
          </w:rPr>
          <w:tab/>
        </w:r>
        <w:r>
          <w:rPr>
            <w:webHidden/>
          </w:rPr>
          <w:fldChar w:fldCharType="begin"/>
        </w:r>
        <w:r>
          <w:rPr>
            <w:webHidden/>
          </w:rPr>
          <w:instrText xml:space="preserve"> PAGEREF _Toc227754519 \h </w:instrText>
        </w:r>
        <w:r>
          <w:rPr>
            <w:webHidden/>
          </w:rPr>
        </w:r>
        <w:r>
          <w:rPr>
            <w:webHidden/>
          </w:rPr>
          <w:fldChar w:fldCharType="separate"/>
        </w:r>
        <w:r>
          <w:rPr>
            <w:webHidden/>
          </w:rPr>
          <w:t>17</w:t>
        </w:r>
        <w:r>
          <w:rPr>
            <w:webHidden/>
          </w:rPr>
          <w:fldChar w:fldCharType="end"/>
        </w:r>
      </w:hyperlink>
    </w:p>
    <w:p w14:paraId="09867F3F" w14:textId="2DABED4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0" w:history="1">
        <w:r w:rsidRPr="00865CBC">
          <w:rPr>
            <w:rStyle w:val="Hyperlink"/>
            <w:rFonts w:cs="Arial"/>
            <w:caps/>
          </w:rPr>
          <w:t>29.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Well-Being of Future Generations (Wales) Act 2015</w:t>
        </w:r>
        <w:r>
          <w:rPr>
            <w:webHidden/>
          </w:rPr>
          <w:tab/>
        </w:r>
        <w:r>
          <w:rPr>
            <w:webHidden/>
          </w:rPr>
          <w:fldChar w:fldCharType="begin"/>
        </w:r>
        <w:r>
          <w:rPr>
            <w:webHidden/>
          </w:rPr>
          <w:instrText xml:space="preserve"> PAGEREF _Toc227754520 \h </w:instrText>
        </w:r>
        <w:r>
          <w:rPr>
            <w:webHidden/>
          </w:rPr>
        </w:r>
        <w:r>
          <w:rPr>
            <w:webHidden/>
          </w:rPr>
          <w:fldChar w:fldCharType="separate"/>
        </w:r>
        <w:r>
          <w:rPr>
            <w:webHidden/>
          </w:rPr>
          <w:t>18</w:t>
        </w:r>
        <w:r>
          <w:rPr>
            <w:webHidden/>
          </w:rPr>
          <w:fldChar w:fldCharType="end"/>
        </w:r>
      </w:hyperlink>
    </w:p>
    <w:p w14:paraId="07CC5228" w14:textId="38079DA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1" w:history="1">
        <w:r w:rsidRPr="00865CBC">
          <w:rPr>
            <w:rStyle w:val="Hyperlink"/>
            <w:rFonts w:cs="Arial"/>
            <w:caps/>
          </w:rPr>
          <w:t>30.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GUARANTEES</w:t>
        </w:r>
        <w:r>
          <w:rPr>
            <w:webHidden/>
          </w:rPr>
          <w:tab/>
        </w:r>
        <w:r>
          <w:rPr>
            <w:webHidden/>
          </w:rPr>
          <w:fldChar w:fldCharType="begin"/>
        </w:r>
        <w:r>
          <w:rPr>
            <w:webHidden/>
          </w:rPr>
          <w:instrText xml:space="preserve"> PAGEREF _Toc227754521 \h </w:instrText>
        </w:r>
        <w:r>
          <w:rPr>
            <w:webHidden/>
          </w:rPr>
        </w:r>
        <w:r>
          <w:rPr>
            <w:webHidden/>
          </w:rPr>
          <w:fldChar w:fldCharType="separate"/>
        </w:r>
        <w:r>
          <w:rPr>
            <w:webHidden/>
          </w:rPr>
          <w:t>18</w:t>
        </w:r>
        <w:r>
          <w:rPr>
            <w:webHidden/>
          </w:rPr>
          <w:fldChar w:fldCharType="end"/>
        </w:r>
      </w:hyperlink>
    </w:p>
    <w:p w14:paraId="447879D6" w14:textId="3DCDD45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2" w:history="1">
        <w:r w:rsidRPr="00865CBC">
          <w:rPr>
            <w:rStyle w:val="Hyperlink"/>
            <w:rFonts w:cs="Arial"/>
            <w:caps/>
          </w:rPr>
          <w:t>31.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MONITORING AND AUDIT</w:t>
        </w:r>
        <w:r>
          <w:rPr>
            <w:webHidden/>
          </w:rPr>
          <w:tab/>
        </w:r>
        <w:r>
          <w:rPr>
            <w:webHidden/>
          </w:rPr>
          <w:fldChar w:fldCharType="begin"/>
        </w:r>
        <w:r>
          <w:rPr>
            <w:webHidden/>
          </w:rPr>
          <w:instrText xml:space="preserve"> PAGEREF _Toc227754522 \h </w:instrText>
        </w:r>
        <w:r>
          <w:rPr>
            <w:webHidden/>
          </w:rPr>
        </w:r>
        <w:r>
          <w:rPr>
            <w:webHidden/>
          </w:rPr>
          <w:fldChar w:fldCharType="separate"/>
        </w:r>
        <w:r>
          <w:rPr>
            <w:webHidden/>
          </w:rPr>
          <w:t>19</w:t>
        </w:r>
        <w:r>
          <w:rPr>
            <w:webHidden/>
          </w:rPr>
          <w:fldChar w:fldCharType="end"/>
        </w:r>
      </w:hyperlink>
    </w:p>
    <w:p w14:paraId="5CE6CE26" w14:textId="1750B3B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3" w:history="1">
        <w:r w:rsidRPr="00865CBC">
          <w:rPr>
            <w:rStyle w:val="Hyperlink"/>
            <w:rFonts w:cs="Arial"/>
            <w:caps/>
          </w:rPr>
          <w:t>32.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PRICE</w:t>
        </w:r>
        <w:r>
          <w:rPr>
            <w:webHidden/>
          </w:rPr>
          <w:tab/>
        </w:r>
        <w:r>
          <w:rPr>
            <w:webHidden/>
          </w:rPr>
          <w:fldChar w:fldCharType="begin"/>
        </w:r>
        <w:r>
          <w:rPr>
            <w:webHidden/>
          </w:rPr>
          <w:instrText xml:space="preserve"> PAGEREF _Toc227754523 \h </w:instrText>
        </w:r>
        <w:r>
          <w:rPr>
            <w:webHidden/>
          </w:rPr>
        </w:r>
        <w:r>
          <w:rPr>
            <w:webHidden/>
          </w:rPr>
          <w:fldChar w:fldCharType="separate"/>
        </w:r>
        <w:r>
          <w:rPr>
            <w:webHidden/>
          </w:rPr>
          <w:t>19</w:t>
        </w:r>
        <w:r>
          <w:rPr>
            <w:webHidden/>
          </w:rPr>
          <w:fldChar w:fldCharType="end"/>
        </w:r>
      </w:hyperlink>
    </w:p>
    <w:p w14:paraId="1D7F659E" w14:textId="72C79A7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4" w:history="1">
        <w:r w:rsidRPr="00865CBC">
          <w:rPr>
            <w:rStyle w:val="Hyperlink"/>
            <w:rFonts w:cs="Arial"/>
            <w:caps/>
          </w:rPr>
          <w:t>33.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INVOICING AND PAYMENT</w:t>
        </w:r>
        <w:r>
          <w:rPr>
            <w:webHidden/>
          </w:rPr>
          <w:tab/>
        </w:r>
        <w:r>
          <w:rPr>
            <w:webHidden/>
          </w:rPr>
          <w:fldChar w:fldCharType="begin"/>
        </w:r>
        <w:r>
          <w:rPr>
            <w:webHidden/>
          </w:rPr>
          <w:instrText xml:space="preserve"> PAGEREF _Toc227754524 \h </w:instrText>
        </w:r>
        <w:r>
          <w:rPr>
            <w:webHidden/>
          </w:rPr>
        </w:r>
        <w:r>
          <w:rPr>
            <w:webHidden/>
          </w:rPr>
          <w:fldChar w:fldCharType="separate"/>
        </w:r>
        <w:r>
          <w:rPr>
            <w:webHidden/>
          </w:rPr>
          <w:t>21</w:t>
        </w:r>
        <w:r>
          <w:rPr>
            <w:webHidden/>
          </w:rPr>
          <w:fldChar w:fldCharType="end"/>
        </w:r>
      </w:hyperlink>
    </w:p>
    <w:p w14:paraId="3B6A21C2" w14:textId="0A0E51D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5" w:history="1">
        <w:r w:rsidRPr="00865CBC">
          <w:rPr>
            <w:rStyle w:val="Hyperlink"/>
            <w:rFonts w:cs="Arial"/>
            <w:caps/>
          </w:rPr>
          <w:t>34.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INTELLECTUAL PROPERTY RIGHTS</w:t>
        </w:r>
        <w:r>
          <w:rPr>
            <w:webHidden/>
          </w:rPr>
          <w:tab/>
        </w:r>
        <w:r>
          <w:rPr>
            <w:webHidden/>
          </w:rPr>
          <w:fldChar w:fldCharType="begin"/>
        </w:r>
        <w:r>
          <w:rPr>
            <w:webHidden/>
          </w:rPr>
          <w:instrText xml:space="preserve"> PAGEREF _Toc227754525 \h </w:instrText>
        </w:r>
        <w:r>
          <w:rPr>
            <w:webHidden/>
          </w:rPr>
        </w:r>
        <w:r>
          <w:rPr>
            <w:webHidden/>
          </w:rPr>
          <w:fldChar w:fldCharType="separate"/>
        </w:r>
        <w:r>
          <w:rPr>
            <w:webHidden/>
          </w:rPr>
          <w:t>21</w:t>
        </w:r>
        <w:r>
          <w:rPr>
            <w:webHidden/>
          </w:rPr>
          <w:fldChar w:fldCharType="end"/>
        </w:r>
      </w:hyperlink>
    </w:p>
    <w:p w14:paraId="719DF4A1" w14:textId="270BDF2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6" w:history="1">
        <w:r w:rsidRPr="00865CBC">
          <w:rPr>
            <w:rStyle w:val="Hyperlink"/>
            <w:rFonts w:cs="Arial"/>
            <w:caps/>
          </w:rPr>
          <w:t>35.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CONFIDENTIALITY AND DATA PROTECTION</w:t>
        </w:r>
        <w:r>
          <w:rPr>
            <w:webHidden/>
          </w:rPr>
          <w:tab/>
        </w:r>
        <w:r>
          <w:rPr>
            <w:webHidden/>
          </w:rPr>
          <w:fldChar w:fldCharType="begin"/>
        </w:r>
        <w:r>
          <w:rPr>
            <w:webHidden/>
          </w:rPr>
          <w:instrText xml:space="preserve"> PAGEREF _Toc227754526 \h </w:instrText>
        </w:r>
        <w:r>
          <w:rPr>
            <w:webHidden/>
          </w:rPr>
        </w:r>
        <w:r>
          <w:rPr>
            <w:webHidden/>
          </w:rPr>
          <w:fldChar w:fldCharType="separate"/>
        </w:r>
        <w:r>
          <w:rPr>
            <w:webHidden/>
          </w:rPr>
          <w:t>22</w:t>
        </w:r>
        <w:r>
          <w:rPr>
            <w:webHidden/>
          </w:rPr>
          <w:fldChar w:fldCharType="end"/>
        </w:r>
      </w:hyperlink>
    </w:p>
    <w:p w14:paraId="53BEA692" w14:textId="74B4522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7" w:history="1">
        <w:r w:rsidRPr="00865CBC">
          <w:rPr>
            <w:rStyle w:val="Hyperlink"/>
            <w:rFonts w:cs="Arial"/>
            <w:caps/>
          </w:rPr>
          <w:t>36.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DISCRIMINATION</w:t>
        </w:r>
        <w:r>
          <w:rPr>
            <w:webHidden/>
          </w:rPr>
          <w:tab/>
        </w:r>
        <w:r>
          <w:rPr>
            <w:webHidden/>
          </w:rPr>
          <w:fldChar w:fldCharType="begin"/>
        </w:r>
        <w:r>
          <w:rPr>
            <w:webHidden/>
          </w:rPr>
          <w:instrText xml:space="preserve"> PAGEREF _Toc227754527 \h </w:instrText>
        </w:r>
        <w:r>
          <w:rPr>
            <w:webHidden/>
          </w:rPr>
        </w:r>
        <w:r>
          <w:rPr>
            <w:webHidden/>
          </w:rPr>
          <w:fldChar w:fldCharType="separate"/>
        </w:r>
        <w:r>
          <w:rPr>
            <w:webHidden/>
          </w:rPr>
          <w:t>28</w:t>
        </w:r>
        <w:r>
          <w:rPr>
            <w:webHidden/>
          </w:rPr>
          <w:fldChar w:fldCharType="end"/>
        </w:r>
      </w:hyperlink>
    </w:p>
    <w:p w14:paraId="54090009" w14:textId="01B35C7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8" w:history="1">
        <w:r w:rsidRPr="00865CBC">
          <w:rPr>
            <w:rStyle w:val="Hyperlink"/>
            <w:rFonts w:cs="Arial"/>
            <w:caps/>
          </w:rPr>
          <w:t>37.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TUPE</w:t>
        </w:r>
        <w:r>
          <w:rPr>
            <w:webHidden/>
          </w:rPr>
          <w:tab/>
        </w:r>
        <w:r>
          <w:rPr>
            <w:webHidden/>
          </w:rPr>
          <w:fldChar w:fldCharType="begin"/>
        </w:r>
        <w:r>
          <w:rPr>
            <w:webHidden/>
          </w:rPr>
          <w:instrText xml:space="preserve"> PAGEREF _Toc227754528 \h </w:instrText>
        </w:r>
        <w:r>
          <w:rPr>
            <w:webHidden/>
          </w:rPr>
        </w:r>
        <w:r>
          <w:rPr>
            <w:webHidden/>
          </w:rPr>
          <w:fldChar w:fldCharType="separate"/>
        </w:r>
        <w:r>
          <w:rPr>
            <w:webHidden/>
          </w:rPr>
          <w:t>29</w:t>
        </w:r>
        <w:r>
          <w:rPr>
            <w:webHidden/>
          </w:rPr>
          <w:fldChar w:fldCharType="end"/>
        </w:r>
      </w:hyperlink>
    </w:p>
    <w:p w14:paraId="785340AB" w14:textId="0E52390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9" w:history="1">
        <w:r w:rsidRPr="00865CBC">
          <w:rPr>
            <w:rStyle w:val="Hyperlink"/>
            <w:rFonts w:cs="Arial"/>
            <w:caps/>
          </w:rPr>
          <w:t>38.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WELSH LANGUAGE</w:t>
        </w:r>
        <w:r>
          <w:rPr>
            <w:webHidden/>
          </w:rPr>
          <w:tab/>
        </w:r>
        <w:r>
          <w:rPr>
            <w:webHidden/>
          </w:rPr>
          <w:fldChar w:fldCharType="begin"/>
        </w:r>
        <w:r>
          <w:rPr>
            <w:webHidden/>
          </w:rPr>
          <w:instrText xml:space="preserve"> PAGEREF _Toc227754529 \h </w:instrText>
        </w:r>
        <w:r>
          <w:rPr>
            <w:webHidden/>
          </w:rPr>
        </w:r>
        <w:r>
          <w:rPr>
            <w:webHidden/>
          </w:rPr>
          <w:fldChar w:fldCharType="separate"/>
        </w:r>
        <w:r>
          <w:rPr>
            <w:webHidden/>
          </w:rPr>
          <w:t>31</w:t>
        </w:r>
        <w:r>
          <w:rPr>
            <w:webHidden/>
          </w:rPr>
          <w:fldChar w:fldCharType="end"/>
        </w:r>
      </w:hyperlink>
    </w:p>
    <w:p w14:paraId="2CE4D370" w14:textId="177A708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0" w:history="1">
        <w:r w:rsidRPr="00865CBC">
          <w:rPr>
            <w:rStyle w:val="Hyperlink"/>
            <w:rFonts w:cs="Arial"/>
            <w:caps/>
          </w:rPr>
          <w:t>39.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STATUTORY REQUIREMENTS</w:t>
        </w:r>
        <w:r>
          <w:rPr>
            <w:webHidden/>
          </w:rPr>
          <w:tab/>
        </w:r>
        <w:r>
          <w:rPr>
            <w:webHidden/>
          </w:rPr>
          <w:fldChar w:fldCharType="begin"/>
        </w:r>
        <w:r>
          <w:rPr>
            <w:webHidden/>
          </w:rPr>
          <w:instrText xml:space="preserve"> PAGEREF _Toc227754530 \h </w:instrText>
        </w:r>
        <w:r>
          <w:rPr>
            <w:webHidden/>
          </w:rPr>
        </w:r>
        <w:r>
          <w:rPr>
            <w:webHidden/>
          </w:rPr>
          <w:fldChar w:fldCharType="separate"/>
        </w:r>
        <w:r>
          <w:rPr>
            <w:webHidden/>
          </w:rPr>
          <w:t>32</w:t>
        </w:r>
        <w:r>
          <w:rPr>
            <w:webHidden/>
          </w:rPr>
          <w:fldChar w:fldCharType="end"/>
        </w:r>
      </w:hyperlink>
    </w:p>
    <w:p w14:paraId="61903824" w14:textId="2518FC0A"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1" w:history="1">
        <w:r w:rsidRPr="00865CBC">
          <w:rPr>
            <w:rStyle w:val="Hyperlink"/>
            <w:rFonts w:cs="Arial"/>
            <w:caps/>
          </w:rPr>
          <w:t>40.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ENVIRONMENT</w:t>
        </w:r>
        <w:r>
          <w:rPr>
            <w:webHidden/>
          </w:rPr>
          <w:tab/>
        </w:r>
        <w:r>
          <w:rPr>
            <w:webHidden/>
          </w:rPr>
          <w:fldChar w:fldCharType="begin"/>
        </w:r>
        <w:r>
          <w:rPr>
            <w:webHidden/>
          </w:rPr>
          <w:instrText xml:space="preserve"> PAGEREF _Toc227754531 \h </w:instrText>
        </w:r>
        <w:r>
          <w:rPr>
            <w:webHidden/>
          </w:rPr>
        </w:r>
        <w:r>
          <w:rPr>
            <w:webHidden/>
          </w:rPr>
          <w:fldChar w:fldCharType="separate"/>
        </w:r>
        <w:r>
          <w:rPr>
            <w:webHidden/>
          </w:rPr>
          <w:t>32</w:t>
        </w:r>
        <w:r>
          <w:rPr>
            <w:webHidden/>
          </w:rPr>
          <w:fldChar w:fldCharType="end"/>
        </w:r>
      </w:hyperlink>
    </w:p>
    <w:p w14:paraId="74C6AFB7" w14:textId="26E4A84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2" w:history="1">
        <w:r w:rsidRPr="00865CBC">
          <w:rPr>
            <w:rStyle w:val="Hyperlink"/>
            <w:rFonts w:cs="Arial"/>
            <w:caps/>
          </w:rPr>
          <w:t>41.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PUBLICITY</w:t>
        </w:r>
        <w:r>
          <w:rPr>
            <w:webHidden/>
          </w:rPr>
          <w:tab/>
        </w:r>
        <w:r>
          <w:rPr>
            <w:webHidden/>
          </w:rPr>
          <w:fldChar w:fldCharType="begin"/>
        </w:r>
        <w:r>
          <w:rPr>
            <w:webHidden/>
          </w:rPr>
          <w:instrText xml:space="preserve"> PAGEREF _Toc227754532 \h </w:instrText>
        </w:r>
        <w:r>
          <w:rPr>
            <w:webHidden/>
          </w:rPr>
        </w:r>
        <w:r>
          <w:rPr>
            <w:webHidden/>
          </w:rPr>
          <w:fldChar w:fldCharType="separate"/>
        </w:r>
        <w:r>
          <w:rPr>
            <w:webHidden/>
          </w:rPr>
          <w:t>32</w:t>
        </w:r>
        <w:r>
          <w:rPr>
            <w:webHidden/>
          </w:rPr>
          <w:fldChar w:fldCharType="end"/>
        </w:r>
      </w:hyperlink>
    </w:p>
    <w:p w14:paraId="054FFC3D" w14:textId="7887794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3" w:history="1">
        <w:r w:rsidRPr="00865CBC">
          <w:rPr>
            <w:rStyle w:val="Hyperlink"/>
            <w:rFonts w:cs="Arial"/>
            <w:caps/>
          </w:rPr>
          <w:t>42.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LAW</w:t>
        </w:r>
        <w:r>
          <w:rPr>
            <w:webHidden/>
          </w:rPr>
          <w:tab/>
        </w:r>
        <w:r>
          <w:rPr>
            <w:webHidden/>
          </w:rPr>
          <w:fldChar w:fldCharType="begin"/>
        </w:r>
        <w:r>
          <w:rPr>
            <w:webHidden/>
          </w:rPr>
          <w:instrText xml:space="preserve"> PAGEREF _Toc227754533 \h </w:instrText>
        </w:r>
        <w:r>
          <w:rPr>
            <w:webHidden/>
          </w:rPr>
        </w:r>
        <w:r>
          <w:rPr>
            <w:webHidden/>
          </w:rPr>
          <w:fldChar w:fldCharType="separate"/>
        </w:r>
        <w:r>
          <w:rPr>
            <w:webHidden/>
          </w:rPr>
          <w:t>32</w:t>
        </w:r>
        <w:r>
          <w:rPr>
            <w:webHidden/>
          </w:rPr>
          <w:fldChar w:fldCharType="end"/>
        </w:r>
      </w:hyperlink>
    </w:p>
    <w:p w14:paraId="688C7445" w14:textId="6998F0B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4" w:history="1">
        <w:r w:rsidRPr="00865CBC">
          <w:rPr>
            <w:rStyle w:val="Hyperlink"/>
            <w:rFonts w:cs="Arial"/>
            <w:caps/>
          </w:rPr>
          <w:t>43.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WAIVER</w:t>
        </w:r>
        <w:r>
          <w:rPr>
            <w:webHidden/>
          </w:rPr>
          <w:tab/>
        </w:r>
        <w:r>
          <w:rPr>
            <w:webHidden/>
          </w:rPr>
          <w:fldChar w:fldCharType="begin"/>
        </w:r>
        <w:r>
          <w:rPr>
            <w:webHidden/>
          </w:rPr>
          <w:instrText xml:space="preserve"> PAGEREF _Toc227754534 \h </w:instrText>
        </w:r>
        <w:r>
          <w:rPr>
            <w:webHidden/>
          </w:rPr>
        </w:r>
        <w:r>
          <w:rPr>
            <w:webHidden/>
          </w:rPr>
          <w:fldChar w:fldCharType="separate"/>
        </w:r>
        <w:r>
          <w:rPr>
            <w:webHidden/>
          </w:rPr>
          <w:t>32</w:t>
        </w:r>
        <w:r>
          <w:rPr>
            <w:webHidden/>
          </w:rPr>
          <w:fldChar w:fldCharType="end"/>
        </w:r>
      </w:hyperlink>
    </w:p>
    <w:p w14:paraId="6F55592C" w14:textId="5B1FE5C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5" w:history="1">
        <w:r w:rsidRPr="00865CBC">
          <w:rPr>
            <w:rStyle w:val="Hyperlink"/>
            <w:rFonts w:cs="Arial"/>
            <w:caps/>
          </w:rPr>
          <w:t>44.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ENFORCEABILITY</w:t>
        </w:r>
        <w:r>
          <w:rPr>
            <w:webHidden/>
          </w:rPr>
          <w:tab/>
        </w:r>
        <w:r>
          <w:rPr>
            <w:webHidden/>
          </w:rPr>
          <w:fldChar w:fldCharType="begin"/>
        </w:r>
        <w:r>
          <w:rPr>
            <w:webHidden/>
          </w:rPr>
          <w:instrText xml:space="preserve"> PAGEREF _Toc227754535 \h </w:instrText>
        </w:r>
        <w:r>
          <w:rPr>
            <w:webHidden/>
          </w:rPr>
        </w:r>
        <w:r>
          <w:rPr>
            <w:webHidden/>
          </w:rPr>
          <w:fldChar w:fldCharType="separate"/>
        </w:r>
        <w:r>
          <w:rPr>
            <w:webHidden/>
          </w:rPr>
          <w:t>33</w:t>
        </w:r>
        <w:r>
          <w:rPr>
            <w:webHidden/>
          </w:rPr>
          <w:fldChar w:fldCharType="end"/>
        </w:r>
      </w:hyperlink>
    </w:p>
    <w:p w14:paraId="384AF295" w14:textId="2B0C1DD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6" w:history="1">
        <w:r w:rsidRPr="00865CBC">
          <w:rPr>
            <w:rStyle w:val="Hyperlink"/>
            <w:rFonts w:cs="Arial"/>
            <w:caps/>
          </w:rPr>
          <w:t>45.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NOTICES</w:t>
        </w:r>
        <w:r>
          <w:rPr>
            <w:webHidden/>
          </w:rPr>
          <w:tab/>
        </w:r>
        <w:r>
          <w:rPr>
            <w:webHidden/>
          </w:rPr>
          <w:fldChar w:fldCharType="begin"/>
        </w:r>
        <w:r>
          <w:rPr>
            <w:webHidden/>
          </w:rPr>
          <w:instrText xml:space="preserve"> PAGEREF _Toc227754536 \h </w:instrText>
        </w:r>
        <w:r>
          <w:rPr>
            <w:webHidden/>
          </w:rPr>
        </w:r>
        <w:r>
          <w:rPr>
            <w:webHidden/>
          </w:rPr>
          <w:fldChar w:fldCharType="separate"/>
        </w:r>
        <w:r>
          <w:rPr>
            <w:webHidden/>
          </w:rPr>
          <w:t>33</w:t>
        </w:r>
        <w:r>
          <w:rPr>
            <w:webHidden/>
          </w:rPr>
          <w:fldChar w:fldCharType="end"/>
        </w:r>
      </w:hyperlink>
    </w:p>
    <w:p w14:paraId="2E4912E0" w14:textId="72B8AAD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7" w:history="1">
        <w:r w:rsidRPr="00865CBC">
          <w:rPr>
            <w:rStyle w:val="Hyperlink"/>
            <w:rFonts w:cs="Arial"/>
            <w:caps/>
          </w:rPr>
          <w:t>46.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DISPUTE RESOLUTION</w:t>
        </w:r>
        <w:r>
          <w:rPr>
            <w:webHidden/>
          </w:rPr>
          <w:tab/>
        </w:r>
        <w:r>
          <w:rPr>
            <w:webHidden/>
          </w:rPr>
          <w:fldChar w:fldCharType="begin"/>
        </w:r>
        <w:r>
          <w:rPr>
            <w:webHidden/>
          </w:rPr>
          <w:instrText xml:space="preserve"> PAGEREF _Toc227754537 \h </w:instrText>
        </w:r>
        <w:r>
          <w:rPr>
            <w:webHidden/>
          </w:rPr>
        </w:r>
        <w:r>
          <w:rPr>
            <w:webHidden/>
          </w:rPr>
          <w:fldChar w:fldCharType="separate"/>
        </w:r>
        <w:r>
          <w:rPr>
            <w:webHidden/>
          </w:rPr>
          <w:t>33</w:t>
        </w:r>
        <w:r>
          <w:rPr>
            <w:webHidden/>
          </w:rPr>
          <w:fldChar w:fldCharType="end"/>
        </w:r>
      </w:hyperlink>
    </w:p>
    <w:p w14:paraId="4465DF8F" w14:textId="57C6C9C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8" w:history="1">
        <w:r w:rsidRPr="00865CBC">
          <w:rPr>
            <w:rStyle w:val="Hyperlink"/>
            <w:rFonts w:cs="Arial"/>
            <w:caps/>
          </w:rPr>
          <w:t>47.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GENERAL</w:t>
        </w:r>
        <w:r>
          <w:rPr>
            <w:webHidden/>
          </w:rPr>
          <w:tab/>
        </w:r>
        <w:r>
          <w:rPr>
            <w:webHidden/>
          </w:rPr>
          <w:fldChar w:fldCharType="begin"/>
        </w:r>
        <w:r>
          <w:rPr>
            <w:webHidden/>
          </w:rPr>
          <w:instrText xml:space="preserve"> PAGEREF _Toc227754538 \h </w:instrText>
        </w:r>
        <w:r>
          <w:rPr>
            <w:webHidden/>
          </w:rPr>
        </w:r>
        <w:r>
          <w:rPr>
            <w:webHidden/>
          </w:rPr>
          <w:fldChar w:fldCharType="separate"/>
        </w:r>
        <w:r>
          <w:rPr>
            <w:webHidden/>
          </w:rPr>
          <w:t>34</w:t>
        </w:r>
        <w:r>
          <w:rPr>
            <w:webHidden/>
          </w:rPr>
          <w:fldChar w:fldCharType="end"/>
        </w:r>
      </w:hyperlink>
    </w:p>
    <w:p w14:paraId="133E5608" w14:textId="6B2FF7A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9" w:history="1">
        <w:r w:rsidRPr="00865CBC">
          <w:rPr>
            <w:rStyle w:val="Hyperlink"/>
            <w:rFonts w:cs="Arial"/>
            <w:caps/>
          </w:rPr>
          <w:t>48.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RECORDS AND INFORMATION</w:t>
        </w:r>
        <w:r>
          <w:rPr>
            <w:webHidden/>
          </w:rPr>
          <w:tab/>
        </w:r>
        <w:r>
          <w:rPr>
            <w:webHidden/>
          </w:rPr>
          <w:fldChar w:fldCharType="begin"/>
        </w:r>
        <w:r>
          <w:rPr>
            <w:webHidden/>
          </w:rPr>
          <w:instrText xml:space="preserve"> PAGEREF _Toc227754539 \h </w:instrText>
        </w:r>
        <w:r>
          <w:rPr>
            <w:webHidden/>
          </w:rPr>
        </w:r>
        <w:r>
          <w:rPr>
            <w:webHidden/>
          </w:rPr>
          <w:fldChar w:fldCharType="separate"/>
        </w:r>
        <w:r>
          <w:rPr>
            <w:webHidden/>
          </w:rPr>
          <w:t>34</w:t>
        </w:r>
        <w:r>
          <w:rPr>
            <w:webHidden/>
          </w:rPr>
          <w:fldChar w:fldCharType="end"/>
        </w:r>
      </w:hyperlink>
    </w:p>
    <w:p w14:paraId="597725A8" w14:textId="50FE482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0" w:history="1">
        <w:r w:rsidRPr="00865CBC">
          <w:rPr>
            <w:rStyle w:val="Hyperlink"/>
            <w:rFonts w:cs="Arial"/>
            <w:caps/>
          </w:rPr>
          <w:t>49.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SUPPLY CHAIN</w:t>
        </w:r>
        <w:r>
          <w:rPr>
            <w:webHidden/>
          </w:rPr>
          <w:tab/>
        </w:r>
        <w:r>
          <w:rPr>
            <w:webHidden/>
          </w:rPr>
          <w:fldChar w:fldCharType="begin"/>
        </w:r>
        <w:r>
          <w:rPr>
            <w:webHidden/>
          </w:rPr>
          <w:instrText xml:space="preserve"> PAGEREF _Toc227754540 \h </w:instrText>
        </w:r>
        <w:r>
          <w:rPr>
            <w:webHidden/>
          </w:rPr>
        </w:r>
        <w:r>
          <w:rPr>
            <w:webHidden/>
          </w:rPr>
          <w:fldChar w:fldCharType="separate"/>
        </w:r>
        <w:r>
          <w:rPr>
            <w:webHidden/>
          </w:rPr>
          <w:t>35</w:t>
        </w:r>
        <w:r>
          <w:rPr>
            <w:webHidden/>
          </w:rPr>
          <w:fldChar w:fldCharType="end"/>
        </w:r>
      </w:hyperlink>
    </w:p>
    <w:p w14:paraId="4AEC7313" w14:textId="7086196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1" w:history="1">
        <w:r w:rsidRPr="00865CBC">
          <w:rPr>
            <w:rStyle w:val="Hyperlink"/>
            <w:rFonts w:cs="Arial"/>
            <w:caps/>
          </w:rPr>
          <w:t>50.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Electronic Trading System and Forms</w:t>
        </w:r>
        <w:r>
          <w:rPr>
            <w:webHidden/>
          </w:rPr>
          <w:tab/>
        </w:r>
        <w:r>
          <w:rPr>
            <w:webHidden/>
          </w:rPr>
          <w:fldChar w:fldCharType="begin"/>
        </w:r>
        <w:r>
          <w:rPr>
            <w:webHidden/>
          </w:rPr>
          <w:instrText xml:space="preserve"> PAGEREF _Toc227754541 \h </w:instrText>
        </w:r>
        <w:r>
          <w:rPr>
            <w:webHidden/>
          </w:rPr>
        </w:r>
        <w:r>
          <w:rPr>
            <w:webHidden/>
          </w:rPr>
          <w:fldChar w:fldCharType="separate"/>
        </w:r>
        <w:r>
          <w:rPr>
            <w:webHidden/>
          </w:rPr>
          <w:t>35</w:t>
        </w:r>
        <w:r>
          <w:rPr>
            <w:webHidden/>
          </w:rPr>
          <w:fldChar w:fldCharType="end"/>
        </w:r>
      </w:hyperlink>
    </w:p>
    <w:p w14:paraId="6C077FF5" w14:textId="030F24A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2" w:history="1">
        <w:r w:rsidRPr="00865CBC">
          <w:rPr>
            <w:rStyle w:val="Hyperlink"/>
            <w:rFonts w:cs="Arial"/>
            <w:caps/>
          </w:rPr>
          <w:t>51.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PROCUREMENT ACT 2023</w:t>
        </w:r>
        <w:r>
          <w:rPr>
            <w:webHidden/>
          </w:rPr>
          <w:tab/>
        </w:r>
        <w:r>
          <w:rPr>
            <w:webHidden/>
          </w:rPr>
          <w:fldChar w:fldCharType="begin"/>
        </w:r>
        <w:r>
          <w:rPr>
            <w:webHidden/>
          </w:rPr>
          <w:instrText xml:space="preserve"> PAGEREF _Toc227754542 \h </w:instrText>
        </w:r>
        <w:r>
          <w:rPr>
            <w:webHidden/>
          </w:rPr>
        </w:r>
        <w:r>
          <w:rPr>
            <w:webHidden/>
          </w:rPr>
          <w:fldChar w:fldCharType="separate"/>
        </w:r>
        <w:r>
          <w:rPr>
            <w:webHidden/>
          </w:rPr>
          <w:t>35</w:t>
        </w:r>
        <w:r>
          <w:rPr>
            <w:webHidden/>
          </w:rPr>
          <w:fldChar w:fldCharType="end"/>
        </w:r>
      </w:hyperlink>
    </w:p>
    <w:p w14:paraId="3AD998DC" w14:textId="76C4D4F5" w:rsidR="002F275C" w:rsidRDefault="005740FF" w:rsidP="002F275C">
      <w:pPr>
        <w:pStyle w:val="NormalSpaced"/>
        <w:spacing w:after="0"/>
        <w:jc w:val="left"/>
        <w:rPr>
          <w:rFonts w:ascii="Arial" w:hAnsi="Arial" w:cs="Arial"/>
          <w:b/>
          <w:smallCaps/>
          <w:sz w:val="24"/>
          <w:szCs w:val="24"/>
        </w:rPr>
      </w:pPr>
      <w:r w:rsidRPr="00D522E2">
        <w:rPr>
          <w:rFonts w:ascii="Arial" w:hAnsi="Arial" w:cs="Arial"/>
          <w:b/>
          <w:smallCaps/>
          <w:sz w:val="24"/>
          <w:szCs w:val="24"/>
        </w:rPr>
        <w:fldChar w:fldCharType="end"/>
      </w:r>
    </w:p>
    <w:p w14:paraId="48CA05DD" w14:textId="77074D51" w:rsidR="00B3751B" w:rsidRPr="002F275C" w:rsidRDefault="002F275C" w:rsidP="002F275C">
      <w:pPr>
        <w:pStyle w:val="NormalSpaced"/>
        <w:spacing w:after="0"/>
        <w:jc w:val="left"/>
        <w:rPr>
          <w:rFonts w:ascii="Arial" w:hAnsi="Arial" w:cs="Arial"/>
          <w:b/>
          <w:szCs w:val="22"/>
        </w:rPr>
      </w:pPr>
      <w:r>
        <w:rPr>
          <w:rFonts w:ascii="Arial" w:hAnsi="Arial" w:cs="Arial"/>
          <w:b/>
          <w:smallCaps/>
          <w:sz w:val="24"/>
          <w:szCs w:val="24"/>
        </w:rPr>
        <w:tab/>
      </w:r>
      <w:r w:rsidR="000026B5" w:rsidRPr="002F275C">
        <w:rPr>
          <w:rFonts w:ascii="Arial" w:hAnsi="Arial" w:cs="Arial"/>
          <w:b/>
          <w:smallCaps/>
          <w:szCs w:val="22"/>
        </w:rPr>
        <w:br w:type="page"/>
      </w:r>
      <w:bookmarkStart w:id="0" w:name="_Toc380757362"/>
      <w:bookmarkStart w:id="1" w:name="_Toc380757528"/>
      <w:bookmarkStart w:id="2" w:name="main"/>
    </w:p>
    <w:p w14:paraId="094FD63E" w14:textId="77777777" w:rsidR="002D18E4" w:rsidRPr="00D522E2" w:rsidRDefault="006515CC" w:rsidP="0006027A">
      <w:pPr>
        <w:pStyle w:val="Heading1"/>
        <w:keepNext w:val="0"/>
        <w:spacing w:before="280" w:after="120"/>
        <w:rPr>
          <w:rFonts w:ascii="Arial" w:hAnsi="Arial" w:cs="Arial"/>
          <w:szCs w:val="22"/>
        </w:rPr>
      </w:pPr>
      <w:bookmarkStart w:id="3" w:name="_Toc227754492"/>
      <w:bookmarkStart w:id="4" w:name="_Toc395000695"/>
      <w:r w:rsidRPr="00D522E2">
        <w:rPr>
          <w:rFonts w:ascii="Arial" w:hAnsi="Arial" w:cs="Arial"/>
          <w:szCs w:val="22"/>
        </w:rPr>
        <w:lastRenderedPageBreak/>
        <w:t>DEFINITIONS</w:t>
      </w:r>
      <w:bookmarkEnd w:id="3"/>
      <w:r w:rsidRPr="00D522E2">
        <w:rPr>
          <w:rFonts w:ascii="Arial" w:hAnsi="Arial" w:cs="Arial"/>
          <w:szCs w:val="22"/>
        </w:rPr>
        <w:t xml:space="preserve"> </w:t>
      </w:r>
      <w:bookmarkEnd w:id="0"/>
      <w:bookmarkEnd w:id="1"/>
      <w:bookmarkEnd w:id="4"/>
    </w:p>
    <w:p w14:paraId="56DAABAA" w14:textId="1674E4EE" w:rsidR="005B57F7" w:rsidRPr="00D522E2" w:rsidRDefault="003360A5" w:rsidP="003360A5">
      <w:pPr>
        <w:pStyle w:val="Heading2"/>
        <w:rPr>
          <w:rFonts w:ascii="Arial" w:hAnsi="Arial" w:cs="Arial"/>
          <w:color w:val="auto"/>
          <w:szCs w:val="22"/>
        </w:rPr>
      </w:pPr>
      <w:r w:rsidRPr="00D522E2">
        <w:rPr>
          <w:rFonts w:ascii="Arial" w:hAnsi="Arial" w:cs="Arial"/>
          <w:color w:val="auto"/>
          <w:szCs w:val="22"/>
        </w:rPr>
        <w:t>In the Contract, unless the context otherwise requires the following words and expressions shall have the following meanings assigned to them:</w:t>
      </w:r>
    </w:p>
    <w:tbl>
      <w:tblPr>
        <w:tblW w:w="5000" w:type="pct"/>
        <w:tblLook w:val="04A0" w:firstRow="1" w:lastRow="0" w:firstColumn="1" w:lastColumn="0" w:noHBand="0" w:noVBand="1"/>
      </w:tblPr>
      <w:tblGrid>
        <w:gridCol w:w="2241"/>
        <w:gridCol w:w="6066"/>
      </w:tblGrid>
      <w:tr w:rsidR="003360A5" w:rsidRPr="00D522E2" w14:paraId="65946441" w14:textId="77777777" w:rsidTr="00493663">
        <w:tc>
          <w:tcPr>
            <w:tcW w:w="1349" w:type="pct"/>
          </w:tcPr>
          <w:p w14:paraId="1DF879D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w:t>
            </w:r>
          </w:p>
        </w:tc>
        <w:tc>
          <w:tcPr>
            <w:tcW w:w="3651" w:type="pct"/>
          </w:tcPr>
          <w:p w14:paraId="6067FCB5" w14:textId="66535E50" w:rsidR="003360A5" w:rsidRPr="00D522E2" w:rsidRDefault="001B20A2" w:rsidP="00493663">
            <w:pPr>
              <w:tabs>
                <w:tab w:val="left" w:pos="-1440"/>
              </w:tabs>
              <w:rPr>
                <w:rFonts w:ascii="Arial" w:hAnsi="Arial" w:cs="Arial"/>
                <w:szCs w:val="22"/>
              </w:rPr>
            </w:pPr>
            <w:r>
              <w:rPr>
                <w:rFonts w:ascii="Arial" w:hAnsi="Arial" w:cs="Arial"/>
                <w:szCs w:val="22"/>
              </w:rPr>
              <w:t>Mid and West Wales Fire and Rescue Authority</w:t>
            </w:r>
            <w:r w:rsidR="003360A5" w:rsidRPr="00D522E2">
              <w:rPr>
                <w:rFonts w:ascii="Arial" w:hAnsi="Arial" w:cs="Arial"/>
                <w:szCs w:val="22"/>
              </w:rPr>
              <w:t>;</w:t>
            </w:r>
          </w:p>
          <w:p w14:paraId="10569B66" w14:textId="77777777" w:rsidR="003360A5" w:rsidRPr="00D522E2" w:rsidRDefault="003360A5" w:rsidP="00493663">
            <w:pPr>
              <w:tabs>
                <w:tab w:val="left" w:pos="-1440"/>
              </w:tabs>
              <w:rPr>
                <w:rFonts w:ascii="Arial" w:hAnsi="Arial" w:cs="Arial"/>
                <w:szCs w:val="22"/>
              </w:rPr>
            </w:pPr>
          </w:p>
        </w:tc>
      </w:tr>
      <w:tr w:rsidR="003360A5" w:rsidRPr="00D522E2" w14:paraId="391F5080" w14:textId="77777777" w:rsidTr="00493663">
        <w:tc>
          <w:tcPr>
            <w:tcW w:w="1349" w:type="pct"/>
          </w:tcPr>
          <w:p w14:paraId="08D7076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 Property</w:t>
            </w:r>
          </w:p>
        </w:tc>
        <w:tc>
          <w:tcPr>
            <w:tcW w:w="3651" w:type="pct"/>
          </w:tcPr>
          <w:p w14:paraId="3C43C29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property issued or made available for use by the Authority to the Contractor in connection with the Contract;</w:t>
            </w:r>
          </w:p>
          <w:p w14:paraId="0E8C582C" w14:textId="77777777" w:rsidR="003360A5" w:rsidRPr="00D522E2" w:rsidRDefault="003360A5" w:rsidP="00493663">
            <w:pPr>
              <w:tabs>
                <w:tab w:val="left" w:pos="-1440"/>
              </w:tabs>
              <w:rPr>
                <w:rFonts w:ascii="Arial" w:hAnsi="Arial" w:cs="Arial"/>
                <w:szCs w:val="22"/>
              </w:rPr>
            </w:pPr>
          </w:p>
        </w:tc>
      </w:tr>
      <w:tr w:rsidR="007A6E23" w:rsidRPr="00D522E2" w14:paraId="121149B5" w14:textId="77777777" w:rsidTr="00493663">
        <w:tc>
          <w:tcPr>
            <w:tcW w:w="1349" w:type="pct"/>
          </w:tcPr>
          <w:p w14:paraId="0160010A" w14:textId="77777777" w:rsidR="007A6E23" w:rsidRPr="00D522E2" w:rsidRDefault="007A6E23" w:rsidP="007A6E23">
            <w:pPr>
              <w:tabs>
                <w:tab w:val="left" w:pos="-1440"/>
              </w:tabs>
              <w:rPr>
                <w:rFonts w:ascii="Arial" w:hAnsi="Arial" w:cs="Arial"/>
                <w:szCs w:val="22"/>
              </w:rPr>
            </w:pPr>
            <w:r>
              <w:rPr>
                <w:rFonts w:ascii="Arial" w:hAnsi="Arial" w:cs="Arial"/>
                <w:szCs w:val="22"/>
              </w:rPr>
              <w:t>Bribery Laws</w:t>
            </w:r>
          </w:p>
        </w:tc>
        <w:tc>
          <w:tcPr>
            <w:tcW w:w="3651" w:type="pct"/>
          </w:tcPr>
          <w:p w14:paraId="5B149B7F" w14:textId="77777777" w:rsidR="007A6E23" w:rsidRDefault="007A6E23" w:rsidP="007A6E23">
            <w:pPr>
              <w:tabs>
                <w:tab w:val="left" w:pos="-1440"/>
              </w:tabs>
              <w:rPr>
                <w:rFonts w:ascii="Arial" w:hAnsi="Arial" w:cs="Arial"/>
                <w:szCs w:val="22"/>
              </w:rPr>
            </w:pPr>
            <w:r>
              <w:rPr>
                <w:rFonts w:ascii="Arial" w:hAnsi="Arial" w:cs="Arial"/>
                <w:szCs w:val="22"/>
              </w:rPr>
              <w:t>means the Bribery Act 2010 and all other applicable UK legislation, statutory instruments and regulations in relation to bribery or corruption;</w:t>
            </w:r>
          </w:p>
          <w:p w14:paraId="409E4030" w14:textId="4E690EAC" w:rsidR="007A6E23" w:rsidRPr="00D522E2" w:rsidRDefault="007A6E23" w:rsidP="007A6E23">
            <w:pPr>
              <w:tabs>
                <w:tab w:val="left" w:pos="-1440"/>
              </w:tabs>
              <w:rPr>
                <w:rFonts w:ascii="Arial" w:hAnsi="Arial" w:cs="Arial"/>
                <w:szCs w:val="22"/>
              </w:rPr>
            </w:pPr>
          </w:p>
        </w:tc>
      </w:tr>
      <w:tr w:rsidR="003360A5" w:rsidRPr="00D522E2" w14:paraId="7EEAA9E9" w14:textId="77777777" w:rsidTr="00493663">
        <w:tc>
          <w:tcPr>
            <w:tcW w:w="1349" w:type="pct"/>
          </w:tcPr>
          <w:p w14:paraId="3C4557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w:t>
            </w:r>
          </w:p>
        </w:tc>
        <w:tc>
          <w:tcPr>
            <w:tcW w:w="3651" w:type="pct"/>
          </w:tcPr>
          <w:p w14:paraId="4B2E62EA"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these conditions, special conditions (if applicable), specification, pricing schedule, Contractor’s tender, acceptance letter and any relevant documents agreeing modifications exchanged before the Contract is awarded, and any subsequent amendments or variations agreed in writing;</w:t>
            </w:r>
          </w:p>
          <w:p w14:paraId="4D9597BA" w14:textId="77777777" w:rsidR="003360A5" w:rsidRPr="00D522E2" w:rsidRDefault="003360A5" w:rsidP="00493663">
            <w:pPr>
              <w:tabs>
                <w:tab w:val="left" w:pos="-1440"/>
              </w:tabs>
              <w:rPr>
                <w:rFonts w:ascii="Arial" w:hAnsi="Arial" w:cs="Arial"/>
                <w:szCs w:val="22"/>
              </w:rPr>
            </w:pPr>
          </w:p>
        </w:tc>
      </w:tr>
      <w:tr w:rsidR="003360A5" w:rsidRPr="00D522E2" w14:paraId="15C59437" w14:textId="77777777" w:rsidTr="00493663">
        <w:tc>
          <w:tcPr>
            <w:tcW w:w="1349" w:type="pct"/>
          </w:tcPr>
          <w:p w14:paraId="0B854CB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Documents</w:t>
            </w:r>
          </w:p>
        </w:tc>
        <w:tc>
          <w:tcPr>
            <w:tcW w:w="3651" w:type="pct"/>
          </w:tcPr>
          <w:p w14:paraId="13DC4F03" w14:textId="15C967EF"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for the supply of </w:t>
            </w:r>
            <w:r w:rsidR="00A00227">
              <w:rPr>
                <w:rFonts w:ascii="Arial" w:hAnsi="Arial" w:cs="Arial"/>
                <w:szCs w:val="22"/>
              </w:rPr>
              <w:t xml:space="preserve">Goods and/or </w:t>
            </w:r>
            <w:r w:rsidRPr="00D522E2">
              <w:rPr>
                <w:rFonts w:ascii="Arial" w:hAnsi="Arial" w:cs="Arial"/>
                <w:szCs w:val="22"/>
              </w:rPr>
              <w:t xml:space="preserve">Services shall be deemed incorporated into each and every order placed by the Authority and for the avoidance of doubt any terms and conditions endorsed on the Contractor’s stationary, at </w:t>
            </w:r>
            <w:proofErr w:type="spellStart"/>
            <w:r w:rsidRPr="00D522E2">
              <w:rPr>
                <w:rFonts w:ascii="Arial" w:hAnsi="Arial" w:cs="Arial"/>
                <w:szCs w:val="22"/>
              </w:rPr>
              <w:t>anytime</w:t>
            </w:r>
            <w:proofErr w:type="spellEnd"/>
            <w:r w:rsidRPr="00D522E2">
              <w:rPr>
                <w:rFonts w:ascii="Arial" w:hAnsi="Arial" w:cs="Arial"/>
                <w:szCs w:val="22"/>
              </w:rPr>
              <w:t>, including but not limited to purchase orders and order acknowledgment documents, are specifically excluded from the terms of the contract between the parties and shall not be incorporated into or form part of the contract between the parties;</w:t>
            </w:r>
          </w:p>
          <w:p w14:paraId="05CFF3B8" w14:textId="77777777" w:rsidR="003360A5" w:rsidRPr="00D522E2" w:rsidRDefault="003360A5" w:rsidP="00493663">
            <w:pPr>
              <w:tabs>
                <w:tab w:val="left" w:pos="-1440"/>
              </w:tabs>
              <w:rPr>
                <w:rFonts w:ascii="Arial" w:hAnsi="Arial" w:cs="Arial"/>
                <w:szCs w:val="22"/>
              </w:rPr>
            </w:pPr>
          </w:p>
        </w:tc>
      </w:tr>
      <w:tr w:rsidR="003360A5" w:rsidRPr="00D522E2" w14:paraId="47861297" w14:textId="77777777" w:rsidTr="00493663">
        <w:tc>
          <w:tcPr>
            <w:tcW w:w="1349" w:type="pct"/>
          </w:tcPr>
          <w:p w14:paraId="57D3C890"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Contractor</w:t>
            </w:r>
          </w:p>
        </w:tc>
        <w:tc>
          <w:tcPr>
            <w:tcW w:w="3651" w:type="pct"/>
          </w:tcPr>
          <w:p w14:paraId="72C21A32" w14:textId="0159BB35"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person, firm company or body who undertakes to supply the </w:t>
            </w:r>
            <w:r w:rsidR="00A00227">
              <w:rPr>
                <w:rFonts w:ascii="Arial" w:hAnsi="Arial" w:cs="Arial"/>
                <w:szCs w:val="22"/>
              </w:rPr>
              <w:t xml:space="preserve">Goods and/or </w:t>
            </w:r>
            <w:r w:rsidRPr="00D522E2">
              <w:rPr>
                <w:rFonts w:ascii="Arial" w:hAnsi="Arial" w:cs="Arial"/>
                <w:szCs w:val="22"/>
              </w:rPr>
              <w:t>Services to the Authority as defined in the Contract;</w:t>
            </w:r>
          </w:p>
          <w:p w14:paraId="1B73E0DC" w14:textId="77777777" w:rsidR="003360A5" w:rsidRPr="00D522E2" w:rsidRDefault="003360A5" w:rsidP="00493663">
            <w:pPr>
              <w:tabs>
                <w:tab w:val="left" w:pos="-1440"/>
              </w:tabs>
              <w:rPr>
                <w:rFonts w:ascii="Arial" w:hAnsi="Arial" w:cs="Arial"/>
                <w:szCs w:val="22"/>
              </w:rPr>
            </w:pPr>
          </w:p>
        </w:tc>
      </w:tr>
      <w:tr w:rsidR="003360A5" w:rsidRPr="00D522E2" w14:paraId="1F6D4A45" w14:textId="77777777" w:rsidTr="00493663">
        <w:tc>
          <w:tcPr>
            <w:tcW w:w="1349" w:type="pct"/>
          </w:tcPr>
          <w:p w14:paraId="7D840D4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Period</w:t>
            </w:r>
          </w:p>
        </w:tc>
        <w:tc>
          <w:tcPr>
            <w:tcW w:w="3651" w:type="pct"/>
          </w:tcPr>
          <w:p w14:paraId="4DFF8377" w14:textId="7FC7F4C2"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Term of the Contract as outlined in </w:t>
            </w:r>
            <w:r w:rsidR="00D522E2" w:rsidRPr="00D522E2">
              <w:rPr>
                <w:rFonts w:ascii="Arial" w:hAnsi="Arial" w:cs="Arial"/>
                <w:b/>
                <w:szCs w:val="22"/>
              </w:rPr>
              <w:t>Condition</w:t>
            </w:r>
            <w:r w:rsidRPr="00D522E2">
              <w:rPr>
                <w:rFonts w:ascii="Arial" w:hAnsi="Arial" w:cs="Arial"/>
                <w:b/>
                <w:szCs w:val="22"/>
              </w:rPr>
              <w:t xml:space="preserve">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_Ref506294733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8</w:t>
            </w:r>
            <w:r w:rsidR="00D522E2" w:rsidRPr="00D522E2">
              <w:rPr>
                <w:rFonts w:ascii="Arial" w:hAnsi="Arial" w:cs="Arial"/>
                <w:b/>
                <w:szCs w:val="22"/>
              </w:rPr>
              <w:fldChar w:fldCharType="end"/>
            </w:r>
            <w:r w:rsidRPr="00D522E2">
              <w:rPr>
                <w:rFonts w:ascii="Arial" w:hAnsi="Arial" w:cs="Arial"/>
                <w:szCs w:val="22"/>
              </w:rPr>
              <w:t>;</w:t>
            </w:r>
          </w:p>
          <w:p w14:paraId="5E633822" w14:textId="77777777" w:rsidR="003360A5" w:rsidRPr="00D522E2" w:rsidRDefault="003360A5" w:rsidP="00493663">
            <w:pPr>
              <w:tabs>
                <w:tab w:val="left" w:pos="-1440"/>
              </w:tabs>
              <w:rPr>
                <w:rFonts w:ascii="Arial" w:hAnsi="Arial" w:cs="Arial"/>
                <w:szCs w:val="22"/>
              </w:rPr>
            </w:pPr>
          </w:p>
        </w:tc>
      </w:tr>
      <w:tr w:rsidR="003360A5" w:rsidRPr="00D522E2" w14:paraId="3EA86F25" w14:textId="77777777" w:rsidTr="00493663">
        <w:tc>
          <w:tcPr>
            <w:tcW w:w="1349" w:type="pct"/>
          </w:tcPr>
          <w:p w14:paraId="3EC6EB5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Price</w:t>
            </w:r>
          </w:p>
        </w:tc>
        <w:tc>
          <w:tcPr>
            <w:tcW w:w="3651" w:type="pct"/>
          </w:tcPr>
          <w:p w14:paraId="703F643C" w14:textId="7650AA09"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price exclusive of VAT set out in the Contract for which the Contractor has agreed to supply the </w:t>
            </w:r>
            <w:r w:rsidR="00C176F9">
              <w:rPr>
                <w:rFonts w:ascii="Arial" w:hAnsi="Arial" w:cs="Arial"/>
                <w:szCs w:val="22"/>
              </w:rPr>
              <w:t xml:space="preserve">Goods and/or </w:t>
            </w:r>
            <w:r w:rsidR="00DF65AC">
              <w:rPr>
                <w:rFonts w:ascii="Arial" w:hAnsi="Arial" w:cs="Arial"/>
                <w:szCs w:val="22"/>
              </w:rPr>
              <w:t xml:space="preserve">Services </w:t>
            </w:r>
            <w:r w:rsidR="00DF65AC" w:rsidRPr="00D522E2">
              <w:rPr>
                <w:rFonts w:ascii="Arial" w:hAnsi="Arial" w:cs="Arial"/>
                <w:szCs w:val="22"/>
              </w:rPr>
              <w:t>as</w:t>
            </w:r>
            <w:r w:rsidRPr="00D522E2">
              <w:rPr>
                <w:rFonts w:ascii="Arial" w:hAnsi="Arial" w:cs="Arial"/>
                <w:szCs w:val="22"/>
              </w:rPr>
              <w:t xml:space="preserve"> set out in the Pricing Schedule;</w:t>
            </w:r>
          </w:p>
          <w:p w14:paraId="4AF546C2" w14:textId="77777777" w:rsidR="003360A5" w:rsidRPr="00D522E2" w:rsidRDefault="003360A5" w:rsidP="00493663">
            <w:pPr>
              <w:tabs>
                <w:tab w:val="left" w:pos="-1440"/>
              </w:tabs>
              <w:rPr>
                <w:rFonts w:ascii="Arial" w:hAnsi="Arial" w:cs="Arial"/>
                <w:szCs w:val="22"/>
              </w:rPr>
            </w:pPr>
          </w:p>
        </w:tc>
      </w:tr>
      <w:tr w:rsidR="003360A5" w:rsidRPr="00D522E2" w14:paraId="41668268" w14:textId="77777777" w:rsidTr="00493663">
        <w:tc>
          <w:tcPr>
            <w:tcW w:w="1349" w:type="pct"/>
          </w:tcPr>
          <w:p w14:paraId="5EBCC32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Supervisor</w:t>
            </w:r>
          </w:p>
        </w:tc>
        <w:tc>
          <w:tcPr>
            <w:tcW w:w="3651" w:type="pct"/>
          </w:tcPr>
          <w:p w14:paraId="0A974114" w14:textId="1B3CABEB" w:rsidR="003360A5" w:rsidRPr="00D522E2" w:rsidRDefault="003360A5" w:rsidP="00493663">
            <w:pPr>
              <w:tabs>
                <w:tab w:val="left" w:pos="-1440"/>
              </w:tabs>
              <w:rPr>
                <w:rFonts w:ascii="Arial" w:hAnsi="Arial" w:cs="Arial"/>
                <w:szCs w:val="22"/>
              </w:rPr>
            </w:pPr>
            <w:r w:rsidRPr="00D522E2">
              <w:rPr>
                <w:rFonts w:ascii="Arial" w:hAnsi="Arial" w:cs="Arial"/>
                <w:szCs w:val="22"/>
              </w:rPr>
              <w:t>any duly authorised representative of the Authority notified in writing to the Contractor for all purposes connected with the Contract. Any Notice or other written instruction given by or made to the Contract Supervisor, shall be taken as given by or made to the Authority;</w:t>
            </w:r>
          </w:p>
          <w:p w14:paraId="67A85F8D" w14:textId="77777777" w:rsidR="003360A5" w:rsidRPr="00D522E2" w:rsidRDefault="003360A5" w:rsidP="00493663">
            <w:pPr>
              <w:tabs>
                <w:tab w:val="left" w:pos="-1440"/>
              </w:tabs>
              <w:rPr>
                <w:rFonts w:ascii="Arial" w:hAnsi="Arial" w:cs="Arial"/>
                <w:szCs w:val="22"/>
              </w:rPr>
            </w:pPr>
          </w:p>
        </w:tc>
      </w:tr>
      <w:tr w:rsidR="003360A5" w:rsidRPr="00D522E2" w14:paraId="0C2A752A" w14:textId="77777777" w:rsidTr="00493663">
        <w:tc>
          <w:tcPr>
            <w:tcW w:w="1349" w:type="pct"/>
          </w:tcPr>
          <w:p w14:paraId="14A5B5F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Data Loss Event</w:t>
            </w:r>
          </w:p>
        </w:tc>
        <w:tc>
          <w:tcPr>
            <w:tcW w:w="3651" w:type="pct"/>
          </w:tcPr>
          <w:p w14:paraId="3443551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event that results, or may result, in unauthorised access to Personal Data held by the Contractor under this Agreement, and/or actual or potential loss and/or destruction of Personal Data in breach of this Agreement, including any Personal Data Breach;</w:t>
            </w:r>
          </w:p>
          <w:p w14:paraId="16245DAD" w14:textId="77777777" w:rsidR="003360A5" w:rsidRPr="00D522E2" w:rsidRDefault="003360A5" w:rsidP="00493663">
            <w:pPr>
              <w:tabs>
                <w:tab w:val="left" w:pos="-1440"/>
              </w:tabs>
              <w:rPr>
                <w:rFonts w:ascii="Arial" w:hAnsi="Arial" w:cs="Arial"/>
                <w:szCs w:val="22"/>
              </w:rPr>
            </w:pPr>
          </w:p>
        </w:tc>
      </w:tr>
      <w:tr w:rsidR="003360A5" w:rsidRPr="00D522E2" w14:paraId="52799CE9" w14:textId="77777777" w:rsidTr="00493663">
        <w:tc>
          <w:tcPr>
            <w:tcW w:w="1349" w:type="pct"/>
          </w:tcPr>
          <w:p w14:paraId="53DD926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Legislation</w:t>
            </w:r>
          </w:p>
        </w:tc>
        <w:tc>
          <w:tcPr>
            <w:tcW w:w="3651" w:type="pct"/>
          </w:tcPr>
          <w:p w14:paraId="7645E0C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UK </w:t>
            </w:r>
            <w:r w:rsidRPr="00D522E2">
              <w:rPr>
                <w:rFonts w:ascii="Arial" w:hAnsi="Arial" w:cs="Arial"/>
                <w:szCs w:val="22"/>
              </w:rPr>
              <w:t>GDPR, the DPA 2018 to the extent that it relates to processing of personal data and privacy; all applicable Law about the processing of personal data and privacy;</w:t>
            </w:r>
          </w:p>
          <w:p w14:paraId="71CCA241" w14:textId="77777777" w:rsidR="003360A5" w:rsidRPr="00D522E2" w:rsidRDefault="003360A5" w:rsidP="00493663">
            <w:pPr>
              <w:tabs>
                <w:tab w:val="left" w:pos="-1440"/>
              </w:tabs>
              <w:rPr>
                <w:rFonts w:ascii="Arial" w:hAnsi="Arial" w:cs="Arial"/>
                <w:szCs w:val="22"/>
              </w:rPr>
            </w:pPr>
          </w:p>
        </w:tc>
      </w:tr>
      <w:tr w:rsidR="003360A5" w:rsidRPr="00D522E2" w14:paraId="2253DCA0" w14:textId="77777777" w:rsidTr="00493663">
        <w:tc>
          <w:tcPr>
            <w:tcW w:w="1349" w:type="pct"/>
          </w:tcPr>
          <w:p w14:paraId="1E8575E1" w14:textId="24D945A6" w:rsidR="004C59B1" w:rsidRPr="00D522E2" w:rsidRDefault="003360A5" w:rsidP="00493663">
            <w:pPr>
              <w:tabs>
                <w:tab w:val="left" w:pos="-1440"/>
              </w:tabs>
              <w:rPr>
                <w:rFonts w:ascii="Arial" w:hAnsi="Arial" w:cs="Arial"/>
                <w:szCs w:val="22"/>
              </w:rPr>
            </w:pPr>
            <w:r w:rsidRPr="00D522E2">
              <w:rPr>
                <w:rFonts w:ascii="Arial" w:hAnsi="Arial" w:cs="Arial"/>
                <w:szCs w:val="22"/>
              </w:rPr>
              <w:t>DPA</w:t>
            </w:r>
          </w:p>
        </w:tc>
        <w:tc>
          <w:tcPr>
            <w:tcW w:w="3651" w:type="pct"/>
          </w:tcPr>
          <w:p w14:paraId="01080D6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Act</w:t>
            </w:r>
            <w:r w:rsidR="00BE3D50">
              <w:rPr>
                <w:rFonts w:ascii="Arial" w:hAnsi="Arial" w:cs="Arial"/>
                <w:szCs w:val="22"/>
              </w:rPr>
              <w:t xml:space="preserve"> </w:t>
            </w:r>
            <w:r w:rsidR="0018372B">
              <w:rPr>
                <w:rFonts w:ascii="Arial" w:hAnsi="Arial" w:cs="Arial"/>
                <w:szCs w:val="22"/>
              </w:rPr>
              <w:t>2018</w:t>
            </w:r>
            <w:r w:rsidRPr="00D522E2">
              <w:rPr>
                <w:rFonts w:ascii="Arial" w:hAnsi="Arial" w:cs="Arial"/>
                <w:szCs w:val="22"/>
              </w:rPr>
              <w:t>;</w:t>
            </w:r>
          </w:p>
          <w:p w14:paraId="2CF7325D" w14:textId="77777777" w:rsidR="003360A5" w:rsidRPr="00D522E2" w:rsidRDefault="003360A5" w:rsidP="00493663">
            <w:pPr>
              <w:tabs>
                <w:tab w:val="left" w:pos="-1440"/>
              </w:tabs>
              <w:rPr>
                <w:rFonts w:ascii="Arial" w:hAnsi="Arial" w:cs="Arial"/>
                <w:szCs w:val="22"/>
              </w:rPr>
            </w:pPr>
          </w:p>
        </w:tc>
      </w:tr>
      <w:tr w:rsidR="007A6E23" w:rsidRPr="00D522E2" w14:paraId="79436546" w14:textId="77777777" w:rsidTr="00493663">
        <w:tc>
          <w:tcPr>
            <w:tcW w:w="1349" w:type="pct"/>
          </w:tcPr>
          <w:p w14:paraId="5DD7D691" w14:textId="1BB40A3C" w:rsidR="004C59B1" w:rsidRDefault="00E321AF" w:rsidP="007A6E23">
            <w:pPr>
              <w:tabs>
                <w:tab w:val="left" w:pos="-1440"/>
              </w:tabs>
              <w:rPr>
                <w:rFonts w:ascii="Arial" w:hAnsi="Arial" w:cs="Arial"/>
                <w:szCs w:val="22"/>
              </w:rPr>
            </w:pPr>
            <w:r>
              <w:rPr>
                <w:rFonts w:ascii="Arial" w:hAnsi="Arial" w:cs="Arial"/>
                <w:szCs w:val="22"/>
              </w:rPr>
              <w:t>Exclusion Event</w:t>
            </w:r>
          </w:p>
          <w:p w14:paraId="4D3C7FAC" w14:textId="77777777" w:rsidR="004C59B1" w:rsidRDefault="004C59B1" w:rsidP="007A6E23">
            <w:pPr>
              <w:tabs>
                <w:tab w:val="left" w:pos="-1440"/>
              </w:tabs>
              <w:rPr>
                <w:rFonts w:ascii="Arial" w:hAnsi="Arial" w:cs="Arial"/>
                <w:szCs w:val="22"/>
              </w:rPr>
            </w:pPr>
          </w:p>
          <w:p w14:paraId="5B7C32FF" w14:textId="77777777" w:rsidR="001E6CA6" w:rsidRDefault="001E6CA6" w:rsidP="007A6E23">
            <w:pPr>
              <w:tabs>
                <w:tab w:val="left" w:pos="-1440"/>
              </w:tabs>
              <w:rPr>
                <w:rFonts w:ascii="Arial" w:hAnsi="Arial" w:cs="Arial"/>
                <w:szCs w:val="22"/>
              </w:rPr>
            </w:pPr>
          </w:p>
          <w:p w14:paraId="674D8B66" w14:textId="77777777" w:rsidR="001E6CA6" w:rsidRDefault="001E6CA6" w:rsidP="007A6E23">
            <w:pPr>
              <w:tabs>
                <w:tab w:val="left" w:pos="-1440"/>
              </w:tabs>
              <w:rPr>
                <w:rFonts w:ascii="Arial" w:hAnsi="Arial" w:cs="Arial"/>
                <w:szCs w:val="22"/>
              </w:rPr>
            </w:pPr>
          </w:p>
          <w:p w14:paraId="0643A601" w14:textId="46BD4D5C" w:rsidR="007A6E23" w:rsidRPr="00D522E2" w:rsidRDefault="007A6E23" w:rsidP="007A6E23">
            <w:pPr>
              <w:tabs>
                <w:tab w:val="left" w:pos="-1440"/>
              </w:tabs>
              <w:rPr>
                <w:rFonts w:ascii="Arial" w:hAnsi="Arial" w:cs="Arial"/>
                <w:szCs w:val="22"/>
              </w:rPr>
            </w:pPr>
            <w:r>
              <w:rPr>
                <w:rFonts w:ascii="Arial" w:hAnsi="Arial" w:cs="Arial"/>
                <w:szCs w:val="22"/>
              </w:rPr>
              <w:t>Force Majeure</w:t>
            </w:r>
          </w:p>
        </w:tc>
        <w:tc>
          <w:tcPr>
            <w:tcW w:w="3651" w:type="pct"/>
          </w:tcPr>
          <w:p w14:paraId="43DC108C" w14:textId="134992A8" w:rsidR="004C59B1" w:rsidRDefault="00E321AF" w:rsidP="007A6E23">
            <w:pPr>
              <w:tabs>
                <w:tab w:val="left" w:pos="-1440"/>
              </w:tabs>
              <w:rPr>
                <w:rFonts w:ascii="Arial" w:hAnsi="Arial" w:cs="Arial"/>
                <w:szCs w:val="22"/>
              </w:rPr>
            </w:pPr>
            <w:r>
              <w:rPr>
                <w:rFonts w:ascii="Arial" w:hAnsi="Arial" w:cs="Arial"/>
                <w:szCs w:val="22"/>
              </w:rPr>
              <w:t>an event that renders the Contractor to be an “</w:t>
            </w:r>
            <w:r w:rsidR="001E6CA6">
              <w:rPr>
                <w:rFonts w:ascii="Arial" w:hAnsi="Arial" w:cs="Arial"/>
                <w:szCs w:val="22"/>
              </w:rPr>
              <w:t>excluded supplier</w:t>
            </w:r>
            <w:r>
              <w:rPr>
                <w:rFonts w:ascii="Arial" w:hAnsi="Arial" w:cs="Arial"/>
                <w:szCs w:val="22"/>
              </w:rPr>
              <w:t>”</w:t>
            </w:r>
            <w:r w:rsidR="001E6CA6">
              <w:rPr>
                <w:rFonts w:ascii="Arial" w:hAnsi="Arial" w:cs="Arial"/>
                <w:szCs w:val="22"/>
              </w:rPr>
              <w:t xml:space="preserve"> or “excludable supplier” as defined by the Procurement Act 2023;</w:t>
            </w:r>
          </w:p>
          <w:p w14:paraId="2C28F133" w14:textId="77777777" w:rsidR="004C59B1" w:rsidRDefault="004C59B1" w:rsidP="007A6E23">
            <w:pPr>
              <w:tabs>
                <w:tab w:val="left" w:pos="-1440"/>
              </w:tabs>
              <w:rPr>
                <w:rFonts w:ascii="Arial" w:hAnsi="Arial" w:cs="Arial"/>
                <w:szCs w:val="22"/>
              </w:rPr>
            </w:pPr>
          </w:p>
          <w:p w14:paraId="6C443536" w14:textId="6C73A90B" w:rsidR="007A6E23" w:rsidRDefault="004F4F82" w:rsidP="007A6E23">
            <w:pPr>
              <w:tabs>
                <w:tab w:val="left" w:pos="-1440"/>
              </w:tabs>
              <w:rPr>
                <w:rFonts w:ascii="Arial" w:hAnsi="Arial" w:cs="Arial"/>
                <w:szCs w:val="22"/>
              </w:rPr>
            </w:pPr>
            <w:r w:rsidRPr="000F0B79">
              <w:rPr>
                <w:rFonts w:ascii="Arial" w:hAnsi="Arial" w:cs="Arial"/>
                <w:szCs w:val="22"/>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w:t>
            </w:r>
            <w:r w:rsidR="001F1D41">
              <w:rPr>
                <w:rFonts w:ascii="Arial" w:hAnsi="Arial" w:cs="Arial"/>
                <w:szCs w:val="22"/>
              </w:rPr>
              <w:t>, lockdown</w:t>
            </w:r>
            <w:r w:rsidRPr="000F0B79">
              <w:rPr>
                <w:rFonts w:ascii="Arial" w:hAnsi="Arial" w:cs="Arial"/>
                <w:szCs w:val="22"/>
              </w:rPr>
              <w:t xml:space="preserve">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 failure of the transportation of any personnel equipment, machinery supply or material required by </w:t>
            </w:r>
            <w:r>
              <w:rPr>
                <w:rFonts w:ascii="Arial" w:hAnsi="Arial" w:cs="Arial"/>
                <w:szCs w:val="22"/>
              </w:rPr>
              <w:t>the Contractor</w:t>
            </w:r>
            <w:r w:rsidRPr="000F0B79">
              <w:rPr>
                <w:rFonts w:ascii="Arial" w:hAnsi="Arial" w:cs="Arial"/>
                <w:szCs w:val="22"/>
              </w:rPr>
              <w:t xml:space="preserve"> for performance of the agreement; and breach of contract by any essential personnel</w:t>
            </w:r>
            <w:r>
              <w:rPr>
                <w:rFonts w:ascii="Arial" w:hAnsi="Arial" w:cs="Arial"/>
                <w:szCs w:val="22"/>
              </w:rPr>
              <w:t>;</w:t>
            </w:r>
          </w:p>
          <w:p w14:paraId="0FBA4DB2" w14:textId="77777777" w:rsidR="004F4F82" w:rsidRPr="00D522E2" w:rsidRDefault="004F4F82" w:rsidP="007A6E23">
            <w:pPr>
              <w:tabs>
                <w:tab w:val="left" w:pos="-1440"/>
              </w:tabs>
              <w:rPr>
                <w:rFonts w:ascii="Arial" w:hAnsi="Arial" w:cs="Arial"/>
                <w:szCs w:val="22"/>
              </w:rPr>
            </w:pPr>
          </w:p>
        </w:tc>
      </w:tr>
      <w:tr w:rsidR="003360A5" w:rsidRPr="00D522E2" w14:paraId="0175DADF" w14:textId="77777777" w:rsidTr="00493663">
        <w:tc>
          <w:tcPr>
            <w:tcW w:w="1349" w:type="pct"/>
          </w:tcPr>
          <w:p w14:paraId="299136CD" w14:textId="77777777" w:rsidR="003360A5" w:rsidRPr="00D522E2" w:rsidRDefault="002F275C" w:rsidP="00493663">
            <w:pPr>
              <w:tabs>
                <w:tab w:val="left" w:pos="-1440"/>
              </w:tabs>
              <w:rPr>
                <w:rFonts w:ascii="Arial" w:hAnsi="Arial" w:cs="Arial"/>
                <w:szCs w:val="22"/>
              </w:rPr>
            </w:pPr>
            <w:r>
              <w:rPr>
                <w:rFonts w:ascii="Arial" w:hAnsi="Arial" w:cs="Arial"/>
                <w:szCs w:val="22"/>
              </w:rPr>
              <w:t xml:space="preserve">UK </w:t>
            </w:r>
            <w:r w:rsidR="003360A5" w:rsidRPr="00D522E2">
              <w:rPr>
                <w:rFonts w:ascii="Arial" w:hAnsi="Arial" w:cs="Arial"/>
                <w:szCs w:val="22"/>
              </w:rPr>
              <w:t>GDPR</w:t>
            </w:r>
          </w:p>
        </w:tc>
        <w:tc>
          <w:tcPr>
            <w:tcW w:w="3651" w:type="pct"/>
          </w:tcPr>
          <w:p w14:paraId="42F0206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United Kingdom </w:t>
            </w:r>
            <w:r w:rsidRPr="00D522E2">
              <w:rPr>
                <w:rFonts w:ascii="Arial" w:hAnsi="Arial" w:cs="Arial"/>
                <w:szCs w:val="22"/>
              </w:rPr>
              <w:t>Gene</w:t>
            </w:r>
            <w:r w:rsidR="002F275C">
              <w:rPr>
                <w:rFonts w:ascii="Arial" w:hAnsi="Arial" w:cs="Arial"/>
                <w:szCs w:val="22"/>
              </w:rPr>
              <w:t>ral Data Protection Regulation</w:t>
            </w:r>
            <w:r w:rsidRPr="00D522E2">
              <w:rPr>
                <w:rFonts w:ascii="Arial" w:hAnsi="Arial" w:cs="Arial"/>
                <w:szCs w:val="22"/>
              </w:rPr>
              <w:t>;</w:t>
            </w:r>
          </w:p>
          <w:p w14:paraId="1118DA28" w14:textId="77777777" w:rsidR="003360A5" w:rsidRPr="00D522E2" w:rsidRDefault="003360A5" w:rsidP="00493663">
            <w:pPr>
              <w:tabs>
                <w:tab w:val="left" w:pos="-1440"/>
              </w:tabs>
              <w:rPr>
                <w:rFonts w:ascii="Arial" w:hAnsi="Arial" w:cs="Arial"/>
                <w:szCs w:val="22"/>
              </w:rPr>
            </w:pPr>
          </w:p>
        </w:tc>
      </w:tr>
      <w:tr w:rsidR="003360A5" w:rsidRPr="00D522E2" w14:paraId="4AA2DB76" w14:textId="77777777" w:rsidTr="00493663">
        <w:tc>
          <w:tcPr>
            <w:tcW w:w="1349" w:type="pct"/>
          </w:tcPr>
          <w:p w14:paraId="215A42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Goods</w:t>
            </w:r>
          </w:p>
        </w:tc>
        <w:tc>
          <w:tcPr>
            <w:tcW w:w="3651" w:type="pct"/>
          </w:tcPr>
          <w:p w14:paraId="1EA995C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Goods detailed in the Specification including any additions or substitutions as may be requested by the Contract Supervisor Where the Contract is for the provision of Goods </w:t>
            </w:r>
            <w:r w:rsidRPr="00D522E2">
              <w:rPr>
                <w:rFonts w:ascii="Arial" w:hAnsi="Arial" w:cs="Arial"/>
                <w:i/>
                <w:iCs/>
                <w:szCs w:val="22"/>
              </w:rPr>
              <w:t xml:space="preserve">and </w:t>
            </w:r>
            <w:r w:rsidRPr="00D522E2">
              <w:rPr>
                <w:rFonts w:ascii="Arial" w:hAnsi="Arial" w:cs="Arial"/>
                <w:szCs w:val="22"/>
              </w:rPr>
              <w:t xml:space="preserve">Services, the words “the Goods” shall mean, where the </w:t>
            </w:r>
            <w:r w:rsidRPr="00D522E2">
              <w:rPr>
                <w:rFonts w:ascii="Arial" w:hAnsi="Arial" w:cs="Arial"/>
                <w:szCs w:val="22"/>
              </w:rPr>
              <w:lastRenderedPageBreak/>
              <w:t>context allows, to include the services the Contractor has agreed to provide;</w:t>
            </w:r>
          </w:p>
          <w:p w14:paraId="6AE41267" w14:textId="77777777" w:rsidR="003360A5" w:rsidRPr="00D522E2" w:rsidRDefault="003360A5" w:rsidP="00493663">
            <w:pPr>
              <w:tabs>
                <w:tab w:val="left" w:pos="-1440"/>
              </w:tabs>
              <w:rPr>
                <w:rFonts w:ascii="Arial" w:hAnsi="Arial" w:cs="Arial"/>
                <w:szCs w:val="22"/>
              </w:rPr>
            </w:pPr>
          </w:p>
        </w:tc>
      </w:tr>
      <w:tr w:rsidR="003360A5" w:rsidRPr="00D522E2" w14:paraId="065AD8EF" w14:textId="77777777" w:rsidTr="00493663">
        <w:tc>
          <w:tcPr>
            <w:tcW w:w="1349" w:type="pct"/>
          </w:tcPr>
          <w:p w14:paraId="64CA1E9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Intellectual Property Rights</w:t>
            </w:r>
          </w:p>
        </w:tc>
        <w:tc>
          <w:tcPr>
            <w:tcW w:w="3651" w:type="pct"/>
          </w:tcPr>
          <w:p w14:paraId="3904C08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tc>
      </w:tr>
      <w:tr w:rsidR="003360A5" w:rsidRPr="00D522E2" w14:paraId="2CA2DEF7" w14:textId="77777777" w:rsidTr="00493663">
        <w:tc>
          <w:tcPr>
            <w:tcW w:w="1349" w:type="pct"/>
          </w:tcPr>
          <w:p w14:paraId="6640ECCA" w14:textId="77777777" w:rsidR="003360A5" w:rsidRPr="00D522E2" w:rsidRDefault="003360A5" w:rsidP="00493663">
            <w:pPr>
              <w:tabs>
                <w:tab w:val="left" w:pos="-1440"/>
              </w:tabs>
              <w:rPr>
                <w:rFonts w:ascii="Arial" w:hAnsi="Arial" w:cs="Arial"/>
                <w:szCs w:val="22"/>
              </w:rPr>
            </w:pPr>
          </w:p>
        </w:tc>
        <w:tc>
          <w:tcPr>
            <w:tcW w:w="3651" w:type="pct"/>
          </w:tcPr>
          <w:p w14:paraId="63C8E26A" w14:textId="77777777" w:rsidR="003360A5" w:rsidRPr="00D522E2" w:rsidRDefault="003360A5" w:rsidP="00493663">
            <w:pPr>
              <w:tabs>
                <w:tab w:val="left" w:pos="-1440"/>
              </w:tabs>
              <w:rPr>
                <w:rFonts w:ascii="Arial" w:hAnsi="Arial" w:cs="Arial"/>
                <w:szCs w:val="22"/>
              </w:rPr>
            </w:pPr>
          </w:p>
        </w:tc>
      </w:tr>
      <w:tr w:rsidR="007A6E23" w:rsidRPr="00D522E2" w14:paraId="5F63DBCA" w14:textId="77777777" w:rsidTr="00493663">
        <w:tc>
          <w:tcPr>
            <w:tcW w:w="1349" w:type="pct"/>
          </w:tcPr>
          <w:p w14:paraId="7F507721" w14:textId="2EBBD949" w:rsidR="007A6E23" w:rsidRDefault="007A6E23" w:rsidP="00A921ED">
            <w:pPr>
              <w:tabs>
                <w:tab w:val="left" w:pos="-1440"/>
              </w:tabs>
              <w:jc w:val="left"/>
              <w:rPr>
                <w:rFonts w:ascii="Arial" w:hAnsi="Arial" w:cs="Arial"/>
                <w:szCs w:val="22"/>
              </w:rPr>
            </w:pPr>
            <w:r>
              <w:rPr>
                <w:rFonts w:ascii="Arial" w:hAnsi="Arial" w:cs="Arial"/>
                <w:szCs w:val="22"/>
              </w:rPr>
              <w:t>Modern</w:t>
            </w:r>
            <w:r w:rsidR="00A921ED">
              <w:rPr>
                <w:rFonts w:ascii="Arial" w:hAnsi="Arial" w:cs="Arial"/>
                <w:szCs w:val="22"/>
              </w:rPr>
              <w:t xml:space="preserve"> </w:t>
            </w:r>
            <w:r>
              <w:rPr>
                <w:rFonts w:ascii="Arial" w:hAnsi="Arial" w:cs="Arial"/>
                <w:szCs w:val="22"/>
              </w:rPr>
              <w:t>Slavery Policy</w:t>
            </w:r>
          </w:p>
        </w:tc>
        <w:tc>
          <w:tcPr>
            <w:tcW w:w="3651" w:type="pct"/>
          </w:tcPr>
          <w:p w14:paraId="4CF71F2E" w14:textId="77777777" w:rsidR="007A6E23" w:rsidRDefault="007A6E23" w:rsidP="007A6E23">
            <w:pPr>
              <w:tabs>
                <w:tab w:val="left" w:pos="-1440"/>
              </w:tabs>
              <w:rPr>
                <w:rFonts w:ascii="Arial" w:hAnsi="Arial" w:cs="Arial"/>
                <w:szCs w:val="22"/>
              </w:rPr>
            </w:pPr>
            <w:r>
              <w:rPr>
                <w:rFonts w:ascii="Arial" w:hAnsi="Arial" w:cs="Arial"/>
                <w:szCs w:val="22"/>
              </w:rPr>
              <w:t>means the Authority’s anti-slavery and human trafficking policy in force and notified to the Contractor from time to time;</w:t>
            </w:r>
          </w:p>
          <w:p w14:paraId="3F73FAA8" w14:textId="77777777" w:rsidR="007A6E23" w:rsidRDefault="007A6E23" w:rsidP="007A6E23">
            <w:pPr>
              <w:tabs>
                <w:tab w:val="left" w:pos="-1440"/>
              </w:tabs>
              <w:rPr>
                <w:rFonts w:ascii="Arial" w:hAnsi="Arial" w:cs="Arial"/>
                <w:szCs w:val="22"/>
              </w:rPr>
            </w:pPr>
          </w:p>
        </w:tc>
      </w:tr>
      <w:tr w:rsidR="003360A5" w:rsidRPr="00D522E2" w14:paraId="478052C9" w14:textId="77777777" w:rsidTr="00493663">
        <w:tc>
          <w:tcPr>
            <w:tcW w:w="1349" w:type="pct"/>
          </w:tcPr>
          <w:p w14:paraId="14F3CFA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Notice</w:t>
            </w:r>
          </w:p>
        </w:tc>
        <w:tc>
          <w:tcPr>
            <w:tcW w:w="3651" w:type="pct"/>
          </w:tcPr>
          <w:p w14:paraId="687198B3" w14:textId="77777777" w:rsidR="003360A5" w:rsidRPr="00D522E2" w:rsidRDefault="003360A5" w:rsidP="00493663">
            <w:pPr>
              <w:tabs>
                <w:tab w:val="left" w:pos="-1440"/>
              </w:tabs>
              <w:rPr>
                <w:rFonts w:ascii="Arial" w:hAnsi="Arial" w:cs="Arial"/>
                <w:szCs w:val="22"/>
                <w:u w:val="single"/>
              </w:rPr>
            </w:pPr>
            <w:r w:rsidRPr="00D522E2">
              <w:rPr>
                <w:rFonts w:ascii="Arial" w:hAnsi="Arial" w:cs="Arial"/>
                <w:szCs w:val="22"/>
              </w:rPr>
              <w:t>any written instruction or notice given to the Contractor by the Contract Supervisor, delivered by:</w:t>
            </w:r>
          </w:p>
          <w:p w14:paraId="68FBE7DC" w14:textId="77777777" w:rsidR="003360A5" w:rsidRPr="00D522E2" w:rsidRDefault="003360A5" w:rsidP="00493663">
            <w:pPr>
              <w:rPr>
                <w:rFonts w:ascii="Arial" w:hAnsi="Arial" w:cs="Arial"/>
                <w:szCs w:val="22"/>
              </w:rPr>
            </w:pPr>
          </w:p>
          <w:p w14:paraId="22FAE526" w14:textId="4B465141" w:rsidR="003360A5" w:rsidRPr="00D522E2" w:rsidRDefault="003360A5" w:rsidP="00493663">
            <w:pPr>
              <w:ind w:left="883" w:hanging="720"/>
              <w:rPr>
                <w:rFonts w:ascii="Arial" w:hAnsi="Arial" w:cs="Arial"/>
                <w:szCs w:val="22"/>
              </w:rPr>
            </w:pPr>
            <w:r w:rsidRPr="00D522E2">
              <w:rPr>
                <w:rFonts w:ascii="Arial" w:hAnsi="Arial" w:cs="Arial"/>
                <w:szCs w:val="22"/>
              </w:rPr>
              <w:t>a)</w:t>
            </w:r>
            <w:r w:rsidRPr="00D522E2">
              <w:rPr>
                <w:rFonts w:ascii="Arial" w:hAnsi="Arial" w:cs="Arial"/>
                <w:szCs w:val="22"/>
              </w:rPr>
              <w:tab/>
              <w:t>fax, or hand delivery to the Contractor’s registered office or other address notified for the purposes of the Contract and deemed to have been served at the date and time of delivery (except if after 4pm, when it’s deemed to have been served the next working day);</w:t>
            </w:r>
          </w:p>
          <w:p w14:paraId="0E35B0CF" w14:textId="77777777" w:rsidR="003360A5" w:rsidRPr="00D522E2" w:rsidRDefault="003360A5" w:rsidP="00493663">
            <w:pPr>
              <w:ind w:left="883" w:hanging="720"/>
              <w:rPr>
                <w:rFonts w:ascii="Arial" w:hAnsi="Arial" w:cs="Arial"/>
                <w:szCs w:val="22"/>
              </w:rPr>
            </w:pPr>
          </w:p>
          <w:p w14:paraId="3CCCAC0C" w14:textId="77777777" w:rsidR="003360A5" w:rsidRPr="00D522E2" w:rsidRDefault="003360A5" w:rsidP="00493663">
            <w:pPr>
              <w:tabs>
                <w:tab w:val="left" w:pos="-1440"/>
              </w:tabs>
              <w:ind w:left="883" w:hanging="708"/>
              <w:rPr>
                <w:rFonts w:ascii="Arial" w:hAnsi="Arial" w:cs="Arial"/>
                <w:szCs w:val="22"/>
              </w:rPr>
            </w:pPr>
            <w:r w:rsidRPr="00D522E2">
              <w:rPr>
                <w:rFonts w:ascii="Arial" w:hAnsi="Arial" w:cs="Arial"/>
                <w:szCs w:val="22"/>
              </w:rPr>
              <w:t>b)</w:t>
            </w:r>
            <w:r w:rsidRPr="00D522E2">
              <w:rPr>
                <w:rFonts w:ascii="Arial" w:hAnsi="Arial" w:cs="Arial"/>
                <w:szCs w:val="22"/>
              </w:rPr>
              <w:tab/>
              <w:t>first class post to the Contractor’s registered office. Such Notices are deemed to have been served 48 hours after posting.</w:t>
            </w:r>
          </w:p>
          <w:p w14:paraId="12F120B4" w14:textId="77777777" w:rsidR="003360A5" w:rsidRPr="00D522E2" w:rsidRDefault="003360A5" w:rsidP="00493663">
            <w:pPr>
              <w:tabs>
                <w:tab w:val="left" w:pos="-1440"/>
              </w:tabs>
              <w:rPr>
                <w:rFonts w:ascii="Arial" w:hAnsi="Arial" w:cs="Arial"/>
                <w:szCs w:val="22"/>
              </w:rPr>
            </w:pPr>
          </w:p>
        </w:tc>
      </w:tr>
      <w:tr w:rsidR="003360A5" w:rsidRPr="00D522E2" w14:paraId="0562D818" w14:textId="77777777" w:rsidTr="00493663">
        <w:tc>
          <w:tcPr>
            <w:tcW w:w="1349" w:type="pct"/>
          </w:tcPr>
          <w:p w14:paraId="36EFD809" w14:textId="77777777" w:rsidR="003360A5" w:rsidRDefault="003360A5" w:rsidP="00493663">
            <w:pPr>
              <w:tabs>
                <w:tab w:val="left" w:pos="-1440"/>
              </w:tabs>
              <w:rPr>
                <w:rFonts w:ascii="Arial" w:hAnsi="Arial" w:cs="Arial"/>
                <w:szCs w:val="22"/>
              </w:rPr>
            </w:pPr>
            <w:r w:rsidRPr="00D522E2">
              <w:rPr>
                <w:rFonts w:ascii="Arial" w:hAnsi="Arial" w:cs="Arial"/>
                <w:szCs w:val="22"/>
              </w:rPr>
              <w:t>Permission</w:t>
            </w:r>
          </w:p>
          <w:p w14:paraId="68579A0C" w14:textId="77777777" w:rsidR="001E6CA6" w:rsidRDefault="001E6CA6" w:rsidP="00493663">
            <w:pPr>
              <w:tabs>
                <w:tab w:val="left" w:pos="-1440"/>
              </w:tabs>
              <w:rPr>
                <w:rFonts w:ascii="Arial" w:hAnsi="Arial" w:cs="Arial"/>
                <w:szCs w:val="22"/>
              </w:rPr>
            </w:pPr>
          </w:p>
          <w:p w14:paraId="1F72C0F0" w14:textId="77777777" w:rsidR="001E6CA6" w:rsidRDefault="001E6CA6" w:rsidP="00493663">
            <w:pPr>
              <w:tabs>
                <w:tab w:val="left" w:pos="-1440"/>
              </w:tabs>
              <w:rPr>
                <w:rFonts w:ascii="Arial" w:hAnsi="Arial" w:cs="Arial"/>
                <w:szCs w:val="22"/>
              </w:rPr>
            </w:pPr>
          </w:p>
          <w:p w14:paraId="20F4C81B" w14:textId="58646F7F" w:rsidR="001E6CA6" w:rsidRPr="00D522E2" w:rsidRDefault="001E6CA6" w:rsidP="00493663">
            <w:pPr>
              <w:tabs>
                <w:tab w:val="left" w:pos="-1440"/>
              </w:tabs>
              <w:rPr>
                <w:rFonts w:ascii="Arial" w:hAnsi="Arial" w:cs="Arial"/>
                <w:szCs w:val="22"/>
              </w:rPr>
            </w:pPr>
            <w:r>
              <w:rPr>
                <w:rFonts w:ascii="Arial" w:hAnsi="Arial" w:cs="Arial"/>
                <w:szCs w:val="22"/>
              </w:rPr>
              <w:t>Permitted Disclosure</w:t>
            </w:r>
          </w:p>
        </w:tc>
        <w:tc>
          <w:tcPr>
            <w:tcW w:w="3651" w:type="pct"/>
          </w:tcPr>
          <w:p w14:paraId="69AD7A8A" w14:textId="77777777" w:rsidR="003360A5" w:rsidRDefault="003360A5" w:rsidP="00493663">
            <w:pPr>
              <w:tabs>
                <w:tab w:val="left" w:pos="-1440"/>
              </w:tabs>
              <w:rPr>
                <w:rFonts w:ascii="Arial" w:hAnsi="Arial" w:cs="Arial"/>
                <w:szCs w:val="22"/>
              </w:rPr>
            </w:pPr>
            <w:r w:rsidRPr="00D522E2">
              <w:rPr>
                <w:rFonts w:ascii="Arial" w:hAnsi="Arial" w:cs="Arial"/>
                <w:szCs w:val="22"/>
              </w:rPr>
              <w:t>express permission given in writing before the act being permitted;</w:t>
            </w:r>
          </w:p>
          <w:p w14:paraId="373BA315" w14:textId="77777777" w:rsidR="001E6CA6" w:rsidRDefault="001E6CA6" w:rsidP="00493663">
            <w:pPr>
              <w:tabs>
                <w:tab w:val="left" w:pos="-1440"/>
              </w:tabs>
              <w:rPr>
                <w:rFonts w:ascii="Arial" w:hAnsi="Arial" w:cs="Arial"/>
                <w:szCs w:val="22"/>
              </w:rPr>
            </w:pPr>
          </w:p>
          <w:p w14:paraId="4F128C5F" w14:textId="4F5BE413" w:rsidR="001E6CA6" w:rsidRPr="00D522E2" w:rsidRDefault="001E6CA6" w:rsidP="00493663">
            <w:pPr>
              <w:tabs>
                <w:tab w:val="left" w:pos="-1440"/>
              </w:tabs>
              <w:rPr>
                <w:rFonts w:ascii="Arial" w:hAnsi="Arial" w:cs="Arial"/>
                <w:szCs w:val="22"/>
              </w:rPr>
            </w:pPr>
            <w:r>
              <w:rPr>
                <w:rFonts w:ascii="Arial" w:hAnsi="Arial" w:cs="Arial"/>
                <w:szCs w:val="22"/>
              </w:rPr>
              <w:t>means any disclosure that the Authority may make pursuant to the Procurement Act 2023, which may include, but is not limited to information relating to the Contractor’s business operations;</w:t>
            </w:r>
          </w:p>
          <w:p w14:paraId="3F42EBF4" w14:textId="77777777" w:rsidR="003360A5" w:rsidRPr="00D522E2" w:rsidRDefault="003360A5" w:rsidP="00493663">
            <w:pPr>
              <w:tabs>
                <w:tab w:val="left" w:pos="-1440"/>
              </w:tabs>
              <w:rPr>
                <w:rFonts w:ascii="Arial" w:hAnsi="Arial" w:cs="Arial"/>
                <w:szCs w:val="22"/>
              </w:rPr>
            </w:pPr>
          </w:p>
        </w:tc>
      </w:tr>
      <w:tr w:rsidR="003360A5" w:rsidRPr="00D522E2" w14:paraId="466F5612" w14:textId="77777777" w:rsidTr="00493663">
        <w:tc>
          <w:tcPr>
            <w:tcW w:w="1349" w:type="pct"/>
          </w:tcPr>
          <w:p w14:paraId="3C08CC2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Pricing Schedule</w:t>
            </w:r>
          </w:p>
        </w:tc>
        <w:tc>
          <w:tcPr>
            <w:tcW w:w="3651" w:type="pct"/>
          </w:tcPr>
          <w:p w14:paraId="388C3621"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completed pricing schedule/schedule of rates contained within </w:t>
            </w:r>
            <w:r w:rsidR="000757E2">
              <w:rPr>
                <w:rFonts w:ascii="Arial" w:hAnsi="Arial" w:cs="Arial"/>
                <w:szCs w:val="22"/>
              </w:rPr>
              <w:t xml:space="preserve">the </w:t>
            </w:r>
            <w:r w:rsidRPr="00D522E2">
              <w:rPr>
                <w:rFonts w:ascii="Arial" w:hAnsi="Arial" w:cs="Arial"/>
                <w:szCs w:val="22"/>
              </w:rPr>
              <w:t>Schedule of this Contract and submitted by the Contractor and agreed by the Authority;</w:t>
            </w:r>
          </w:p>
          <w:p w14:paraId="76055A8A" w14:textId="77777777" w:rsidR="003360A5" w:rsidRPr="00D522E2" w:rsidRDefault="003360A5" w:rsidP="00493663">
            <w:pPr>
              <w:tabs>
                <w:tab w:val="left" w:pos="-1440"/>
              </w:tabs>
              <w:rPr>
                <w:rFonts w:ascii="Arial" w:hAnsi="Arial" w:cs="Arial"/>
                <w:szCs w:val="22"/>
              </w:rPr>
            </w:pPr>
          </w:p>
        </w:tc>
      </w:tr>
      <w:tr w:rsidR="003360A5" w:rsidRPr="00D522E2" w14:paraId="7C332D2D" w14:textId="77777777" w:rsidTr="00493663">
        <w:tc>
          <w:tcPr>
            <w:tcW w:w="1349" w:type="pct"/>
          </w:tcPr>
          <w:p w14:paraId="3845C6C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Protective Measures</w:t>
            </w:r>
          </w:p>
          <w:p w14:paraId="67E7C31E" w14:textId="77777777" w:rsidR="003360A5" w:rsidRPr="00D522E2" w:rsidRDefault="003360A5" w:rsidP="00493663">
            <w:pPr>
              <w:tabs>
                <w:tab w:val="left" w:pos="-1440"/>
              </w:tabs>
              <w:rPr>
                <w:rFonts w:ascii="Arial" w:hAnsi="Arial" w:cs="Arial"/>
                <w:szCs w:val="22"/>
              </w:rPr>
            </w:pPr>
          </w:p>
        </w:tc>
        <w:tc>
          <w:tcPr>
            <w:tcW w:w="3651" w:type="pct"/>
          </w:tcPr>
          <w:p w14:paraId="41353548" w14:textId="77777777" w:rsidR="003360A5" w:rsidRPr="00D522E2" w:rsidRDefault="003360A5" w:rsidP="00493663">
            <w:pPr>
              <w:rPr>
                <w:rFonts w:ascii="Arial" w:hAnsi="Arial" w:cs="Arial"/>
                <w:szCs w:val="22"/>
              </w:rPr>
            </w:pPr>
            <w:r w:rsidRPr="00D522E2">
              <w:rPr>
                <w:rFonts w:ascii="Arial" w:hAnsi="Arial" w:cs="Arial"/>
                <w:szCs w:val="22"/>
              </w:rPr>
              <w:t xml:space="preserve">appropriate technical and organisational measures which may include: pseudonymising and encrypting Personal Data, ensuring confidentiality, integrity, availability and resilience of </w:t>
            </w:r>
            <w:r w:rsidRPr="00D522E2">
              <w:rPr>
                <w:rFonts w:ascii="Arial" w:hAnsi="Arial" w:cs="Arial"/>
                <w:szCs w:val="22"/>
              </w:rPr>
              <w:lastRenderedPageBreak/>
              <w:t xml:space="preserve">systems and services, ensuring that availability of and access to Personal Data can be restored in a timely manner after an incident, and </w:t>
            </w:r>
            <w:r w:rsidRPr="00D522E2">
              <w:rPr>
                <w:rFonts w:ascii="Arial" w:hAnsi="Arial" w:cs="Arial"/>
                <w:szCs w:val="22"/>
              </w:rPr>
              <w:tab/>
              <w:t>regularly assessing and evaluating the effectiveness of the such measures adopted by it;</w:t>
            </w:r>
          </w:p>
          <w:p w14:paraId="3149EDC3" w14:textId="77777777" w:rsidR="003360A5" w:rsidRPr="00D522E2" w:rsidRDefault="003360A5" w:rsidP="00493663">
            <w:pPr>
              <w:tabs>
                <w:tab w:val="left" w:pos="-1440"/>
              </w:tabs>
              <w:rPr>
                <w:rFonts w:ascii="Arial" w:hAnsi="Arial" w:cs="Arial"/>
                <w:szCs w:val="22"/>
              </w:rPr>
            </w:pPr>
          </w:p>
        </w:tc>
      </w:tr>
      <w:tr w:rsidR="003360A5" w:rsidRPr="00D522E2" w14:paraId="1A8BA0EB" w14:textId="77777777" w:rsidTr="00493663">
        <w:tc>
          <w:tcPr>
            <w:tcW w:w="1349" w:type="pct"/>
          </w:tcPr>
          <w:p w14:paraId="5259014C"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Services</w:t>
            </w:r>
          </w:p>
        </w:tc>
        <w:tc>
          <w:tcPr>
            <w:tcW w:w="3651" w:type="pct"/>
          </w:tcPr>
          <w:p w14:paraId="3B93947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the tasks to be undertaken by the Contractor as described in this Contract and as contained in </w:t>
            </w:r>
            <w:r w:rsidR="00316E9F">
              <w:rPr>
                <w:rFonts w:ascii="Arial" w:hAnsi="Arial" w:cs="Arial"/>
                <w:szCs w:val="22"/>
              </w:rPr>
              <w:t xml:space="preserve">the </w:t>
            </w:r>
            <w:r w:rsidRPr="00D522E2">
              <w:rPr>
                <w:rFonts w:ascii="Arial" w:hAnsi="Arial" w:cs="Arial"/>
                <w:szCs w:val="22"/>
              </w:rPr>
              <w:t>Schedule</w:t>
            </w:r>
            <w:r w:rsidR="00316E9F">
              <w:rPr>
                <w:rFonts w:ascii="Arial" w:hAnsi="Arial" w:cs="Arial"/>
                <w:szCs w:val="22"/>
              </w:rPr>
              <w:t>s</w:t>
            </w:r>
            <w:r w:rsidRPr="00D522E2">
              <w:rPr>
                <w:rFonts w:ascii="Arial" w:hAnsi="Arial" w:cs="Arial"/>
                <w:szCs w:val="22"/>
              </w:rPr>
              <w:t>;</w:t>
            </w:r>
          </w:p>
          <w:p w14:paraId="27B309CC" w14:textId="77777777" w:rsidR="003360A5" w:rsidRPr="00D522E2" w:rsidRDefault="003360A5" w:rsidP="00493663">
            <w:pPr>
              <w:tabs>
                <w:tab w:val="left" w:pos="-1440"/>
              </w:tabs>
              <w:rPr>
                <w:rFonts w:ascii="Arial" w:hAnsi="Arial" w:cs="Arial"/>
                <w:szCs w:val="22"/>
              </w:rPr>
            </w:pPr>
          </w:p>
        </w:tc>
      </w:tr>
      <w:tr w:rsidR="003360A5" w:rsidRPr="00D522E2" w14:paraId="560060FD" w14:textId="77777777" w:rsidTr="00493663">
        <w:tc>
          <w:tcPr>
            <w:tcW w:w="1349" w:type="pct"/>
          </w:tcPr>
          <w:p w14:paraId="79A9079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Specification</w:t>
            </w:r>
          </w:p>
        </w:tc>
        <w:tc>
          <w:tcPr>
            <w:tcW w:w="3651" w:type="pct"/>
          </w:tcPr>
          <w:p w14:paraId="64965E10" w14:textId="67D9A8BE"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document/s attached to the invitation to tender detailing the </w:t>
            </w:r>
            <w:r w:rsidR="00A00227">
              <w:rPr>
                <w:rFonts w:ascii="Arial" w:hAnsi="Arial" w:cs="Arial"/>
                <w:szCs w:val="22"/>
              </w:rPr>
              <w:t xml:space="preserve">Goods and/or </w:t>
            </w:r>
            <w:r w:rsidRPr="00D522E2">
              <w:rPr>
                <w:rFonts w:ascii="Arial" w:hAnsi="Arial" w:cs="Arial"/>
                <w:szCs w:val="22"/>
              </w:rPr>
              <w:t>Services to be provided (including any amendments agreed by the Authority) and as contained within</w:t>
            </w:r>
            <w:r w:rsidR="00316E9F">
              <w:rPr>
                <w:rFonts w:ascii="Arial" w:hAnsi="Arial" w:cs="Arial"/>
                <w:szCs w:val="22"/>
              </w:rPr>
              <w:t xml:space="preserve"> the Schedules</w:t>
            </w:r>
            <w:r w:rsidRPr="00D522E2">
              <w:rPr>
                <w:rFonts w:ascii="Arial" w:hAnsi="Arial" w:cs="Arial"/>
                <w:szCs w:val="22"/>
              </w:rPr>
              <w:t>;</w:t>
            </w:r>
          </w:p>
          <w:p w14:paraId="77A37D07" w14:textId="77777777" w:rsidR="003360A5" w:rsidRPr="00D522E2" w:rsidRDefault="003360A5" w:rsidP="00493663">
            <w:pPr>
              <w:tabs>
                <w:tab w:val="left" w:pos="-1440"/>
              </w:tabs>
              <w:rPr>
                <w:rFonts w:ascii="Arial" w:hAnsi="Arial" w:cs="Arial"/>
                <w:szCs w:val="22"/>
              </w:rPr>
            </w:pPr>
          </w:p>
        </w:tc>
      </w:tr>
      <w:tr w:rsidR="003360A5" w:rsidRPr="00D522E2" w14:paraId="0FB1645B" w14:textId="77777777" w:rsidTr="00493663">
        <w:tc>
          <w:tcPr>
            <w:tcW w:w="1349" w:type="pct"/>
          </w:tcPr>
          <w:p w14:paraId="6795B60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Sub-processor</w:t>
            </w:r>
          </w:p>
          <w:p w14:paraId="75752EDD" w14:textId="77777777" w:rsidR="003360A5" w:rsidRPr="00D522E2" w:rsidRDefault="003360A5" w:rsidP="00493663">
            <w:pPr>
              <w:tabs>
                <w:tab w:val="left" w:pos="-1440"/>
              </w:tabs>
              <w:rPr>
                <w:rFonts w:ascii="Arial" w:hAnsi="Arial" w:cs="Arial"/>
                <w:szCs w:val="22"/>
              </w:rPr>
            </w:pPr>
          </w:p>
        </w:tc>
        <w:tc>
          <w:tcPr>
            <w:tcW w:w="3651" w:type="pct"/>
          </w:tcPr>
          <w:p w14:paraId="2B93CBF2"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third Party appointed to process Personal Data on behalf of the Contractor related to this Agreement.</w:t>
            </w:r>
          </w:p>
          <w:p w14:paraId="6003DFE6" w14:textId="77777777" w:rsidR="003360A5" w:rsidRPr="00D522E2" w:rsidRDefault="003360A5" w:rsidP="00493663">
            <w:pPr>
              <w:tabs>
                <w:tab w:val="left" w:pos="-1440"/>
              </w:tabs>
              <w:rPr>
                <w:rFonts w:ascii="Arial" w:hAnsi="Arial" w:cs="Arial"/>
                <w:szCs w:val="22"/>
              </w:rPr>
            </w:pPr>
          </w:p>
        </w:tc>
      </w:tr>
    </w:tbl>
    <w:p w14:paraId="2363BCD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Except as set out above, the Contract shall be interpreted in accordance with the Interpretation Act 1988.</w:t>
      </w:r>
    </w:p>
    <w:p w14:paraId="444F7B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headings in these Conditions are for ease of reference </w:t>
      </w:r>
      <w:proofErr w:type="gramStart"/>
      <w:r w:rsidRPr="00D522E2">
        <w:rPr>
          <w:rFonts w:ascii="Arial" w:hAnsi="Arial" w:cs="Arial"/>
          <w:color w:val="auto"/>
          <w:szCs w:val="22"/>
        </w:rPr>
        <w:t>only, and</w:t>
      </w:r>
      <w:proofErr w:type="gramEnd"/>
      <w:r w:rsidRPr="00D522E2">
        <w:rPr>
          <w:rFonts w:ascii="Arial" w:hAnsi="Arial" w:cs="Arial"/>
          <w:color w:val="auto"/>
          <w:szCs w:val="22"/>
        </w:rPr>
        <w:t xml:space="preserve"> shall not affect the construction of the Contract.</w:t>
      </w:r>
    </w:p>
    <w:p w14:paraId="385084C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reference in these Conditions to a statutory provision will include all subsequent modifications.</w:t>
      </w:r>
    </w:p>
    <w:p w14:paraId="040209C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D3CED9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References to the singular include the plural and vice versa and references to one gender include the other gender. References to a person include any individual, firm, unincorporated association or body corporate. </w:t>
      </w:r>
    </w:p>
    <w:p w14:paraId="05733703" w14:textId="77777777" w:rsidR="003360A5" w:rsidRPr="00D522E2" w:rsidRDefault="003360A5" w:rsidP="003360A5">
      <w:pPr>
        <w:pStyle w:val="Heading1"/>
        <w:keepNext w:val="0"/>
        <w:spacing w:before="280" w:after="120"/>
        <w:rPr>
          <w:rFonts w:ascii="Arial" w:hAnsi="Arial" w:cs="Arial"/>
          <w:szCs w:val="22"/>
        </w:rPr>
      </w:pPr>
      <w:bookmarkStart w:id="5" w:name="_Toc227754493"/>
      <w:r w:rsidRPr="00D522E2">
        <w:rPr>
          <w:rFonts w:ascii="Arial" w:hAnsi="Arial" w:cs="Arial"/>
          <w:szCs w:val="22"/>
        </w:rPr>
        <w:t>PRECEDENCE</w:t>
      </w:r>
      <w:bookmarkEnd w:id="5"/>
    </w:p>
    <w:p w14:paraId="3012255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To the extent that the following documents form the Contract, in the case of conflict of content, they shall have the following order of precedence:</w:t>
      </w:r>
    </w:p>
    <w:p w14:paraId="432E42E2"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 xml:space="preserve">Conditions of </w:t>
      </w:r>
      <w:r w:rsidR="002F275C">
        <w:rPr>
          <w:rFonts w:ascii="Arial" w:hAnsi="Arial" w:cs="Arial"/>
          <w:color w:val="auto"/>
          <w:szCs w:val="22"/>
        </w:rPr>
        <w:t>C</w:t>
      </w:r>
      <w:r w:rsidRPr="00D522E2">
        <w:rPr>
          <w:rFonts w:ascii="Arial" w:hAnsi="Arial" w:cs="Arial"/>
          <w:color w:val="auto"/>
          <w:szCs w:val="22"/>
        </w:rPr>
        <w:t>ontract;</w:t>
      </w:r>
    </w:p>
    <w:p w14:paraId="60C8A341"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Schedules;</w:t>
      </w:r>
    </w:p>
    <w:p w14:paraId="0C2BD593" w14:textId="77777777" w:rsidR="003360A5" w:rsidRPr="00D522E2" w:rsidRDefault="003360A5" w:rsidP="00D522E2">
      <w:pPr>
        <w:pStyle w:val="Heading2"/>
        <w:numPr>
          <w:ilvl w:val="0"/>
          <w:numId w:val="0"/>
        </w:numPr>
        <w:spacing w:before="120"/>
        <w:ind w:left="720"/>
        <w:rPr>
          <w:rFonts w:ascii="Arial" w:hAnsi="Arial" w:cs="Arial"/>
          <w:color w:val="auto"/>
          <w:szCs w:val="22"/>
        </w:rPr>
      </w:pPr>
      <w:r w:rsidRPr="00D522E2">
        <w:rPr>
          <w:rFonts w:ascii="Arial" w:hAnsi="Arial" w:cs="Arial"/>
          <w:color w:val="auto"/>
          <w:szCs w:val="22"/>
        </w:rPr>
        <w:t>Contractor's Tender.</w:t>
      </w:r>
    </w:p>
    <w:p w14:paraId="08AD1D88" w14:textId="77777777" w:rsidR="003360A5" w:rsidRPr="00D522E2" w:rsidRDefault="003360A5" w:rsidP="003360A5">
      <w:pPr>
        <w:pStyle w:val="Heading1"/>
        <w:keepNext w:val="0"/>
        <w:spacing w:before="280" w:after="120"/>
        <w:rPr>
          <w:rFonts w:ascii="Arial" w:hAnsi="Arial" w:cs="Arial"/>
          <w:szCs w:val="22"/>
        </w:rPr>
      </w:pPr>
      <w:bookmarkStart w:id="6" w:name="_Toc227754494"/>
      <w:r w:rsidRPr="00D522E2">
        <w:rPr>
          <w:rFonts w:ascii="Arial" w:hAnsi="Arial" w:cs="Arial"/>
          <w:szCs w:val="22"/>
        </w:rPr>
        <w:lastRenderedPageBreak/>
        <w:t>CONTRACT SUPERVISOR</w:t>
      </w:r>
      <w:bookmarkEnd w:id="6"/>
    </w:p>
    <w:p w14:paraId="74529590" w14:textId="77777777" w:rsidR="003360A5" w:rsidRDefault="003360A5" w:rsidP="003360A5">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strictly comply with any instruction given by the Contract Supervisor concerning or about, the Contract. All instructions shall be in writing. </w:t>
      </w:r>
    </w:p>
    <w:p w14:paraId="7254FA60" w14:textId="77777777" w:rsidR="003360A5" w:rsidRPr="00D522E2" w:rsidRDefault="003360A5" w:rsidP="003360A5">
      <w:pPr>
        <w:pStyle w:val="Heading1"/>
        <w:keepNext w:val="0"/>
        <w:spacing w:before="280" w:after="120"/>
        <w:rPr>
          <w:rFonts w:ascii="Arial" w:hAnsi="Arial" w:cs="Arial"/>
          <w:szCs w:val="22"/>
        </w:rPr>
      </w:pPr>
      <w:bookmarkStart w:id="7" w:name="_Toc227754495"/>
      <w:r w:rsidRPr="00D522E2">
        <w:rPr>
          <w:rFonts w:ascii="Arial" w:hAnsi="Arial" w:cs="Arial"/>
          <w:szCs w:val="22"/>
        </w:rPr>
        <w:t>THE SERVICES</w:t>
      </w:r>
      <w:bookmarkEnd w:id="7"/>
    </w:p>
    <w:p w14:paraId="41162A2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the Services in accordance with the Schedules including the Specification and provide all staff, equipment, materials and any other requirements necessary for the performance of the Contract using all skill, care and diligence, and to the satisfaction of the Contract Supervisor.</w:t>
      </w:r>
    </w:p>
    <w:p w14:paraId="0A5B64E6" w14:textId="12D5F30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only employ in the execution and superintendence of the Services Contract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6F3A7969" w14:textId="77777777" w:rsidR="003360A5" w:rsidRPr="00D522E2" w:rsidRDefault="003360A5" w:rsidP="003360A5">
      <w:pPr>
        <w:pStyle w:val="Heading1"/>
        <w:keepNext w:val="0"/>
        <w:spacing w:before="280" w:after="120"/>
        <w:rPr>
          <w:rFonts w:ascii="Arial" w:hAnsi="Arial" w:cs="Arial"/>
          <w:szCs w:val="22"/>
        </w:rPr>
      </w:pPr>
      <w:bookmarkStart w:id="8" w:name="_Toc227754496"/>
      <w:r w:rsidRPr="00D522E2">
        <w:rPr>
          <w:rFonts w:ascii="Arial" w:hAnsi="Arial" w:cs="Arial"/>
          <w:szCs w:val="22"/>
        </w:rPr>
        <w:t>THE GOODS</w:t>
      </w:r>
      <w:bookmarkEnd w:id="8"/>
      <w:r w:rsidRPr="00D522E2">
        <w:rPr>
          <w:rFonts w:ascii="Arial" w:hAnsi="Arial" w:cs="Arial"/>
          <w:szCs w:val="22"/>
        </w:rPr>
        <w:t xml:space="preserve"> </w:t>
      </w:r>
    </w:p>
    <w:p w14:paraId="3150914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staff, equipment, materials and any other requirements necessary for the performance of the Contract to the standard in the Specification, within the time period specified in the Contract, Specification or by the Contract Supervisor, using all reasonable skill, care and diligence, and to the satisfaction of the Contract Supervisor.</w:t>
      </w:r>
    </w:p>
    <w:p w14:paraId="7AE22C6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the Goods shall:</w:t>
      </w:r>
    </w:p>
    <w:p w14:paraId="51CF576B"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correspond with the Goods Specification;</w:t>
      </w:r>
    </w:p>
    <w:p w14:paraId="1A598D99"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be built with materials of satisfactory quality (within the meaning of the Sale of Goods Act 1979) which fit the purpose made known to it by the Authority;</w:t>
      </w:r>
    </w:p>
    <w:p w14:paraId="7899E55E"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where applicable, be free from defects in design, materials and workmanship and remain so for 12 months after installation; and</w:t>
      </w:r>
    </w:p>
    <w:p w14:paraId="43014F98"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comply with all applicable statutory and regulatory requirements relating to the manufacture, labelling, packaging, storage, handling and delivery of the Goods.</w:t>
      </w:r>
    </w:p>
    <w:p w14:paraId="24574B3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w:t>
      </w:r>
      <w:proofErr w:type="gramStart"/>
      <w:r w:rsidRPr="00D522E2">
        <w:rPr>
          <w:rFonts w:ascii="Arial" w:hAnsi="Arial" w:cs="Arial"/>
          <w:color w:val="auto"/>
          <w:szCs w:val="22"/>
        </w:rPr>
        <w:t>ensure that at all times</w:t>
      </w:r>
      <w:proofErr w:type="gramEnd"/>
      <w:r w:rsidRPr="00D522E2">
        <w:rPr>
          <w:rFonts w:ascii="Arial" w:hAnsi="Arial" w:cs="Arial"/>
          <w:color w:val="auto"/>
          <w:szCs w:val="22"/>
        </w:rPr>
        <w:t xml:space="preserve"> it has and maintains all the licences, permissions, authorisations, consents and permits that it needs to carry out its obligations under the Contract in respect of the Goods.</w:t>
      </w:r>
    </w:p>
    <w:p w14:paraId="43ED6462" w14:textId="77777777" w:rsidR="00FF3821" w:rsidRPr="00FF3821" w:rsidRDefault="00FF3821" w:rsidP="00FF3821">
      <w:pPr>
        <w:pStyle w:val="Heading1"/>
        <w:rPr>
          <w:rFonts w:ascii="Arial" w:hAnsi="Arial" w:cs="Arial"/>
          <w:szCs w:val="22"/>
        </w:rPr>
      </w:pPr>
      <w:bookmarkStart w:id="9" w:name="_Toc227754497"/>
      <w:r w:rsidRPr="00FF3821">
        <w:rPr>
          <w:rFonts w:ascii="Arial" w:hAnsi="Arial" w:cs="Arial"/>
          <w:szCs w:val="22"/>
        </w:rPr>
        <w:lastRenderedPageBreak/>
        <w:t>SERVICE IMPROVEMENT PLAN</w:t>
      </w:r>
      <w:bookmarkEnd w:id="9"/>
    </w:p>
    <w:p w14:paraId="0530D08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Where</w:t>
      </w:r>
      <w:r w:rsidRPr="00FF3821">
        <w:rPr>
          <w:rFonts w:ascii="Arial" w:hAnsi="Arial" w:cs="Arial"/>
          <w:szCs w:val="22"/>
        </w:rPr>
        <w:t xml:space="preserve"> a quality or performance concern has been identified during the delivery of Services or serious and/or persistent failure to meet with any aspect of the Service requirements, a Service Improvement Plan will be drawn up in partnership with the </w:t>
      </w:r>
      <w:r w:rsidR="009F4E6A">
        <w:rPr>
          <w:rFonts w:ascii="Arial" w:hAnsi="Arial" w:cs="Arial"/>
          <w:szCs w:val="22"/>
        </w:rPr>
        <w:t>Contractor</w:t>
      </w:r>
      <w:r w:rsidRPr="00FF3821">
        <w:rPr>
          <w:rFonts w:ascii="Arial" w:hAnsi="Arial" w:cs="Arial"/>
          <w:szCs w:val="22"/>
        </w:rPr>
        <w:t xml:space="preserve">. The Service Improvement Plan will set out clear actions for the identified area/s of concern, along with appropriate action for improvement. </w:t>
      </w:r>
    </w:p>
    <w:p w14:paraId="3CBD9FF8" w14:textId="77777777" w:rsidR="00FF3821" w:rsidRPr="00FF3821" w:rsidRDefault="00FF3821" w:rsidP="00FF3821">
      <w:pPr>
        <w:pStyle w:val="Heading2"/>
        <w:rPr>
          <w:rFonts w:ascii="Arial" w:hAnsi="Arial" w:cs="Arial"/>
          <w:szCs w:val="22"/>
        </w:rPr>
      </w:pPr>
      <w:bookmarkStart w:id="10" w:name="_Ref18398711"/>
      <w:r w:rsidRPr="00FF3821">
        <w:rPr>
          <w:rFonts w:ascii="Arial" w:hAnsi="Arial" w:cs="Arial"/>
          <w:szCs w:val="22"/>
        </w:rPr>
        <w:t xml:space="preserve">The actions from the Service Improvement Plan must be implemented to the satisfaction of the </w:t>
      </w:r>
      <w:r w:rsidR="009F4E6A">
        <w:rPr>
          <w:rFonts w:ascii="Arial" w:hAnsi="Arial" w:cs="Arial"/>
          <w:szCs w:val="22"/>
        </w:rPr>
        <w:t>Authority</w:t>
      </w:r>
      <w:r w:rsidRPr="00FF3821">
        <w:rPr>
          <w:rFonts w:ascii="Arial" w:hAnsi="Arial" w:cs="Arial"/>
          <w:szCs w:val="22"/>
        </w:rPr>
        <w:t xml:space="preserve"> within (i) three (3) Months of the date of the Notice of a Service Improvement Plan, or (ii) such other period as the </w:t>
      </w:r>
      <w:r w:rsidR="009F4E6A">
        <w:rPr>
          <w:rFonts w:ascii="Arial" w:hAnsi="Arial" w:cs="Arial"/>
          <w:szCs w:val="22"/>
        </w:rPr>
        <w:t>Authority</w:t>
      </w:r>
      <w:r w:rsidRPr="00FF3821">
        <w:rPr>
          <w:rFonts w:ascii="Arial" w:hAnsi="Arial" w:cs="Arial"/>
          <w:szCs w:val="22"/>
        </w:rPr>
        <w:t xml:space="preserve"> requires.</w:t>
      </w:r>
      <w:bookmarkEnd w:id="10"/>
    </w:p>
    <w:p w14:paraId="51AEB267"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will review the </w:t>
      </w:r>
      <w:r w:rsidR="00451F59">
        <w:rPr>
          <w:rFonts w:ascii="Arial" w:hAnsi="Arial" w:cs="Arial"/>
          <w:szCs w:val="22"/>
        </w:rPr>
        <w:t>Contractor</w:t>
      </w:r>
      <w:r w:rsidR="00451F59" w:rsidRPr="00FF3821">
        <w:rPr>
          <w:rFonts w:ascii="Arial" w:hAnsi="Arial" w:cs="Arial"/>
          <w:szCs w:val="22"/>
        </w:rPr>
        <w:t>’s</w:t>
      </w:r>
      <w:r w:rsidRPr="00FF3821">
        <w:rPr>
          <w:rFonts w:ascii="Arial" w:hAnsi="Arial" w:cs="Arial"/>
          <w:szCs w:val="22"/>
        </w:rPr>
        <w:t xml:space="preserve"> progress in meeting the actions at such intervals, as it considers necessary.</w:t>
      </w:r>
    </w:p>
    <w:p w14:paraId="35FEF3E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451F59">
        <w:rPr>
          <w:rFonts w:ascii="Arial" w:hAnsi="Arial" w:cs="Arial"/>
          <w:szCs w:val="22"/>
        </w:rPr>
        <w:t>Contractor</w:t>
      </w:r>
      <w:r w:rsidRPr="00FF3821">
        <w:rPr>
          <w:rFonts w:ascii="Arial" w:hAnsi="Arial" w:cs="Arial"/>
          <w:szCs w:val="22"/>
        </w:rPr>
        <w:t xml:space="preserve"> must, on request, provide a written report to the </w:t>
      </w:r>
      <w:r w:rsidR="009F4E6A">
        <w:rPr>
          <w:rFonts w:ascii="Arial" w:hAnsi="Arial" w:cs="Arial"/>
          <w:szCs w:val="22"/>
        </w:rPr>
        <w:t>Authority</w:t>
      </w:r>
      <w:r w:rsidRPr="00FF3821">
        <w:rPr>
          <w:rFonts w:ascii="Arial" w:hAnsi="Arial" w:cs="Arial"/>
          <w:szCs w:val="22"/>
        </w:rPr>
        <w:t xml:space="preserve"> detailing progress made in respect of the actions within the Service Improvement Plan in advance of any review meeting.</w:t>
      </w:r>
    </w:p>
    <w:p w14:paraId="10E0DB7D"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shall undertake an assessment of the actions within such period as the </w:t>
      </w:r>
      <w:r w:rsidR="009F4E6A">
        <w:rPr>
          <w:rFonts w:ascii="Arial" w:hAnsi="Arial" w:cs="Arial"/>
          <w:szCs w:val="22"/>
        </w:rPr>
        <w:t>Authority</w:t>
      </w:r>
      <w:r w:rsidRPr="00FF3821">
        <w:rPr>
          <w:rFonts w:ascii="Arial" w:hAnsi="Arial" w:cs="Arial"/>
          <w:szCs w:val="22"/>
        </w:rPr>
        <w:t xml:space="preserve"> may determine at its </w:t>
      </w:r>
      <w:proofErr w:type="gramStart"/>
      <w:r w:rsidRPr="00FF3821">
        <w:rPr>
          <w:rFonts w:ascii="Arial" w:hAnsi="Arial" w:cs="Arial"/>
          <w:szCs w:val="22"/>
        </w:rPr>
        <w:t>discretion, and</w:t>
      </w:r>
      <w:proofErr w:type="gramEnd"/>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of the outcome of the assessment within fifteen (15) working Days from its conclusion.</w:t>
      </w:r>
    </w:p>
    <w:p w14:paraId="1D50FEB6" w14:textId="77777777" w:rsidR="00FF3821" w:rsidRPr="00FF3821" w:rsidRDefault="00FF3821" w:rsidP="00FF3821">
      <w:pPr>
        <w:pStyle w:val="Heading2"/>
        <w:rPr>
          <w:rFonts w:ascii="Arial" w:hAnsi="Arial" w:cs="Arial"/>
          <w:szCs w:val="22"/>
        </w:rPr>
      </w:pPr>
      <w:r w:rsidRPr="00FF3821">
        <w:rPr>
          <w:rFonts w:ascii="Arial" w:hAnsi="Arial" w:cs="Arial"/>
          <w:szCs w:val="22"/>
        </w:rPr>
        <w:t xml:space="preserve">If the </w:t>
      </w:r>
      <w:r w:rsidR="009F4E6A">
        <w:rPr>
          <w:rFonts w:ascii="Arial" w:hAnsi="Arial" w:cs="Arial"/>
          <w:szCs w:val="22"/>
        </w:rPr>
        <w:t>Authority</w:t>
      </w:r>
      <w:r w:rsidRPr="00FF3821">
        <w:rPr>
          <w:rFonts w:ascii="Arial" w:hAnsi="Arial" w:cs="Arial"/>
          <w:szCs w:val="22"/>
        </w:rPr>
        <w:t xml:space="preserve"> determines, at its discretion, that the actions have been satisfactorily implemented the </w:t>
      </w:r>
      <w:r w:rsidR="009F4E6A">
        <w:rPr>
          <w:rFonts w:ascii="Arial" w:hAnsi="Arial" w:cs="Arial"/>
          <w:szCs w:val="22"/>
        </w:rPr>
        <w:t>Authority</w:t>
      </w:r>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in writing. </w:t>
      </w:r>
    </w:p>
    <w:p w14:paraId="47485DB7" w14:textId="36D6879D" w:rsidR="00FF3821" w:rsidRPr="00FF3821" w:rsidRDefault="00FF3821" w:rsidP="00FF3821">
      <w:pPr>
        <w:pStyle w:val="Heading2"/>
        <w:rPr>
          <w:rFonts w:ascii="Arial" w:hAnsi="Arial" w:cs="Arial"/>
          <w:szCs w:val="22"/>
        </w:rPr>
      </w:pPr>
      <w:r w:rsidRPr="00FF3821">
        <w:rPr>
          <w:rFonts w:ascii="Arial" w:hAnsi="Arial" w:cs="Arial"/>
          <w:color w:val="auto"/>
          <w:szCs w:val="22"/>
        </w:rPr>
        <w:t>If</w:t>
      </w:r>
      <w:r w:rsidRPr="00FF3821">
        <w:rPr>
          <w:rFonts w:ascii="Arial" w:hAnsi="Arial" w:cs="Arial"/>
          <w:szCs w:val="22"/>
        </w:rPr>
        <w:t xml:space="preserve"> within three (3) Months (or such other period as agreed to pursuant to paragraph </w:t>
      </w:r>
      <w:r>
        <w:rPr>
          <w:rFonts w:ascii="Arial" w:hAnsi="Arial" w:cs="Arial"/>
          <w:szCs w:val="22"/>
        </w:rPr>
        <w:fldChar w:fldCharType="begin"/>
      </w:r>
      <w:r>
        <w:rPr>
          <w:rFonts w:ascii="Arial" w:hAnsi="Arial" w:cs="Arial"/>
          <w:szCs w:val="22"/>
        </w:rPr>
        <w:instrText xml:space="preserve"> REF _Ref18398711 \r \h </w:instrText>
      </w:r>
      <w:r>
        <w:rPr>
          <w:rFonts w:ascii="Arial" w:hAnsi="Arial" w:cs="Arial"/>
          <w:szCs w:val="22"/>
        </w:rPr>
      </w:r>
      <w:r>
        <w:rPr>
          <w:rFonts w:ascii="Arial" w:hAnsi="Arial" w:cs="Arial"/>
          <w:szCs w:val="22"/>
        </w:rPr>
        <w:fldChar w:fldCharType="separate"/>
      </w:r>
      <w:r w:rsidR="008B34C6">
        <w:rPr>
          <w:rFonts w:ascii="Arial" w:hAnsi="Arial" w:cs="Arial"/>
          <w:szCs w:val="22"/>
        </w:rPr>
        <w:t>6.2</w:t>
      </w:r>
      <w:r>
        <w:rPr>
          <w:rFonts w:ascii="Arial" w:hAnsi="Arial" w:cs="Arial"/>
          <w:szCs w:val="22"/>
        </w:rPr>
        <w:fldChar w:fldCharType="end"/>
      </w:r>
      <w:r w:rsidRPr="00FF3821">
        <w:rPr>
          <w:rFonts w:ascii="Arial" w:hAnsi="Arial" w:cs="Arial"/>
          <w:szCs w:val="22"/>
        </w:rPr>
        <w:t xml:space="preserve"> of the date of the Notice of a Service Improvement Plan the </w:t>
      </w:r>
      <w:r w:rsidR="009F4E6A">
        <w:rPr>
          <w:rFonts w:ascii="Arial" w:hAnsi="Arial" w:cs="Arial"/>
          <w:szCs w:val="22"/>
        </w:rPr>
        <w:t>Authority</w:t>
      </w:r>
      <w:r w:rsidRPr="00FF3821">
        <w:rPr>
          <w:rFonts w:ascii="Arial" w:hAnsi="Arial" w:cs="Arial"/>
          <w:szCs w:val="22"/>
        </w:rPr>
        <w:t xml:space="preserve"> determines, at its discretion, that the actions have not been satisfactorily implemented it may: </w:t>
      </w:r>
    </w:p>
    <w:p w14:paraId="3E4007E7" w14:textId="77777777" w:rsidR="00FF3821" w:rsidRPr="009F4E6A" w:rsidRDefault="00FF3821" w:rsidP="009F4E6A">
      <w:pPr>
        <w:pStyle w:val="Heading3"/>
        <w:rPr>
          <w:rFonts w:ascii="Arial" w:hAnsi="Arial" w:cs="Arial"/>
        </w:rPr>
      </w:pPr>
      <w:r w:rsidRPr="009F4E6A">
        <w:rPr>
          <w:rFonts w:ascii="Arial" w:hAnsi="Arial" w:cs="Arial"/>
        </w:rPr>
        <w:t>issue a further Service Improvement Plan); or</w:t>
      </w:r>
    </w:p>
    <w:p w14:paraId="397BFB44" w14:textId="77777777" w:rsidR="00FF3821" w:rsidRPr="009F4E6A" w:rsidRDefault="00FF3821" w:rsidP="009F4E6A">
      <w:pPr>
        <w:pStyle w:val="Heading3"/>
        <w:rPr>
          <w:rFonts w:ascii="Arial" w:hAnsi="Arial" w:cs="Arial"/>
        </w:rPr>
      </w:pPr>
      <w:r w:rsidRPr="009F4E6A">
        <w:rPr>
          <w:rFonts w:ascii="Arial" w:hAnsi="Arial" w:cs="Arial"/>
        </w:rPr>
        <w:t xml:space="preserve">issue a default notice pursuant to </w:t>
      </w:r>
      <w:r w:rsidR="00451F59">
        <w:rPr>
          <w:rFonts w:ascii="Arial" w:hAnsi="Arial" w:cs="Arial"/>
          <w:b/>
        </w:rPr>
        <w:t xml:space="preserve">Condition </w:t>
      </w:r>
      <w:r w:rsidR="00451F59" w:rsidRPr="00451F59">
        <w:rPr>
          <w:rFonts w:ascii="Arial" w:hAnsi="Arial" w:cs="Arial"/>
          <w:b/>
        </w:rPr>
        <w:t>17</w:t>
      </w:r>
      <w:r w:rsidRPr="009F4E6A">
        <w:rPr>
          <w:rFonts w:ascii="Arial" w:hAnsi="Arial" w:cs="Arial"/>
        </w:rPr>
        <w:t>; or</w:t>
      </w:r>
    </w:p>
    <w:p w14:paraId="64632B14" w14:textId="2F070B3A" w:rsidR="00FF3821" w:rsidRPr="009F4E6A" w:rsidRDefault="00FF3821" w:rsidP="009F4E6A">
      <w:pPr>
        <w:pStyle w:val="Heading3"/>
        <w:rPr>
          <w:rFonts w:ascii="Arial" w:hAnsi="Arial" w:cs="Arial"/>
        </w:rPr>
      </w:pPr>
      <w:r w:rsidRPr="009F4E6A">
        <w:rPr>
          <w:rFonts w:ascii="Arial" w:hAnsi="Arial" w:cs="Arial"/>
        </w:rPr>
        <w:t xml:space="preserve">terminate the </w:t>
      </w:r>
      <w:r w:rsidR="00856F77">
        <w:rPr>
          <w:rFonts w:ascii="Arial" w:hAnsi="Arial" w:cs="Arial"/>
        </w:rPr>
        <w:t>Contractors</w:t>
      </w:r>
      <w:r w:rsidRPr="009F4E6A">
        <w:rPr>
          <w:rFonts w:ascii="Arial" w:hAnsi="Arial" w:cs="Arial"/>
        </w:rPr>
        <w:t xml:space="preserve"> appointment pursuant to </w:t>
      </w:r>
      <w:r w:rsidR="00451F59" w:rsidRPr="00451F59">
        <w:rPr>
          <w:rFonts w:ascii="Arial" w:hAnsi="Arial" w:cs="Arial"/>
          <w:b/>
        </w:rPr>
        <w:t>C</w:t>
      </w:r>
      <w:r w:rsidR="00451F59">
        <w:rPr>
          <w:rFonts w:ascii="Arial" w:hAnsi="Arial" w:cs="Arial"/>
          <w:b/>
        </w:rPr>
        <w:t>ondition</w:t>
      </w:r>
      <w:r w:rsidRPr="00451F59">
        <w:rPr>
          <w:rFonts w:ascii="Arial" w:hAnsi="Arial" w:cs="Arial"/>
          <w:b/>
        </w:rPr>
        <w:t xml:space="preserve"> </w:t>
      </w:r>
      <w:r w:rsidRPr="00451F59">
        <w:rPr>
          <w:rFonts w:ascii="Arial" w:hAnsi="Arial" w:cs="Arial"/>
          <w:b/>
        </w:rPr>
        <w:fldChar w:fldCharType="begin"/>
      </w:r>
      <w:r w:rsidRPr="00451F59">
        <w:rPr>
          <w:rFonts w:ascii="Arial" w:hAnsi="Arial" w:cs="Arial"/>
          <w:b/>
        </w:rPr>
        <w:instrText xml:space="preserve"> REF _Ref18398783 \r \h </w:instrText>
      </w:r>
      <w:r w:rsidR="009F4E6A" w:rsidRPr="00451F59">
        <w:rPr>
          <w:rFonts w:ascii="Arial" w:hAnsi="Arial" w:cs="Arial"/>
          <w:b/>
        </w:rPr>
        <w:instrText xml:space="preserve"> \* MERGEFORMAT </w:instrText>
      </w:r>
      <w:r w:rsidRPr="00451F59">
        <w:rPr>
          <w:rFonts w:ascii="Arial" w:hAnsi="Arial" w:cs="Arial"/>
          <w:b/>
        </w:rPr>
      </w:r>
      <w:r w:rsidRPr="00451F59">
        <w:rPr>
          <w:rFonts w:ascii="Arial" w:hAnsi="Arial" w:cs="Arial"/>
          <w:b/>
        </w:rPr>
        <w:fldChar w:fldCharType="separate"/>
      </w:r>
      <w:r w:rsidR="008B34C6">
        <w:rPr>
          <w:rFonts w:ascii="Arial" w:hAnsi="Arial" w:cs="Arial"/>
          <w:b/>
        </w:rPr>
        <w:t>19</w:t>
      </w:r>
      <w:r w:rsidRPr="00451F59">
        <w:rPr>
          <w:rFonts w:ascii="Arial" w:hAnsi="Arial" w:cs="Arial"/>
          <w:b/>
        </w:rPr>
        <w:fldChar w:fldCharType="end"/>
      </w:r>
      <w:r w:rsidRPr="009F4E6A">
        <w:rPr>
          <w:rFonts w:ascii="Arial" w:hAnsi="Arial" w:cs="Arial"/>
        </w:rPr>
        <w:t xml:space="preserve">. </w:t>
      </w:r>
    </w:p>
    <w:p w14:paraId="4B789421" w14:textId="77777777" w:rsidR="003360A5" w:rsidRPr="00D522E2" w:rsidRDefault="003360A5" w:rsidP="003360A5">
      <w:pPr>
        <w:pStyle w:val="Heading1"/>
        <w:keepNext w:val="0"/>
        <w:spacing w:before="280" w:after="120"/>
        <w:rPr>
          <w:rFonts w:ascii="Arial" w:hAnsi="Arial" w:cs="Arial"/>
          <w:szCs w:val="22"/>
        </w:rPr>
      </w:pPr>
      <w:bookmarkStart w:id="11" w:name="_Toc227754498"/>
      <w:r w:rsidRPr="00D522E2">
        <w:rPr>
          <w:rFonts w:ascii="Arial" w:hAnsi="Arial" w:cs="Arial"/>
          <w:szCs w:val="22"/>
        </w:rPr>
        <w:t>ASSIGNMENT</w:t>
      </w:r>
      <w:bookmarkEnd w:id="11"/>
    </w:p>
    <w:p w14:paraId="6BD7851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assign, transfer or sub-contract the Contract, or any part of it, without the Permission of the Contract Supervisor.</w:t>
      </w:r>
    </w:p>
    <w:p w14:paraId="461A7C2E" w14:textId="4A01D0F3"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be entitled to assign, transfer or su</w:t>
      </w:r>
      <w:r w:rsidR="005D1DDA">
        <w:rPr>
          <w:rFonts w:ascii="Arial" w:hAnsi="Arial" w:cs="Arial"/>
          <w:color w:val="auto"/>
          <w:szCs w:val="22"/>
        </w:rPr>
        <w:t>b</w:t>
      </w:r>
      <w:r w:rsidR="00160C69">
        <w:rPr>
          <w:rFonts w:ascii="Arial" w:hAnsi="Arial" w:cs="Arial"/>
          <w:color w:val="auto"/>
          <w:szCs w:val="22"/>
        </w:rPr>
        <w:t>-</w:t>
      </w:r>
      <w:r w:rsidRPr="00D522E2">
        <w:rPr>
          <w:rFonts w:ascii="Arial" w:hAnsi="Arial" w:cs="Arial"/>
          <w:color w:val="auto"/>
          <w:szCs w:val="22"/>
        </w:rPr>
        <w:t>contract the Contract or any part of it subject to notifying the Contractor.</w:t>
      </w:r>
    </w:p>
    <w:p w14:paraId="011AD80B" w14:textId="77777777" w:rsidR="00446312" w:rsidRPr="008E795C" w:rsidRDefault="00446312" w:rsidP="00446312">
      <w:pPr>
        <w:pStyle w:val="Heading2"/>
        <w:rPr>
          <w:rFonts w:ascii="Arial" w:hAnsi="Arial" w:cs="Arial"/>
          <w:color w:val="auto"/>
          <w:szCs w:val="22"/>
        </w:rPr>
      </w:pPr>
      <w:proofErr w:type="gramStart"/>
      <w:r w:rsidRPr="008E795C">
        <w:rPr>
          <w:rFonts w:ascii="Arial" w:hAnsi="Arial" w:cs="Arial"/>
          <w:color w:val="auto"/>
          <w:szCs w:val="22"/>
        </w:rPr>
        <w:t>In the event that</w:t>
      </w:r>
      <w:proofErr w:type="gramEnd"/>
      <w:r w:rsidRPr="008E795C">
        <w:rPr>
          <w:rFonts w:ascii="Arial" w:hAnsi="Arial" w:cs="Arial"/>
          <w:color w:val="auto"/>
          <w:szCs w:val="22"/>
        </w:rPr>
        <w:t xml:space="preserve"> the </w:t>
      </w:r>
      <w:r>
        <w:rPr>
          <w:rFonts w:ascii="Arial" w:hAnsi="Arial" w:cs="Arial"/>
          <w:color w:val="auto"/>
          <w:szCs w:val="22"/>
        </w:rPr>
        <w:t>Contracto</w:t>
      </w:r>
      <w:r w:rsidRPr="008E795C">
        <w:rPr>
          <w:rFonts w:ascii="Arial" w:hAnsi="Arial" w:cs="Arial"/>
          <w:color w:val="auto"/>
          <w:szCs w:val="22"/>
        </w:rPr>
        <w:t>r assigns, transfers or sub-contracts the Contract or any part of it, it shall:</w:t>
      </w:r>
    </w:p>
    <w:p w14:paraId="7DDEBD9D" w14:textId="42B9DFE1"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remain responsible to the </w:t>
      </w:r>
      <w:r>
        <w:rPr>
          <w:rFonts w:ascii="Arial" w:hAnsi="Arial" w:cs="Arial"/>
        </w:rPr>
        <w:t>Authority</w:t>
      </w:r>
      <w:r w:rsidRPr="008E795C">
        <w:rPr>
          <w:rFonts w:ascii="Arial" w:hAnsi="Arial" w:cs="Arial"/>
        </w:rPr>
        <w:t xml:space="preserve"> for the performance of its obligations under the Contract notwithstanding the appointment of any sub-contractor and be responsible for the acts</w:t>
      </w:r>
      <w:r w:rsidR="00160C69">
        <w:rPr>
          <w:rFonts w:ascii="Arial" w:hAnsi="Arial" w:cs="Arial"/>
        </w:rPr>
        <w:t>,</w:t>
      </w:r>
      <w:r w:rsidRPr="008E795C">
        <w:rPr>
          <w:rFonts w:ascii="Arial" w:hAnsi="Arial" w:cs="Arial"/>
        </w:rPr>
        <w:t xml:space="preserve"> omissions and neglects of its sub-contractors;</w:t>
      </w:r>
    </w:p>
    <w:p w14:paraId="651D22E6"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impose obligations on its sub-contractor in the same terms as those imposed on it pursuant to this Contract and shall procure that the sub-contractor complies with such terms;</w:t>
      </w:r>
    </w:p>
    <w:p w14:paraId="29D0C878"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provide a copy, at no charge to the </w:t>
      </w:r>
      <w:r>
        <w:rPr>
          <w:rFonts w:ascii="Arial" w:hAnsi="Arial" w:cs="Arial"/>
        </w:rPr>
        <w:t>Authority,</w:t>
      </w:r>
      <w:r w:rsidRPr="008E795C">
        <w:rPr>
          <w:rFonts w:ascii="Arial" w:hAnsi="Arial" w:cs="Arial"/>
        </w:rPr>
        <w:t xml:space="preserve"> of any such sub-contract on receipt of a request for such by the Contract Supervisor; and</w:t>
      </w:r>
    </w:p>
    <w:p w14:paraId="49A7612F"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ensure that a term is included in the sub-contract which requires the </w:t>
      </w:r>
      <w:r>
        <w:rPr>
          <w:rFonts w:ascii="Arial" w:hAnsi="Arial" w:cs="Arial"/>
        </w:rPr>
        <w:t>Contractor</w:t>
      </w:r>
      <w:r w:rsidRPr="008E795C">
        <w:rPr>
          <w:rFonts w:ascii="Arial" w:hAnsi="Arial" w:cs="Arial"/>
        </w:rPr>
        <w:t xml:space="preserve"> to pay all sums due thereunder to the sub-contractor within a specified period, not to exceed thirty (30) days, from the date of receipt of a valid and agreed invoice as defined by the terms of the sub-contract (as appropriate).</w:t>
      </w:r>
    </w:p>
    <w:p w14:paraId="35482DC1" w14:textId="77777777" w:rsidR="00446312" w:rsidRPr="00446312" w:rsidRDefault="00446312" w:rsidP="00446312">
      <w:pPr>
        <w:pStyle w:val="Heading2"/>
        <w:rPr>
          <w:rFonts w:ascii="Arial" w:hAnsi="Arial" w:cs="Arial"/>
          <w:color w:val="auto"/>
          <w:szCs w:val="22"/>
        </w:rPr>
      </w:pPr>
      <w:r w:rsidRPr="008E795C">
        <w:rPr>
          <w:rFonts w:ascii="Arial" w:hAnsi="Arial" w:cs="Arial"/>
          <w:color w:val="auto"/>
          <w:szCs w:val="22"/>
        </w:rPr>
        <w:t xml:space="preserve">Notwithstanding any sub-contracting permitted hereunder, the </w:t>
      </w:r>
      <w:r>
        <w:rPr>
          <w:rFonts w:ascii="Arial" w:hAnsi="Arial" w:cs="Arial"/>
        </w:rPr>
        <w:t>Contractor</w:t>
      </w:r>
      <w:r w:rsidRPr="008E795C">
        <w:rPr>
          <w:rFonts w:ascii="Arial" w:hAnsi="Arial" w:cs="Arial"/>
          <w:color w:val="auto"/>
          <w:szCs w:val="22"/>
        </w:rPr>
        <w:t xml:space="preserve"> shall remain primarily responsible for the acts and omissions of its Subcontractors as though they were its own.</w:t>
      </w:r>
    </w:p>
    <w:p w14:paraId="2D100B3F" w14:textId="6DA7931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assignment, transfer or sub-contract </w:t>
      </w:r>
      <w:proofErr w:type="gramStart"/>
      <w:r w:rsidRPr="00D522E2">
        <w:rPr>
          <w:rFonts w:ascii="Arial" w:hAnsi="Arial" w:cs="Arial"/>
          <w:color w:val="auto"/>
          <w:szCs w:val="22"/>
        </w:rPr>
        <w:t>entered</w:t>
      </w:r>
      <w:r w:rsidR="00525F38">
        <w:rPr>
          <w:rFonts w:ascii="Arial" w:hAnsi="Arial" w:cs="Arial"/>
          <w:color w:val="auto"/>
          <w:szCs w:val="22"/>
        </w:rPr>
        <w:t xml:space="preserve"> </w:t>
      </w:r>
      <w:r w:rsidRPr="00D522E2">
        <w:rPr>
          <w:rFonts w:ascii="Arial" w:hAnsi="Arial" w:cs="Arial"/>
          <w:color w:val="auto"/>
          <w:szCs w:val="22"/>
        </w:rPr>
        <w:t>into</w:t>
      </w:r>
      <w:proofErr w:type="gramEnd"/>
      <w:r w:rsidRPr="00D522E2">
        <w:rPr>
          <w:rFonts w:ascii="Arial" w:hAnsi="Arial" w:cs="Arial"/>
          <w:color w:val="auto"/>
          <w:szCs w:val="22"/>
        </w:rPr>
        <w:t xml:space="preserve"> shall not relieve the Contractor of any of his obligations or duties under the Contract.</w:t>
      </w:r>
    </w:p>
    <w:p w14:paraId="5B8C4A5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Nothing in this Contract confers or purports to confer on any third party any benefit or any right to enforce any term of the Contract</w:t>
      </w:r>
    </w:p>
    <w:p w14:paraId="300C3535" w14:textId="77777777" w:rsidR="003360A5" w:rsidRPr="00D522E2" w:rsidRDefault="003360A5" w:rsidP="003360A5">
      <w:pPr>
        <w:pStyle w:val="Heading1"/>
        <w:keepNext w:val="0"/>
        <w:spacing w:before="280" w:after="120"/>
        <w:rPr>
          <w:rFonts w:ascii="Arial" w:hAnsi="Arial" w:cs="Arial"/>
          <w:szCs w:val="22"/>
        </w:rPr>
      </w:pPr>
      <w:bookmarkStart w:id="12" w:name="_Ref506294733"/>
      <w:bookmarkStart w:id="13" w:name="_Toc227754499"/>
      <w:r w:rsidRPr="00D522E2">
        <w:rPr>
          <w:rFonts w:ascii="Arial" w:hAnsi="Arial" w:cs="Arial"/>
          <w:szCs w:val="22"/>
        </w:rPr>
        <w:t>CONTRACT PERIOD</w:t>
      </w:r>
      <w:bookmarkEnd w:id="12"/>
      <w:bookmarkEnd w:id="13"/>
    </w:p>
    <w:p w14:paraId="5F621109" w14:textId="7583591F" w:rsidR="003360A5" w:rsidRPr="00D522E2" w:rsidRDefault="003360A5" w:rsidP="003360A5">
      <w:pPr>
        <w:pStyle w:val="Heading2"/>
        <w:numPr>
          <w:ilvl w:val="0"/>
          <w:numId w:val="0"/>
        </w:numPr>
        <w:ind w:left="720"/>
        <w:rPr>
          <w:rFonts w:ascii="Arial" w:hAnsi="Arial" w:cs="Arial"/>
          <w:color w:val="auto"/>
          <w:szCs w:val="22"/>
        </w:rPr>
      </w:pPr>
      <w:r w:rsidRPr="00531FB7">
        <w:rPr>
          <w:rFonts w:ascii="Arial" w:hAnsi="Arial" w:cs="Arial"/>
          <w:color w:val="auto"/>
          <w:szCs w:val="22"/>
        </w:rPr>
        <w:t xml:space="preserve">The Contract term shall be </w:t>
      </w:r>
      <w:r w:rsidRPr="00D522E2">
        <w:rPr>
          <w:rFonts w:ascii="Arial" w:hAnsi="Arial" w:cs="Arial"/>
          <w:color w:val="auto"/>
          <w:szCs w:val="22"/>
          <w:highlight w:val="yellow"/>
        </w:rPr>
        <w:t>[</w:t>
      </w:r>
      <w:r w:rsidRPr="00D522E2">
        <w:rPr>
          <w:rFonts w:ascii="Arial" w:hAnsi="Arial" w:cs="Arial"/>
          <w:i/>
          <w:color w:val="auto"/>
          <w:szCs w:val="22"/>
          <w:highlight w:val="yellow"/>
        </w:rPr>
        <w:t>Please insert contract term (start and end dates) including any option to extend if applicable</w:t>
      </w:r>
      <w:r w:rsidRPr="00D522E2">
        <w:rPr>
          <w:rFonts w:ascii="Arial" w:hAnsi="Arial" w:cs="Arial"/>
          <w:color w:val="auto"/>
          <w:szCs w:val="22"/>
          <w:highlight w:val="yellow"/>
        </w:rPr>
        <w:t>]</w:t>
      </w:r>
      <w:r w:rsidRPr="00D522E2">
        <w:rPr>
          <w:rFonts w:ascii="Arial" w:hAnsi="Arial" w:cs="Arial"/>
          <w:color w:val="auto"/>
          <w:szCs w:val="22"/>
        </w:rPr>
        <w:t xml:space="preserve">. </w:t>
      </w:r>
    </w:p>
    <w:p w14:paraId="50347DDB" w14:textId="77777777" w:rsidR="003360A5" w:rsidRPr="00D522E2" w:rsidRDefault="003360A5" w:rsidP="003360A5">
      <w:pPr>
        <w:pStyle w:val="Heading1"/>
        <w:keepNext w:val="0"/>
        <w:spacing w:before="280" w:after="120"/>
        <w:rPr>
          <w:rFonts w:ascii="Arial" w:hAnsi="Arial" w:cs="Arial"/>
          <w:szCs w:val="22"/>
        </w:rPr>
      </w:pPr>
      <w:bookmarkStart w:id="14" w:name="_Toc227754500"/>
      <w:r w:rsidRPr="00D522E2">
        <w:rPr>
          <w:rFonts w:ascii="Arial" w:hAnsi="Arial" w:cs="Arial"/>
          <w:szCs w:val="22"/>
        </w:rPr>
        <w:t>PROPERTY</w:t>
      </w:r>
      <w:bookmarkEnd w:id="14"/>
    </w:p>
    <w:p w14:paraId="08CD1081" w14:textId="50C2823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property issued by the Authority to the Contractor in connection with the Contract shall remain the property of the Authority and shall be used in the execution of the Contract, and for no other purpose whatsoever without the prior approval of the Contract Supervisor.</w:t>
      </w:r>
    </w:p>
    <w:p w14:paraId="3DFEE57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keep all Authority Property in safe custody and good condition, set aside and clearly marked as the property of the Authority.</w:t>
      </w:r>
    </w:p>
    <w:p w14:paraId="76B55CA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On expiry or earlier termination of the Contract the Contractor shall, if so required, either surrender such property to the Authority or otherwise dispose of it as instructed by the Contract Supervisor.</w:t>
      </w:r>
    </w:p>
    <w:p w14:paraId="26B0070D" w14:textId="77777777" w:rsidR="003360A5" w:rsidRPr="00D522E2" w:rsidRDefault="003360A5" w:rsidP="003360A5">
      <w:pPr>
        <w:pStyle w:val="Heading1"/>
        <w:keepNext w:val="0"/>
        <w:spacing w:before="280" w:after="120"/>
        <w:rPr>
          <w:rFonts w:ascii="Arial" w:hAnsi="Arial" w:cs="Arial"/>
          <w:szCs w:val="22"/>
        </w:rPr>
      </w:pPr>
      <w:bookmarkStart w:id="15" w:name="_Toc227754501"/>
      <w:r w:rsidRPr="00D522E2">
        <w:rPr>
          <w:rFonts w:ascii="Arial" w:hAnsi="Arial" w:cs="Arial"/>
          <w:szCs w:val="22"/>
        </w:rPr>
        <w:t>MATERIALS</w:t>
      </w:r>
      <w:bookmarkEnd w:id="15"/>
    </w:p>
    <w:p w14:paraId="4A0B40C8" w14:textId="6B02DAF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be responsible for establishing </w:t>
      </w:r>
      <w:r w:rsidR="00525F38">
        <w:rPr>
          <w:rFonts w:ascii="Arial" w:hAnsi="Arial" w:cs="Arial"/>
          <w:color w:val="auto"/>
          <w:szCs w:val="22"/>
        </w:rPr>
        <w:t>its</w:t>
      </w:r>
      <w:r w:rsidRPr="00D522E2">
        <w:rPr>
          <w:rFonts w:ascii="Arial" w:hAnsi="Arial" w:cs="Arial"/>
          <w:color w:val="auto"/>
          <w:szCs w:val="22"/>
        </w:rPr>
        <w:t xml:space="preserve"> own sources of supply for goods and materials and will be responsible for ensuring the reasonable and proper conduct by </w:t>
      </w:r>
      <w:r w:rsidR="003C75F6">
        <w:rPr>
          <w:rFonts w:ascii="Arial" w:hAnsi="Arial" w:cs="Arial"/>
          <w:color w:val="auto"/>
          <w:szCs w:val="22"/>
        </w:rPr>
        <w:t>its</w:t>
      </w:r>
      <w:r w:rsidRPr="00D522E2">
        <w:rPr>
          <w:rFonts w:ascii="Arial" w:hAnsi="Arial" w:cs="Arial"/>
          <w:color w:val="auto"/>
          <w:szCs w:val="22"/>
        </w:rPr>
        <w:t xml:space="preserve"> suppliers and staff whilst on the Authority's premises.</w:t>
      </w:r>
    </w:p>
    <w:p w14:paraId="2CC128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place, or cause to be placed, any orders with suppliers or otherwise incur liabilities in the name of the Authority or any representative of the Authority.</w:t>
      </w:r>
    </w:p>
    <w:p w14:paraId="0933DE2E" w14:textId="77777777" w:rsidR="003360A5" w:rsidRPr="00D522E2" w:rsidRDefault="003360A5" w:rsidP="003360A5">
      <w:pPr>
        <w:pStyle w:val="Heading1"/>
        <w:keepNext w:val="0"/>
        <w:spacing w:before="280" w:after="120"/>
        <w:rPr>
          <w:rFonts w:ascii="Arial" w:hAnsi="Arial" w:cs="Arial"/>
          <w:szCs w:val="22"/>
        </w:rPr>
      </w:pPr>
      <w:bookmarkStart w:id="16" w:name="_Toc227754502"/>
      <w:r w:rsidRPr="00D522E2">
        <w:rPr>
          <w:rFonts w:ascii="Arial" w:hAnsi="Arial" w:cs="Arial"/>
          <w:szCs w:val="22"/>
        </w:rPr>
        <w:t>SECURITY</w:t>
      </w:r>
      <w:bookmarkEnd w:id="16"/>
    </w:p>
    <w:p w14:paraId="25DF33C6" w14:textId="2FB18DD8" w:rsidR="003360A5" w:rsidRPr="00D522E2" w:rsidRDefault="003360A5" w:rsidP="00932B39">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be responsible for the security of all goods and equipment belonging to the Authority and used by the Contractor in the provision of the </w:t>
      </w:r>
      <w:r w:rsidR="00C176F9">
        <w:rPr>
          <w:rFonts w:ascii="Arial" w:hAnsi="Arial" w:cs="Arial"/>
          <w:color w:val="auto"/>
          <w:szCs w:val="22"/>
        </w:rPr>
        <w:t>Goods and/or Services</w:t>
      </w:r>
      <w:r w:rsidR="003C75F6">
        <w:rPr>
          <w:rFonts w:ascii="Arial" w:hAnsi="Arial" w:cs="Arial"/>
          <w:color w:val="auto"/>
          <w:szCs w:val="22"/>
        </w:rPr>
        <w:t>,</w:t>
      </w:r>
      <w:r w:rsidRPr="00D522E2">
        <w:rPr>
          <w:rFonts w:ascii="Arial" w:hAnsi="Arial" w:cs="Arial"/>
          <w:color w:val="auto"/>
          <w:szCs w:val="22"/>
        </w:rPr>
        <w:t xml:space="preserve"> together with all goods and equipment belonging to the Contractor, or Contractors staff, or sub-contractors whilst on Authority premises.</w:t>
      </w:r>
    </w:p>
    <w:p w14:paraId="7ED1FB15" w14:textId="77777777" w:rsidR="003360A5" w:rsidRPr="00D522E2" w:rsidRDefault="003360A5" w:rsidP="003360A5">
      <w:pPr>
        <w:pStyle w:val="Heading1"/>
        <w:keepNext w:val="0"/>
        <w:spacing w:before="280" w:after="120"/>
        <w:rPr>
          <w:rFonts w:ascii="Arial" w:hAnsi="Arial" w:cs="Arial"/>
          <w:szCs w:val="22"/>
        </w:rPr>
      </w:pPr>
      <w:bookmarkStart w:id="17" w:name="_Ref506295330"/>
      <w:bookmarkStart w:id="18" w:name="_Toc227754503"/>
      <w:r w:rsidRPr="00D522E2">
        <w:rPr>
          <w:rFonts w:ascii="Arial" w:hAnsi="Arial" w:cs="Arial"/>
          <w:szCs w:val="22"/>
        </w:rPr>
        <w:t>VARIATIONS</w:t>
      </w:r>
      <w:bookmarkEnd w:id="17"/>
      <w:bookmarkEnd w:id="18"/>
    </w:p>
    <w:p w14:paraId="589A51C2" w14:textId="6CF85B1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vary the Contract by adding to, deleting or otherwise modifying the </w:t>
      </w:r>
      <w:r w:rsidR="002C46B5">
        <w:rPr>
          <w:rFonts w:ascii="Arial" w:hAnsi="Arial" w:cs="Arial"/>
          <w:color w:val="auto"/>
          <w:szCs w:val="22"/>
        </w:rPr>
        <w:t xml:space="preserve">Goods and/or </w:t>
      </w:r>
      <w:r w:rsidRPr="00D522E2">
        <w:rPr>
          <w:rFonts w:ascii="Arial" w:hAnsi="Arial" w:cs="Arial"/>
          <w:color w:val="auto"/>
          <w:szCs w:val="22"/>
        </w:rPr>
        <w:t>Services to be supplied, by written order to the Contractor.</w:t>
      </w:r>
    </w:p>
    <w:p w14:paraId="333F6681" w14:textId="437A3B1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value of any such variation, other than any variation arising out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_Ref506294764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12.3</w:t>
      </w:r>
      <w:r w:rsidR="00D522E2" w:rsidRPr="00D522E2">
        <w:rPr>
          <w:rFonts w:ascii="Arial" w:hAnsi="Arial" w:cs="Arial"/>
          <w:b/>
          <w:color w:val="auto"/>
          <w:szCs w:val="22"/>
        </w:rPr>
        <w:fldChar w:fldCharType="end"/>
      </w:r>
      <w:r w:rsidRPr="00D522E2">
        <w:rPr>
          <w:rFonts w:ascii="Arial" w:hAnsi="Arial" w:cs="Arial"/>
          <w:color w:val="auto"/>
          <w:szCs w:val="22"/>
        </w:rPr>
        <w:t xml:space="preserve">, shall be determined by reference to the rates contained in the pricing schedule. Where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so ordered are not covered in the pricing schedule, they shall be valued at a fair and reasonable rate agreed between the Contract Supervisor and the Contractor.</w:t>
      </w:r>
    </w:p>
    <w:p w14:paraId="224C3357" w14:textId="77777777" w:rsidR="003360A5" w:rsidRPr="00D522E2" w:rsidRDefault="003360A5" w:rsidP="003360A5">
      <w:pPr>
        <w:pStyle w:val="Heading2"/>
        <w:rPr>
          <w:rFonts w:ascii="Arial" w:hAnsi="Arial" w:cs="Arial"/>
          <w:color w:val="auto"/>
          <w:szCs w:val="22"/>
        </w:rPr>
      </w:pPr>
      <w:bookmarkStart w:id="19" w:name="_Ref506294764"/>
      <w:r w:rsidRPr="00D522E2">
        <w:rPr>
          <w:rFonts w:ascii="Arial" w:hAnsi="Arial" w:cs="Arial"/>
          <w:color w:val="auto"/>
          <w:szCs w:val="22"/>
        </w:rPr>
        <w:t>Where a variation is the result of some default or breach of the Contract by the Contractor or some other cause for which he is solely responsible, any additional cost attributable to the variation shall be borne by the Contractor.</w:t>
      </w:r>
      <w:bookmarkEnd w:id="19"/>
    </w:p>
    <w:p w14:paraId="605A473A" w14:textId="499B6D6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may also propose a variation to the </w:t>
      </w:r>
      <w:r w:rsidR="002C46B5">
        <w:rPr>
          <w:rFonts w:ascii="Arial" w:hAnsi="Arial" w:cs="Arial"/>
          <w:color w:val="auto"/>
          <w:szCs w:val="22"/>
        </w:rPr>
        <w:t>Goods and/or Services</w:t>
      </w:r>
      <w:r w:rsidR="003C75F6">
        <w:rPr>
          <w:rFonts w:ascii="Arial" w:hAnsi="Arial" w:cs="Arial"/>
          <w:color w:val="auto"/>
          <w:szCs w:val="22"/>
        </w:rPr>
        <w:t>,</w:t>
      </w:r>
      <w:r w:rsidR="002C46B5">
        <w:rPr>
          <w:rFonts w:ascii="Arial" w:hAnsi="Arial" w:cs="Arial"/>
          <w:color w:val="auto"/>
          <w:szCs w:val="22"/>
        </w:rPr>
        <w:t xml:space="preserve"> </w:t>
      </w:r>
      <w:r w:rsidRPr="00D522E2">
        <w:rPr>
          <w:rFonts w:ascii="Arial" w:hAnsi="Arial" w:cs="Arial"/>
          <w:color w:val="auto"/>
          <w:szCs w:val="22"/>
        </w:rPr>
        <w:t>but no such variation shall take effect unless agreed and confirmed in writing by the Contract Supervisor.</w:t>
      </w:r>
    </w:p>
    <w:p w14:paraId="026B65E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variation shall have the effect of invalidating the Contract, or placing the Contract at large, if that variation is reasonably consistent with the nature, scope and value of the Contract.</w:t>
      </w:r>
    </w:p>
    <w:p w14:paraId="6D2FE1C4" w14:textId="77777777" w:rsidR="003360A5" w:rsidRPr="00D522E2" w:rsidRDefault="003360A5" w:rsidP="003360A5">
      <w:pPr>
        <w:pStyle w:val="Heading1"/>
        <w:keepNext w:val="0"/>
        <w:spacing w:before="280" w:after="120"/>
        <w:rPr>
          <w:rFonts w:ascii="Arial" w:hAnsi="Arial" w:cs="Arial"/>
          <w:szCs w:val="22"/>
        </w:rPr>
      </w:pPr>
      <w:bookmarkStart w:id="20" w:name="_Toc227754504"/>
      <w:r w:rsidRPr="00D522E2">
        <w:rPr>
          <w:rFonts w:ascii="Arial" w:hAnsi="Arial" w:cs="Arial"/>
          <w:szCs w:val="22"/>
        </w:rPr>
        <w:t>EXTENSIONS OF TIME</w:t>
      </w:r>
      <w:bookmarkEnd w:id="20"/>
    </w:p>
    <w:p w14:paraId="60F520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6EDC36B"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w:t>
      </w:r>
      <w:proofErr w:type="gramStart"/>
      <w:r w:rsidRPr="00D522E2">
        <w:rPr>
          <w:rFonts w:ascii="Arial" w:hAnsi="Arial" w:cs="Arial"/>
          <w:szCs w:val="22"/>
        </w:rPr>
        <w:t>as a result of</w:t>
      </w:r>
      <w:proofErr w:type="gramEnd"/>
      <w:r w:rsidRPr="00D522E2">
        <w:rPr>
          <w:rFonts w:ascii="Arial" w:hAnsi="Arial" w:cs="Arial"/>
          <w:szCs w:val="22"/>
        </w:rPr>
        <w:t xml:space="preserve"> such an extension of time.</w:t>
      </w:r>
    </w:p>
    <w:p w14:paraId="5A6EBAAF"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the cause, shall grant the Contractor a reasonable extension of time to take account of the delay.</w:t>
      </w:r>
    </w:p>
    <w:p w14:paraId="64FCAB1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extension of time shall be granted where in the opinion of the Authority the Contractor has failed to use best endeavours to avoid or reduce the cause and/or effects of the delay.</w:t>
      </w:r>
    </w:p>
    <w:p w14:paraId="4C3D1B5A" w14:textId="18A84A9B"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extension of time granted under this Condition shall not affect the Authority's rights to terminate or determine the Contract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_Ref506294840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18</w:t>
      </w:r>
      <w:r w:rsidR="00D522E2" w:rsidRPr="00D522E2">
        <w:rPr>
          <w:rFonts w:ascii="Arial" w:hAnsi="Arial" w:cs="Arial"/>
          <w:b/>
          <w:color w:val="auto"/>
          <w:szCs w:val="22"/>
        </w:rPr>
        <w:fldChar w:fldCharType="end"/>
      </w:r>
      <w:r w:rsidR="00D522E2" w:rsidRPr="00D522E2">
        <w:rPr>
          <w:rFonts w:ascii="Arial" w:hAnsi="Arial" w:cs="Arial"/>
          <w:b/>
          <w:color w:val="auto"/>
          <w:szCs w:val="22"/>
        </w:rPr>
        <w:t xml:space="preserve"> and</w:t>
      </w:r>
      <w:r w:rsidR="006817CB">
        <w:rPr>
          <w:rFonts w:ascii="Arial" w:hAnsi="Arial" w:cs="Arial"/>
          <w:b/>
          <w:color w:val="auto"/>
          <w:szCs w:val="22"/>
        </w:rPr>
        <w:t xml:space="preserve"> 19</w:t>
      </w:r>
      <w:r w:rsidRPr="00D522E2">
        <w:rPr>
          <w:rFonts w:ascii="Arial" w:hAnsi="Arial" w:cs="Arial"/>
          <w:color w:val="auto"/>
          <w:szCs w:val="22"/>
        </w:rPr>
        <w:t>.</w:t>
      </w:r>
    </w:p>
    <w:p w14:paraId="5F4F1ECA" w14:textId="77777777" w:rsidR="003360A5" w:rsidRPr="00D522E2" w:rsidRDefault="00932B39" w:rsidP="003360A5">
      <w:pPr>
        <w:pStyle w:val="Heading1"/>
        <w:keepNext w:val="0"/>
        <w:spacing w:before="280" w:after="120"/>
        <w:rPr>
          <w:rFonts w:ascii="Arial" w:hAnsi="Arial" w:cs="Arial"/>
          <w:szCs w:val="22"/>
        </w:rPr>
      </w:pPr>
      <w:bookmarkStart w:id="21" w:name="_Toc227754505"/>
      <w:r w:rsidRPr="00D522E2">
        <w:rPr>
          <w:rFonts w:ascii="Arial" w:hAnsi="Arial" w:cs="Arial"/>
          <w:szCs w:val="22"/>
        </w:rPr>
        <w:t>P</w:t>
      </w:r>
      <w:r w:rsidR="003360A5" w:rsidRPr="00D522E2">
        <w:rPr>
          <w:rFonts w:ascii="Arial" w:hAnsi="Arial" w:cs="Arial"/>
          <w:szCs w:val="22"/>
        </w:rPr>
        <w:t>ROPERTY AND RISK</w:t>
      </w:r>
      <w:bookmarkEnd w:id="21"/>
      <w:r w:rsidR="003360A5" w:rsidRPr="00D522E2">
        <w:rPr>
          <w:rFonts w:ascii="Arial" w:hAnsi="Arial" w:cs="Arial"/>
          <w:szCs w:val="22"/>
        </w:rPr>
        <w:t xml:space="preserve"> </w:t>
      </w:r>
    </w:p>
    <w:p w14:paraId="795D161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maintain suitable insurance for the Goods whilst in transit to the Authority. Whilst situated at the premises of the Authority prior to acceptance the Authority shall insure the Goods. However, this does not constitute acceptance of the Goods by the Authority. Risk in the Goods shall pass to the Authority upon acceptance and title shall pass to the Authority when paid for in full.</w:t>
      </w:r>
    </w:p>
    <w:p w14:paraId="0324F049" w14:textId="77777777" w:rsidR="003360A5" w:rsidRPr="00D522E2" w:rsidRDefault="003360A5" w:rsidP="003360A5">
      <w:pPr>
        <w:pStyle w:val="Heading1"/>
        <w:keepNext w:val="0"/>
        <w:spacing w:before="280" w:after="120"/>
        <w:rPr>
          <w:rFonts w:ascii="Arial" w:hAnsi="Arial" w:cs="Arial"/>
          <w:szCs w:val="22"/>
        </w:rPr>
      </w:pPr>
      <w:bookmarkStart w:id="22" w:name="_Toc227754506"/>
      <w:r w:rsidRPr="00D522E2">
        <w:rPr>
          <w:rFonts w:ascii="Arial" w:hAnsi="Arial" w:cs="Arial"/>
          <w:szCs w:val="22"/>
        </w:rPr>
        <w:t>DAMAGE OR LOSS IN TRANSIT</w:t>
      </w:r>
      <w:bookmarkEnd w:id="22"/>
    </w:p>
    <w:p w14:paraId="3B22CD1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not be liable to pay, nor shall it be charged for any packages, bottles, casks, drums or other containers in which Goods are supplied nor shall the Authority be responsible for their return or for making any payment for them or for any damage or loss caused to them whilst in the custody of the Authority.</w:t>
      </w:r>
    </w:p>
    <w:p w14:paraId="41233B3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replace free of charge the Goods or any part thereof damaged in transit and in the event of such damage delivery shall not be deemed to have taken place until replacement Goods have been delivered.</w:t>
      </w:r>
    </w:p>
    <w:p w14:paraId="7FA34C26" w14:textId="77777777" w:rsidR="003360A5" w:rsidRPr="00D522E2" w:rsidRDefault="003360A5" w:rsidP="003360A5">
      <w:pPr>
        <w:pStyle w:val="Heading1"/>
        <w:keepNext w:val="0"/>
        <w:spacing w:before="280" w:after="120"/>
        <w:rPr>
          <w:rFonts w:ascii="Arial" w:hAnsi="Arial" w:cs="Arial"/>
          <w:szCs w:val="22"/>
        </w:rPr>
      </w:pPr>
      <w:bookmarkStart w:id="23" w:name="_Toc227754507"/>
      <w:r w:rsidRPr="00D522E2">
        <w:rPr>
          <w:rFonts w:ascii="Arial" w:hAnsi="Arial" w:cs="Arial"/>
          <w:szCs w:val="22"/>
        </w:rPr>
        <w:t>REJECTION OF GOODS</w:t>
      </w:r>
      <w:bookmarkEnd w:id="23"/>
    </w:p>
    <w:p w14:paraId="36AD3D39" w14:textId="1DCDFC5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Goods shall be inspected on behalf of the Authority within a reasonable </w:t>
      </w:r>
      <w:proofErr w:type="gramStart"/>
      <w:r w:rsidRPr="00D522E2">
        <w:rPr>
          <w:rFonts w:ascii="Arial" w:hAnsi="Arial" w:cs="Arial"/>
          <w:color w:val="auto"/>
          <w:szCs w:val="22"/>
        </w:rPr>
        <w:t>period of time</w:t>
      </w:r>
      <w:proofErr w:type="gramEnd"/>
      <w:r w:rsidRPr="00D522E2">
        <w:rPr>
          <w:rFonts w:ascii="Arial" w:hAnsi="Arial" w:cs="Arial"/>
          <w:color w:val="auto"/>
          <w:szCs w:val="22"/>
        </w:rPr>
        <w:t xml:space="preserve"> after delivery and may be rejected if the Goods:</w:t>
      </w:r>
    </w:p>
    <w:p w14:paraId="2F129172"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Are found to be defective, inferior in quality to or differing in form or material from the requirements of the Contract, or</w:t>
      </w:r>
    </w:p>
    <w:p w14:paraId="76627ECE"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 not comply with any term (express or implied) of the Contract.</w:t>
      </w:r>
    </w:p>
    <w:p w14:paraId="3BA78E1C" w14:textId="2B792E1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Authority shall notify the Contractor of the discovery of any </w:t>
      </w:r>
      <w:proofErr w:type="gramStart"/>
      <w:r w:rsidRPr="00D522E2">
        <w:rPr>
          <w:rFonts w:ascii="Arial" w:hAnsi="Arial" w:cs="Arial"/>
          <w:color w:val="auto"/>
          <w:szCs w:val="22"/>
        </w:rPr>
        <w:t>defect</w:t>
      </w:r>
      <w:proofErr w:type="gramEnd"/>
      <w:r w:rsidRPr="00D522E2">
        <w:rPr>
          <w:rFonts w:ascii="Arial" w:hAnsi="Arial" w:cs="Arial"/>
          <w:color w:val="auto"/>
          <w:szCs w:val="22"/>
        </w:rPr>
        <w:t xml:space="preserve"> and the </w:t>
      </w:r>
      <w:r w:rsidR="00ED5ABE">
        <w:rPr>
          <w:rFonts w:ascii="Arial" w:hAnsi="Arial" w:cs="Arial"/>
          <w:color w:val="auto"/>
          <w:szCs w:val="22"/>
        </w:rPr>
        <w:t>Contractor</w:t>
      </w:r>
      <w:r w:rsidRPr="00D522E2">
        <w:rPr>
          <w:rFonts w:ascii="Arial" w:hAnsi="Arial" w:cs="Arial"/>
          <w:color w:val="auto"/>
          <w:szCs w:val="22"/>
        </w:rPr>
        <w:t xml:space="preserve"> shall immediately take such remedial action as is necessary to ensure compliance.</w:t>
      </w:r>
    </w:p>
    <w:p w14:paraId="2603A9F5" w14:textId="76D5E0A9" w:rsidR="003360A5" w:rsidRPr="00D522E2" w:rsidRDefault="003360A5" w:rsidP="00493663">
      <w:pPr>
        <w:pStyle w:val="Heading2"/>
        <w:rPr>
          <w:rFonts w:ascii="Arial" w:hAnsi="Arial" w:cs="Arial"/>
          <w:color w:val="auto"/>
          <w:szCs w:val="22"/>
        </w:rPr>
      </w:pPr>
      <w:r w:rsidRPr="00D522E2">
        <w:rPr>
          <w:rFonts w:ascii="Arial" w:hAnsi="Arial" w:cs="Arial"/>
          <w:color w:val="auto"/>
          <w:szCs w:val="22"/>
        </w:rPr>
        <w:t>The whole of any consignment may be rejected if a reasonable random</w:t>
      </w:r>
      <w:r w:rsidR="00932B39" w:rsidRPr="00D522E2">
        <w:rPr>
          <w:rFonts w:ascii="Arial" w:hAnsi="Arial" w:cs="Arial"/>
          <w:color w:val="auto"/>
          <w:szCs w:val="22"/>
        </w:rPr>
        <w:t xml:space="preserve"> </w:t>
      </w:r>
      <w:r w:rsidRPr="00D522E2">
        <w:rPr>
          <w:rFonts w:ascii="Arial" w:hAnsi="Arial" w:cs="Arial"/>
          <w:color w:val="auto"/>
          <w:szCs w:val="22"/>
        </w:rPr>
        <w:t>sample of the Goods taken from the consignment is found not to conform in every respect with the requirements of the Contract.</w:t>
      </w:r>
    </w:p>
    <w:p w14:paraId="759BD10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Goods so rejected after delivery shall be removed by the Contractor within 14 days of receipt of the Authority's notification of rejection. If the Contractor fails to remove the rejected Goods within this </w:t>
      </w:r>
      <w:proofErr w:type="gramStart"/>
      <w:r w:rsidRPr="00D522E2">
        <w:rPr>
          <w:rFonts w:ascii="Arial" w:hAnsi="Arial" w:cs="Arial"/>
          <w:color w:val="auto"/>
          <w:szCs w:val="22"/>
        </w:rPr>
        <w:t>time period</w:t>
      </w:r>
      <w:proofErr w:type="gramEnd"/>
      <w:r w:rsidRPr="00D522E2">
        <w:rPr>
          <w:rFonts w:ascii="Arial" w:hAnsi="Arial" w:cs="Arial"/>
          <w:color w:val="auto"/>
          <w:szCs w:val="22"/>
        </w:rPr>
        <w:t>, the Authority may return the rejected Goods at the Contractors risk and expense.</w:t>
      </w:r>
    </w:p>
    <w:p w14:paraId="75AFD0A3" w14:textId="48532AB1" w:rsidR="003360A5" w:rsidRPr="00D522E2" w:rsidRDefault="003360A5" w:rsidP="003360A5">
      <w:pPr>
        <w:pStyle w:val="Heading2"/>
        <w:rPr>
          <w:rFonts w:ascii="Arial" w:hAnsi="Arial" w:cs="Arial"/>
          <w:color w:val="auto"/>
          <w:szCs w:val="22"/>
        </w:rPr>
      </w:pPr>
      <w:bookmarkStart w:id="24" w:name="_Ref506294912"/>
      <w:r w:rsidRPr="00D522E2">
        <w:rPr>
          <w:rFonts w:ascii="Arial" w:hAnsi="Arial" w:cs="Arial"/>
          <w:color w:val="auto"/>
          <w:szCs w:val="22"/>
        </w:rPr>
        <w:t xml:space="preserve">The Authority's right of rejection shall continue irrespective of whether the Authority has accepted the Goods. </w:t>
      </w:r>
      <w:proofErr w:type="gramStart"/>
      <w:r w:rsidRPr="00D522E2">
        <w:rPr>
          <w:rFonts w:ascii="Arial" w:hAnsi="Arial" w:cs="Arial"/>
          <w:color w:val="auto"/>
          <w:szCs w:val="22"/>
        </w:rPr>
        <w:t>In particular</w:t>
      </w:r>
      <w:r w:rsidR="00C43FA2">
        <w:rPr>
          <w:rFonts w:ascii="Arial" w:hAnsi="Arial" w:cs="Arial"/>
          <w:color w:val="auto"/>
          <w:szCs w:val="22"/>
        </w:rPr>
        <w:t>,</w:t>
      </w:r>
      <w:r w:rsidRPr="00D522E2">
        <w:rPr>
          <w:rFonts w:ascii="Arial" w:hAnsi="Arial" w:cs="Arial"/>
          <w:color w:val="auto"/>
          <w:szCs w:val="22"/>
        </w:rPr>
        <w:t xml:space="preserve"> taking</w:t>
      </w:r>
      <w:proofErr w:type="gramEnd"/>
      <w:r w:rsidRPr="00D522E2">
        <w:rPr>
          <w:rFonts w:ascii="Arial" w:hAnsi="Arial" w:cs="Arial"/>
          <w:color w:val="auto"/>
          <w:szCs w:val="22"/>
        </w:rPr>
        <w:t xml:space="preserve"> delivery, inspection, use or payment for the Goods, or part of them shall not constitute acceptance, waiver or approval and shall be without prejudice to any right or remedy the Authority may have against the Contractor.</w:t>
      </w:r>
      <w:bookmarkEnd w:id="24"/>
      <w:r w:rsidR="00C77C90">
        <w:rPr>
          <w:rFonts w:ascii="Arial" w:hAnsi="Arial" w:cs="Arial"/>
          <w:color w:val="auto"/>
          <w:szCs w:val="22"/>
        </w:rPr>
        <w:t xml:space="preserve"> </w:t>
      </w:r>
      <w:r w:rsidR="00DA0BE7">
        <w:rPr>
          <w:rFonts w:ascii="Arial" w:hAnsi="Arial" w:cs="Arial"/>
          <w:color w:val="auto"/>
          <w:szCs w:val="22"/>
        </w:rPr>
        <w:t>Symptom</w:t>
      </w:r>
      <w:r w:rsidR="00C77C90">
        <w:rPr>
          <w:rFonts w:ascii="Arial" w:hAnsi="Arial" w:cs="Arial"/>
          <w:color w:val="auto"/>
          <w:szCs w:val="22"/>
        </w:rPr>
        <w:t xml:space="preserve"> </w:t>
      </w:r>
    </w:p>
    <w:p w14:paraId="74E3F339" w14:textId="77777777" w:rsidR="003360A5" w:rsidRPr="00D522E2" w:rsidRDefault="003360A5" w:rsidP="003360A5">
      <w:pPr>
        <w:pStyle w:val="Heading1"/>
        <w:keepNext w:val="0"/>
        <w:spacing w:before="280" w:after="120"/>
        <w:rPr>
          <w:rFonts w:ascii="Arial" w:hAnsi="Arial" w:cs="Arial"/>
          <w:szCs w:val="22"/>
        </w:rPr>
      </w:pPr>
      <w:bookmarkStart w:id="25" w:name="_Ref18398762"/>
      <w:bookmarkStart w:id="26" w:name="_Toc227754508"/>
      <w:r w:rsidRPr="00D522E2">
        <w:rPr>
          <w:rFonts w:ascii="Arial" w:hAnsi="Arial" w:cs="Arial"/>
          <w:szCs w:val="22"/>
        </w:rPr>
        <w:t>DEFAULT</w:t>
      </w:r>
      <w:bookmarkEnd w:id="25"/>
      <w:bookmarkEnd w:id="26"/>
    </w:p>
    <w:p w14:paraId="67F6D53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be in default if he:</w:t>
      </w:r>
    </w:p>
    <w:p w14:paraId="035E23B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fails to perform the Contract with due skill, care, diligence and timeliness;</w:t>
      </w:r>
    </w:p>
    <w:p w14:paraId="4D8C74E0"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refuses or neglects to comply with any reasonable written instruction given by the Contract Supervisor;</w:t>
      </w:r>
    </w:p>
    <w:p w14:paraId="206C8FF7"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in breach of the Contract.</w:t>
      </w:r>
    </w:p>
    <w:p w14:paraId="7FDBC15B" w14:textId="77777777" w:rsidR="003360A5" w:rsidRPr="00D522E2" w:rsidRDefault="003360A5" w:rsidP="003360A5">
      <w:pPr>
        <w:pStyle w:val="Heading2"/>
        <w:rPr>
          <w:rFonts w:ascii="Arial" w:hAnsi="Arial" w:cs="Arial"/>
          <w:color w:val="auto"/>
          <w:szCs w:val="22"/>
        </w:rPr>
      </w:pPr>
      <w:bookmarkStart w:id="27" w:name="_Ref506295229"/>
      <w:r w:rsidRPr="00D522E2">
        <w:rPr>
          <w:rFonts w:ascii="Arial" w:hAnsi="Arial" w:cs="Arial"/>
          <w:color w:val="auto"/>
          <w:szCs w:val="22"/>
        </w:rPr>
        <w:t>Where in the opinion of the Contract Supervisor, the Contractor is in default, the Contract Supervisor may serve a Notice giving at least seven days in which to remedy the default.</w:t>
      </w:r>
      <w:bookmarkEnd w:id="27"/>
    </w:p>
    <w:p w14:paraId="2C95BC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77F21C8" w14:textId="77777777" w:rsidR="007A6E23" w:rsidRDefault="007A6E23" w:rsidP="007A6E23">
      <w:pPr>
        <w:pStyle w:val="Heading1"/>
        <w:keepNext w:val="0"/>
        <w:spacing w:before="280" w:after="120"/>
        <w:rPr>
          <w:rFonts w:ascii="Arial" w:hAnsi="Arial" w:cs="Arial"/>
          <w:szCs w:val="22"/>
        </w:rPr>
      </w:pPr>
      <w:bookmarkStart w:id="28" w:name="_Toc510616387"/>
      <w:bookmarkStart w:id="29" w:name="_Toc227754509"/>
      <w:bookmarkStart w:id="30" w:name="_Ref506294840"/>
      <w:bookmarkStart w:id="31" w:name="_Ref506295382"/>
      <w:r>
        <w:rPr>
          <w:rFonts w:ascii="Arial" w:hAnsi="Arial" w:cs="Arial"/>
          <w:szCs w:val="22"/>
        </w:rPr>
        <w:t>FORCE MAJEURE</w:t>
      </w:r>
      <w:bookmarkEnd w:id="28"/>
      <w:bookmarkEnd w:id="29"/>
    </w:p>
    <w:p w14:paraId="333FA529" w14:textId="77777777" w:rsidR="007A6E23" w:rsidRDefault="007A6E23" w:rsidP="007A6E23">
      <w:pPr>
        <w:pStyle w:val="Heading2"/>
        <w:rPr>
          <w:rFonts w:ascii="Arial" w:hAnsi="Arial" w:cs="Arial"/>
          <w:szCs w:val="22"/>
        </w:rPr>
      </w:pPr>
      <w:r>
        <w:rPr>
          <w:rFonts w:ascii="Arial" w:hAnsi="Arial" w:cs="Arial"/>
          <w:szCs w:val="22"/>
        </w:rPr>
        <w:t xml:space="preserve">A party shall not be liable if delayed in or prevented from performing its obligations due to Force Majeure, </w:t>
      </w:r>
      <w:proofErr w:type="gramStart"/>
      <w:r>
        <w:rPr>
          <w:rFonts w:ascii="Arial" w:hAnsi="Arial" w:cs="Arial"/>
          <w:szCs w:val="22"/>
        </w:rPr>
        <w:t>provided that</w:t>
      </w:r>
      <w:proofErr w:type="gramEnd"/>
      <w:r>
        <w:rPr>
          <w:rFonts w:ascii="Arial" w:hAnsi="Arial" w:cs="Arial"/>
          <w:szCs w:val="22"/>
        </w:rPr>
        <w:t xml:space="preserve"> it:</w:t>
      </w:r>
    </w:p>
    <w:p w14:paraId="2BAFF5E1" w14:textId="77777777" w:rsidR="007A6E23" w:rsidRPr="00E21AE4" w:rsidRDefault="007A6E23" w:rsidP="007A6E23">
      <w:pPr>
        <w:pStyle w:val="Heading3"/>
      </w:pPr>
      <w:r>
        <w:rPr>
          <w:rFonts w:ascii="Arial" w:hAnsi="Arial"/>
        </w:rPr>
        <w:t>promptly notifies the other of the Force Majeure event and its expected duration; and</w:t>
      </w:r>
    </w:p>
    <w:p w14:paraId="1878865E" w14:textId="77777777" w:rsidR="007A6E23" w:rsidRPr="00E21AE4" w:rsidRDefault="007A6E23" w:rsidP="007A6E23">
      <w:pPr>
        <w:pStyle w:val="Heading3"/>
      </w:pPr>
      <w:r>
        <w:rPr>
          <w:rFonts w:ascii="Arial" w:hAnsi="Arial"/>
        </w:rPr>
        <w:t>uses best endeavours to minimise the effects of that event.</w:t>
      </w:r>
    </w:p>
    <w:p w14:paraId="62C77E84" w14:textId="77777777" w:rsidR="007A6E23" w:rsidRDefault="007A6E23" w:rsidP="007A6E23">
      <w:pPr>
        <w:pStyle w:val="Heading2"/>
        <w:rPr>
          <w:rFonts w:ascii="Arial" w:hAnsi="Arial" w:cs="Arial"/>
        </w:rPr>
      </w:pPr>
      <w:r w:rsidRPr="00E21AE4">
        <w:rPr>
          <w:rFonts w:ascii="Arial" w:hAnsi="Arial" w:cs="Arial"/>
        </w:rPr>
        <w:t>If, due to Force Majeure, a party:</w:t>
      </w:r>
    </w:p>
    <w:p w14:paraId="1A4D7AE7" w14:textId="77777777" w:rsidR="007A6E23" w:rsidRDefault="007A6E23" w:rsidP="007A6E23">
      <w:pPr>
        <w:pStyle w:val="Heading3"/>
        <w:rPr>
          <w:rFonts w:ascii="Arial" w:hAnsi="Arial" w:cs="Arial"/>
        </w:rPr>
      </w:pPr>
      <w:r>
        <w:rPr>
          <w:rFonts w:ascii="Arial" w:hAnsi="Arial" w:cs="Arial"/>
        </w:rPr>
        <w:t>is or shall be unable to perform a material obligation; or</w:t>
      </w:r>
    </w:p>
    <w:p w14:paraId="2970A771" w14:textId="77777777" w:rsidR="007A6E23" w:rsidRDefault="007A6E23" w:rsidP="007A6E23">
      <w:pPr>
        <w:pStyle w:val="Heading3"/>
        <w:rPr>
          <w:rFonts w:ascii="Arial" w:hAnsi="Arial" w:cs="Arial"/>
        </w:rPr>
      </w:pPr>
      <w:r>
        <w:rPr>
          <w:rFonts w:ascii="Arial" w:hAnsi="Arial" w:cs="Arial"/>
        </w:rPr>
        <w:t>is delayed in or prevented from performing its obligations for a continuous period exceeding 14 days or a total of more than 30 days in any consecutive period of 60 days;</w:t>
      </w:r>
    </w:p>
    <w:p w14:paraId="61D46461" w14:textId="5BEB29FA" w:rsidR="007A6E23" w:rsidRPr="00E21AE4" w:rsidRDefault="007A6E23" w:rsidP="007A6E23">
      <w:pPr>
        <w:pStyle w:val="Heading3"/>
        <w:numPr>
          <w:ilvl w:val="0"/>
          <w:numId w:val="0"/>
        </w:numPr>
        <w:ind w:left="1844"/>
        <w:rPr>
          <w:rFonts w:ascii="Arial" w:hAnsi="Arial" w:cs="Arial"/>
        </w:rPr>
      </w:pPr>
      <w:r>
        <w:rPr>
          <w:rFonts w:ascii="Arial" w:hAnsi="Arial" w:cs="Arial"/>
        </w:rPr>
        <w:t>the other party may, within 30 days, terminate the Contract on immediate notice OR the parties shall, within 30 days, renegotiate the Contract to achieve, as nearly as possible, the original commercial intent.</w:t>
      </w:r>
    </w:p>
    <w:p w14:paraId="2C1BBE46" w14:textId="77777777" w:rsidR="003360A5" w:rsidRPr="00D522E2" w:rsidRDefault="00932B39" w:rsidP="003360A5">
      <w:pPr>
        <w:pStyle w:val="Heading1"/>
        <w:keepNext w:val="0"/>
        <w:spacing w:before="280" w:after="120"/>
        <w:rPr>
          <w:rFonts w:ascii="Arial" w:hAnsi="Arial" w:cs="Arial"/>
          <w:szCs w:val="22"/>
        </w:rPr>
      </w:pPr>
      <w:bookmarkStart w:id="32" w:name="_Ref519079455"/>
      <w:bookmarkStart w:id="33" w:name="_Ref18398783"/>
      <w:bookmarkStart w:id="34" w:name="_Toc227754510"/>
      <w:r w:rsidRPr="00D522E2">
        <w:rPr>
          <w:rFonts w:ascii="Arial" w:hAnsi="Arial" w:cs="Arial"/>
          <w:szCs w:val="22"/>
        </w:rPr>
        <w:t>T</w:t>
      </w:r>
      <w:r w:rsidR="003360A5" w:rsidRPr="00D522E2">
        <w:rPr>
          <w:rFonts w:ascii="Arial" w:hAnsi="Arial" w:cs="Arial"/>
          <w:szCs w:val="22"/>
        </w:rPr>
        <w:t>ERMINATION</w:t>
      </w:r>
      <w:bookmarkEnd w:id="30"/>
      <w:bookmarkEnd w:id="31"/>
      <w:bookmarkEnd w:id="32"/>
      <w:bookmarkEnd w:id="33"/>
      <w:bookmarkEnd w:id="34"/>
    </w:p>
    <w:p w14:paraId="3F5F3F86" w14:textId="75B6EC83" w:rsidR="003360A5" w:rsidRPr="00D522E2" w:rsidRDefault="003360A5" w:rsidP="003360A5">
      <w:pPr>
        <w:pStyle w:val="Heading2"/>
        <w:rPr>
          <w:rFonts w:ascii="Arial" w:hAnsi="Arial" w:cs="Arial"/>
          <w:color w:val="auto"/>
          <w:szCs w:val="22"/>
        </w:rPr>
      </w:pPr>
      <w:bookmarkStart w:id="35" w:name="_Ref506295835"/>
      <w:r w:rsidRPr="00D522E2">
        <w:rPr>
          <w:rFonts w:ascii="Arial" w:hAnsi="Arial" w:cs="Arial"/>
          <w:color w:val="auto"/>
          <w:szCs w:val="22"/>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35"/>
    </w:p>
    <w:p w14:paraId="4414C515" w14:textId="3D30EAC2"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in the opinion of the Contract Supervisor to comply with (or take reasonable steps to comply with) a Notice under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_Ref506295229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17.2</w:t>
      </w:r>
      <w:r w:rsidR="00D522E2" w:rsidRPr="00D522E2">
        <w:rPr>
          <w:rFonts w:ascii="Arial" w:hAnsi="Arial" w:cs="Arial"/>
          <w:b/>
          <w:szCs w:val="22"/>
        </w:rPr>
        <w:fldChar w:fldCharType="end"/>
      </w:r>
      <w:r w:rsidRPr="00D522E2">
        <w:rPr>
          <w:rFonts w:ascii="Arial" w:hAnsi="Arial" w:cs="Arial"/>
          <w:szCs w:val="22"/>
        </w:rPr>
        <w:t>;</w:t>
      </w:r>
    </w:p>
    <w:p w14:paraId="6BD982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126E95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undertakes change of control of its business, without the Authority's consent;</w:t>
      </w:r>
    </w:p>
    <w:p w14:paraId="3768399D"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47717E6"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claim for breach of the Human Rights Act;</w:t>
      </w:r>
    </w:p>
    <w:p w14:paraId="57DCA08E" w14:textId="5FB7861D"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formal investigation or claim in connection with its</w:t>
      </w:r>
      <w:r w:rsidR="001360B0">
        <w:rPr>
          <w:rFonts w:ascii="Arial" w:hAnsi="Arial" w:cs="Arial"/>
          <w:szCs w:val="22"/>
        </w:rPr>
        <w:t xml:space="preserve"> </w:t>
      </w:r>
      <w:r w:rsidRPr="00D522E2">
        <w:rPr>
          <w:rFonts w:ascii="Arial" w:hAnsi="Arial" w:cs="Arial"/>
          <w:szCs w:val="22"/>
        </w:rPr>
        <w:t>statutory obligations relating to employment</w:t>
      </w:r>
      <w:r w:rsidR="001360B0">
        <w:rPr>
          <w:rFonts w:ascii="Arial" w:hAnsi="Arial" w:cs="Arial"/>
          <w:szCs w:val="22"/>
        </w:rPr>
        <w:t xml:space="preserve"> </w:t>
      </w:r>
      <w:r w:rsidRPr="00D522E2">
        <w:rPr>
          <w:rFonts w:ascii="Arial" w:hAnsi="Arial" w:cs="Arial"/>
          <w:szCs w:val="22"/>
        </w:rPr>
        <w:t xml:space="preserve">rights, employment relations, working rights or does not comply with any of the requirements under the Equality Act 2010; </w:t>
      </w:r>
    </w:p>
    <w:p w14:paraId="460844CC"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or is the subject of prosecution for any offence under the Modern Slavery Act 2015;</w:t>
      </w:r>
    </w:p>
    <w:p w14:paraId="46441E73"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commits a serious breach of its obligations under the Contract including for example, the submission of a false claim for payment;</w:t>
      </w:r>
    </w:p>
    <w:p w14:paraId="3E510189"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does not comply with the requirements the Health and Safety Executive;</w:t>
      </w:r>
    </w:p>
    <w:p w14:paraId="44B4C3DB" w14:textId="6EF8BCF1"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provides the Service without adequate insurance cover, as specified in </w:t>
      </w:r>
      <w:r w:rsidR="00681A39" w:rsidRPr="00681A39">
        <w:rPr>
          <w:rFonts w:ascii="Arial" w:hAnsi="Arial" w:cs="Arial"/>
          <w:b/>
          <w:szCs w:val="22"/>
        </w:rPr>
        <w:t xml:space="preserve">Clause </w:t>
      </w:r>
      <w:r w:rsidR="00681A39" w:rsidRPr="00681A39">
        <w:rPr>
          <w:rFonts w:ascii="Arial" w:hAnsi="Arial" w:cs="Arial"/>
          <w:b/>
          <w:szCs w:val="22"/>
        </w:rPr>
        <w:fldChar w:fldCharType="begin"/>
      </w:r>
      <w:r w:rsidR="00681A39" w:rsidRPr="00681A39">
        <w:rPr>
          <w:rFonts w:ascii="Arial" w:hAnsi="Arial" w:cs="Arial"/>
          <w:b/>
          <w:szCs w:val="22"/>
        </w:rPr>
        <w:instrText xml:space="preserve"> REF _Ref506296341 \r \h </w:instrText>
      </w:r>
      <w:r w:rsidR="00681A39">
        <w:rPr>
          <w:rFonts w:ascii="Arial" w:hAnsi="Arial" w:cs="Arial"/>
          <w:b/>
          <w:szCs w:val="22"/>
        </w:rPr>
        <w:instrText xml:space="preserve"> \* MERGEFORMAT </w:instrText>
      </w:r>
      <w:r w:rsidR="00681A39" w:rsidRPr="00681A39">
        <w:rPr>
          <w:rFonts w:ascii="Arial" w:hAnsi="Arial" w:cs="Arial"/>
          <w:b/>
          <w:szCs w:val="22"/>
        </w:rPr>
      </w:r>
      <w:r w:rsidR="00681A39" w:rsidRPr="00681A39">
        <w:rPr>
          <w:rFonts w:ascii="Arial" w:hAnsi="Arial" w:cs="Arial"/>
          <w:b/>
          <w:szCs w:val="22"/>
        </w:rPr>
        <w:fldChar w:fldCharType="separate"/>
      </w:r>
      <w:r w:rsidR="008B34C6">
        <w:rPr>
          <w:rFonts w:ascii="Arial" w:hAnsi="Arial" w:cs="Arial"/>
          <w:b/>
          <w:szCs w:val="22"/>
        </w:rPr>
        <w:t>25</w:t>
      </w:r>
      <w:r w:rsidR="00681A39" w:rsidRPr="00681A39">
        <w:rPr>
          <w:rFonts w:ascii="Arial" w:hAnsi="Arial" w:cs="Arial"/>
          <w:b/>
          <w:szCs w:val="22"/>
        </w:rPr>
        <w:fldChar w:fldCharType="end"/>
      </w:r>
      <w:r w:rsidRPr="00D522E2">
        <w:rPr>
          <w:rFonts w:ascii="Arial" w:hAnsi="Arial" w:cs="Arial"/>
          <w:szCs w:val="22"/>
        </w:rPr>
        <w:t xml:space="preserve"> of this Agreement.</w:t>
      </w:r>
    </w:p>
    <w:p w14:paraId="65CA6F4A" w14:textId="4D52EF4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notify the Authority immediately if any of the events listed in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_Ref506295835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19.1</w:t>
      </w:r>
      <w:r w:rsidR="00681A39" w:rsidRPr="00681A39">
        <w:rPr>
          <w:rFonts w:ascii="Arial" w:hAnsi="Arial" w:cs="Arial"/>
          <w:b/>
          <w:color w:val="auto"/>
          <w:szCs w:val="22"/>
        </w:rPr>
        <w:fldChar w:fldCharType="end"/>
      </w:r>
      <w:r w:rsidRPr="00681A39">
        <w:rPr>
          <w:rFonts w:ascii="Arial" w:hAnsi="Arial" w:cs="Arial"/>
          <w:b/>
          <w:color w:val="auto"/>
          <w:szCs w:val="22"/>
        </w:rPr>
        <w:t xml:space="preserve"> </w:t>
      </w:r>
      <w:r w:rsidRPr="00D522E2">
        <w:rPr>
          <w:rFonts w:ascii="Arial" w:hAnsi="Arial" w:cs="Arial"/>
          <w:color w:val="auto"/>
          <w:szCs w:val="22"/>
        </w:rPr>
        <w:t>occurs or is likely to occur, provided always that this list is not exhaustive and there may be other matters or breaches of a serious nature that might necessitate termination without notice</w:t>
      </w:r>
      <w:r w:rsidR="00823438">
        <w:rPr>
          <w:rFonts w:ascii="Arial" w:hAnsi="Arial" w:cs="Arial"/>
          <w:color w:val="auto"/>
          <w:szCs w:val="22"/>
        </w:rPr>
        <w:t>,</w:t>
      </w:r>
      <w:r w:rsidRPr="00D522E2">
        <w:rPr>
          <w:rFonts w:ascii="Arial" w:hAnsi="Arial" w:cs="Arial"/>
          <w:color w:val="auto"/>
          <w:szCs w:val="22"/>
        </w:rPr>
        <w:t xml:space="preserve"> the determination of which shall be at the sole discretion of the </w:t>
      </w:r>
      <w:r w:rsidR="00823438">
        <w:rPr>
          <w:rFonts w:ascii="Arial" w:hAnsi="Arial" w:cs="Arial"/>
          <w:color w:val="auto"/>
          <w:szCs w:val="22"/>
        </w:rPr>
        <w:t>Authority</w:t>
      </w:r>
      <w:r w:rsidRPr="00D522E2">
        <w:rPr>
          <w:rFonts w:ascii="Arial" w:hAnsi="Arial" w:cs="Arial"/>
          <w:color w:val="auto"/>
          <w:szCs w:val="22"/>
        </w:rPr>
        <w:t xml:space="preserve"> and further provided that the said right of termination is without prejudice to any accrued rights and remedies under this Agreement.</w:t>
      </w:r>
    </w:p>
    <w:p w14:paraId="221C55B5" w14:textId="77777777" w:rsidR="003360A5" w:rsidRPr="00D522E2" w:rsidRDefault="003360A5" w:rsidP="003360A5">
      <w:pPr>
        <w:pStyle w:val="Heading1"/>
        <w:keepNext w:val="0"/>
        <w:spacing w:before="280" w:after="120"/>
        <w:rPr>
          <w:rFonts w:ascii="Arial" w:hAnsi="Arial" w:cs="Arial"/>
          <w:szCs w:val="22"/>
        </w:rPr>
      </w:pPr>
      <w:bookmarkStart w:id="36" w:name="_Ref506294856"/>
      <w:bookmarkStart w:id="37" w:name="_Toc227754511"/>
      <w:r w:rsidRPr="00D522E2">
        <w:rPr>
          <w:rFonts w:ascii="Arial" w:hAnsi="Arial" w:cs="Arial"/>
          <w:szCs w:val="22"/>
        </w:rPr>
        <w:t>CONSEQUENCES OF TERMINATION</w:t>
      </w:r>
      <w:bookmarkEnd w:id="36"/>
      <w:bookmarkEnd w:id="37"/>
    </w:p>
    <w:p w14:paraId="3410C2D7" w14:textId="2DD26AC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In the event of termination of this Contract (in whole or in part) for any of the reasons specified in </w:t>
      </w:r>
      <w:r w:rsidRPr="00681A39">
        <w:rPr>
          <w:rFonts w:ascii="Arial" w:hAnsi="Arial" w:cs="Arial"/>
          <w:b/>
          <w:color w:val="auto"/>
          <w:szCs w:val="22"/>
        </w:rPr>
        <w:t xml:space="preserve">Clause </w:t>
      </w:r>
      <w:r w:rsidR="005023C2">
        <w:rPr>
          <w:rFonts w:ascii="Arial" w:hAnsi="Arial" w:cs="Arial"/>
          <w:b/>
          <w:color w:val="auto"/>
          <w:szCs w:val="22"/>
        </w:rPr>
        <w:fldChar w:fldCharType="begin"/>
      </w:r>
      <w:r w:rsidR="005023C2">
        <w:rPr>
          <w:rFonts w:ascii="Arial" w:hAnsi="Arial" w:cs="Arial"/>
          <w:b/>
          <w:color w:val="auto"/>
          <w:szCs w:val="22"/>
        </w:rPr>
        <w:instrText xml:space="preserve"> REF _Ref519079455 \r \h </w:instrText>
      </w:r>
      <w:r w:rsidR="005023C2">
        <w:rPr>
          <w:rFonts w:ascii="Arial" w:hAnsi="Arial" w:cs="Arial"/>
          <w:b/>
          <w:color w:val="auto"/>
          <w:szCs w:val="22"/>
        </w:rPr>
      </w:r>
      <w:r w:rsidR="005023C2">
        <w:rPr>
          <w:rFonts w:ascii="Arial" w:hAnsi="Arial" w:cs="Arial"/>
          <w:b/>
          <w:color w:val="auto"/>
          <w:szCs w:val="22"/>
        </w:rPr>
        <w:fldChar w:fldCharType="separate"/>
      </w:r>
      <w:r w:rsidR="008B34C6">
        <w:rPr>
          <w:rFonts w:ascii="Arial" w:hAnsi="Arial" w:cs="Arial"/>
          <w:b/>
          <w:color w:val="auto"/>
          <w:szCs w:val="22"/>
        </w:rPr>
        <w:t>19</w:t>
      </w:r>
      <w:r w:rsidR="005023C2">
        <w:rPr>
          <w:rFonts w:ascii="Arial" w:hAnsi="Arial" w:cs="Arial"/>
          <w:b/>
          <w:color w:val="auto"/>
          <w:szCs w:val="22"/>
        </w:rPr>
        <w:fldChar w:fldCharType="end"/>
      </w:r>
      <w:r w:rsidRPr="00D522E2">
        <w:rPr>
          <w:rFonts w:ascii="Arial" w:hAnsi="Arial" w:cs="Arial"/>
          <w:color w:val="auto"/>
          <w:szCs w:val="22"/>
        </w:rPr>
        <w:t xml:space="preserve"> the Authority may exercise any or </w:t>
      </w:r>
      <w:proofErr w:type="gramStart"/>
      <w:r w:rsidRPr="00D522E2">
        <w:rPr>
          <w:rFonts w:ascii="Arial" w:hAnsi="Arial" w:cs="Arial"/>
          <w:color w:val="auto"/>
          <w:szCs w:val="22"/>
        </w:rPr>
        <w:t>all of</w:t>
      </w:r>
      <w:proofErr w:type="gramEnd"/>
      <w:r w:rsidRPr="00D522E2">
        <w:rPr>
          <w:rFonts w:ascii="Arial" w:hAnsi="Arial" w:cs="Arial"/>
          <w:color w:val="auto"/>
          <w:szCs w:val="22"/>
        </w:rPr>
        <w:t xml:space="preserve"> the following rights:</w:t>
      </w:r>
    </w:p>
    <w:p w14:paraId="020F93E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may require the Contractor to perform any of its obligations existing at the date of termination;</w:t>
      </w:r>
    </w:p>
    <w:p w14:paraId="2AA946E1"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shall cease to be under any obligation to make any further payments under this Contract;</w:t>
      </w:r>
    </w:p>
    <w:p w14:paraId="3B10F04B" w14:textId="382C43E9"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w:t>
      </w:r>
      <w:r w:rsidR="002C46B5">
        <w:rPr>
          <w:rFonts w:ascii="Arial" w:hAnsi="Arial" w:cs="Arial"/>
          <w:szCs w:val="22"/>
        </w:rPr>
        <w:t xml:space="preserve">Goods and/or Services </w:t>
      </w:r>
      <w:r w:rsidRPr="00D522E2">
        <w:rPr>
          <w:rFonts w:ascii="Arial" w:hAnsi="Arial" w:cs="Arial"/>
          <w:szCs w:val="22"/>
        </w:rPr>
        <w:t>in accordance with the procedures laid down by the Authority's Contract Procedure Rules and relevant legislation</w:t>
      </w:r>
      <w:r w:rsidR="00932B39" w:rsidRPr="00D522E2">
        <w:rPr>
          <w:rFonts w:ascii="Arial" w:hAnsi="Arial" w:cs="Arial"/>
          <w:szCs w:val="22"/>
        </w:rPr>
        <w:t>;</w:t>
      </w:r>
    </w:p>
    <w:p w14:paraId="13DF53D3" w14:textId="77777777" w:rsidR="003360A5" w:rsidRPr="00D522E2" w:rsidRDefault="00932B39" w:rsidP="00932B39">
      <w:pPr>
        <w:pStyle w:val="Heading3"/>
        <w:spacing w:after="0"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799F92AD" w14:textId="77777777" w:rsidR="003360A5" w:rsidRPr="00D522E2" w:rsidRDefault="0039244A" w:rsidP="003360A5">
      <w:pPr>
        <w:pStyle w:val="Heading1"/>
        <w:keepNext w:val="0"/>
        <w:spacing w:before="280" w:after="120"/>
        <w:rPr>
          <w:rFonts w:ascii="Arial" w:hAnsi="Arial" w:cs="Arial"/>
          <w:szCs w:val="22"/>
        </w:rPr>
      </w:pPr>
      <w:bookmarkStart w:id="38" w:name="_Ref506295367"/>
      <w:bookmarkStart w:id="39" w:name="_Toc227754512"/>
      <w:r w:rsidRPr="00D522E2">
        <w:rPr>
          <w:rFonts w:ascii="Arial" w:hAnsi="Arial" w:cs="Arial"/>
          <w:szCs w:val="22"/>
        </w:rPr>
        <w:t>D</w:t>
      </w:r>
      <w:r w:rsidR="003360A5" w:rsidRPr="00D522E2">
        <w:rPr>
          <w:rFonts w:ascii="Arial" w:hAnsi="Arial" w:cs="Arial"/>
          <w:szCs w:val="22"/>
        </w:rPr>
        <w:t>ETERMINATION</w:t>
      </w:r>
      <w:bookmarkEnd w:id="38"/>
      <w:bookmarkEnd w:id="39"/>
    </w:p>
    <w:p w14:paraId="79CAEC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any other rights or remedies under the Contract, the Authority reserves the right to determine the Contract at any time by giving not less than three months' Notice.</w:t>
      </w:r>
    </w:p>
    <w:p w14:paraId="78E211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shall pay the Contractor such amounts as may be necessary to cover his reasonable costs and outstanding and unavoidable commitments necessarily and solely incurred in properly performing the Contract prior to determination.</w:t>
      </w:r>
    </w:p>
    <w:p w14:paraId="13C91656" w14:textId="5688BDE8"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not pay for any costs or commitments that the Contractor is able to mitigate and shall only pay those costs that the Authority has validated to its satisfaction. The Authority's total liability under this Condition shall not in any circumstances exceed the Contract Price that would have been payable for the </w:t>
      </w:r>
      <w:r w:rsidR="002C46B5">
        <w:rPr>
          <w:rFonts w:ascii="Arial" w:hAnsi="Arial" w:cs="Arial"/>
          <w:color w:val="auto"/>
          <w:szCs w:val="22"/>
        </w:rPr>
        <w:t xml:space="preserve">Goods and/or </w:t>
      </w:r>
      <w:r w:rsidR="00CE0267">
        <w:rPr>
          <w:rFonts w:ascii="Arial" w:hAnsi="Arial" w:cs="Arial"/>
          <w:color w:val="auto"/>
          <w:szCs w:val="22"/>
        </w:rPr>
        <w:t xml:space="preserve">Services </w:t>
      </w:r>
      <w:r w:rsidR="00CE0267" w:rsidRPr="00D522E2">
        <w:rPr>
          <w:rFonts w:ascii="Arial" w:hAnsi="Arial" w:cs="Arial"/>
          <w:color w:val="auto"/>
          <w:szCs w:val="22"/>
        </w:rPr>
        <w:t>if</w:t>
      </w:r>
      <w:r w:rsidRPr="00D522E2">
        <w:rPr>
          <w:rFonts w:ascii="Arial" w:hAnsi="Arial" w:cs="Arial"/>
          <w:color w:val="auto"/>
          <w:szCs w:val="22"/>
        </w:rPr>
        <w:t xml:space="preserve"> the Contract had not been determined.</w:t>
      </w:r>
    </w:p>
    <w:p w14:paraId="246AA44E" w14:textId="77777777" w:rsidR="003360A5" w:rsidRPr="00D522E2" w:rsidRDefault="003360A5" w:rsidP="003360A5">
      <w:pPr>
        <w:pStyle w:val="Heading1"/>
        <w:keepNext w:val="0"/>
        <w:spacing w:before="280" w:after="120"/>
        <w:rPr>
          <w:rFonts w:ascii="Arial" w:hAnsi="Arial" w:cs="Arial"/>
          <w:szCs w:val="22"/>
        </w:rPr>
      </w:pPr>
      <w:bookmarkStart w:id="40" w:name="_Toc227754513"/>
      <w:r w:rsidRPr="00D522E2">
        <w:rPr>
          <w:rFonts w:ascii="Arial" w:hAnsi="Arial" w:cs="Arial"/>
          <w:szCs w:val="22"/>
        </w:rPr>
        <w:t>TERMINATION BY CONTRACTOR</w:t>
      </w:r>
      <w:bookmarkEnd w:id="40"/>
    </w:p>
    <w:p w14:paraId="2A2E0D9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terminate this Contract (in whole or in part) forthwith by written notice having immediate effect in the following circumstances: </w:t>
      </w:r>
    </w:p>
    <w:p w14:paraId="43CD329A"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if the Authority is in breach of any of its obligations under this Contract and if such breach is capable of remedy fails to remedy the breach within 15 working days of a written request by the Contractor to remedy the same;</w:t>
      </w:r>
    </w:p>
    <w:p w14:paraId="321B0D5F"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2DCBDAB" w14:textId="77777777" w:rsidR="003360A5" w:rsidRPr="00D522E2" w:rsidRDefault="003360A5" w:rsidP="003360A5">
      <w:pPr>
        <w:pStyle w:val="Heading1"/>
        <w:keepNext w:val="0"/>
        <w:spacing w:before="280" w:after="120"/>
        <w:rPr>
          <w:rFonts w:ascii="Arial" w:hAnsi="Arial" w:cs="Arial"/>
          <w:szCs w:val="22"/>
        </w:rPr>
      </w:pPr>
      <w:bookmarkStart w:id="41" w:name="_Ref506295264"/>
      <w:bookmarkStart w:id="42" w:name="_Toc227754514"/>
      <w:r w:rsidRPr="00D522E2">
        <w:rPr>
          <w:rFonts w:ascii="Arial" w:hAnsi="Arial" w:cs="Arial"/>
          <w:szCs w:val="22"/>
        </w:rPr>
        <w:t>INDEMNITY</w:t>
      </w:r>
      <w:bookmarkEnd w:id="41"/>
      <w:bookmarkEnd w:id="42"/>
    </w:p>
    <w:p w14:paraId="79651F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the Authority's remedies for breach of Contract, the Contractor shall fully indemnify the Authority and its staff against any liability, loss, costs, expenses, claims or proceedings in respect of:</w:t>
      </w:r>
    </w:p>
    <w:p w14:paraId="37852E58" w14:textId="77777777" w:rsidR="003360A5" w:rsidRPr="00D522E2" w:rsidRDefault="003360A5" w:rsidP="0039244A">
      <w:pPr>
        <w:pStyle w:val="Heading3"/>
        <w:rPr>
          <w:rFonts w:ascii="Arial" w:hAnsi="Arial" w:cs="Arial"/>
          <w:szCs w:val="22"/>
        </w:rPr>
      </w:pPr>
      <w:r w:rsidRPr="00D522E2">
        <w:rPr>
          <w:rFonts w:ascii="Arial" w:hAnsi="Arial" w:cs="Arial"/>
          <w:szCs w:val="22"/>
        </w:rPr>
        <w:t>death or injury to any person;</w:t>
      </w:r>
    </w:p>
    <w:p w14:paraId="0B4FA895"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loss or damage to any property excluding indirect and consequential loss;</w:t>
      </w:r>
    </w:p>
    <w:p w14:paraId="0A0321F7"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infringement of </w:t>
      </w:r>
      <w:proofErr w:type="gramStart"/>
      <w:r w:rsidRPr="00D522E2">
        <w:rPr>
          <w:rFonts w:ascii="Arial" w:hAnsi="Arial" w:cs="Arial"/>
          <w:szCs w:val="22"/>
        </w:rPr>
        <w:t>third party</w:t>
      </w:r>
      <w:proofErr w:type="gramEnd"/>
      <w:r w:rsidRPr="00D522E2">
        <w:rPr>
          <w:rFonts w:ascii="Arial" w:hAnsi="Arial" w:cs="Arial"/>
          <w:szCs w:val="22"/>
        </w:rPr>
        <w:t xml:space="preserve"> Intellectual Property Rights;</w:t>
      </w:r>
    </w:p>
    <w:p w14:paraId="353ABF4C"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any other loss </w:t>
      </w:r>
    </w:p>
    <w:p w14:paraId="29C993CA" w14:textId="5138E06C"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which might arise as a direct consequence of the actions or negligence of the Contractor, his staff or agents in the execution of the Contract.</w:t>
      </w:r>
    </w:p>
    <w:p w14:paraId="3537634E" w14:textId="5A80DC0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This Condition shall not apply where the damage, injury or death is a direct result of the actions, or negligence of the Authority or its staff.</w:t>
      </w:r>
    </w:p>
    <w:p w14:paraId="28E986A5" w14:textId="77777777" w:rsidR="003360A5" w:rsidRPr="00D522E2" w:rsidRDefault="0039244A" w:rsidP="003360A5">
      <w:pPr>
        <w:pStyle w:val="Heading1"/>
        <w:keepNext w:val="0"/>
        <w:spacing w:before="280" w:after="120"/>
        <w:rPr>
          <w:rFonts w:ascii="Arial" w:hAnsi="Arial" w:cs="Arial"/>
          <w:szCs w:val="22"/>
        </w:rPr>
      </w:pPr>
      <w:bookmarkStart w:id="43" w:name="_Toc227754515"/>
      <w:r w:rsidRPr="00D522E2">
        <w:rPr>
          <w:rFonts w:ascii="Arial" w:hAnsi="Arial" w:cs="Arial"/>
          <w:szCs w:val="22"/>
        </w:rPr>
        <w:t>L</w:t>
      </w:r>
      <w:r w:rsidR="003360A5" w:rsidRPr="00D522E2">
        <w:rPr>
          <w:rFonts w:ascii="Arial" w:hAnsi="Arial" w:cs="Arial"/>
          <w:szCs w:val="22"/>
        </w:rPr>
        <w:t>IMIT OF CONTRACTOR'S LIABILITY</w:t>
      </w:r>
      <w:bookmarkEnd w:id="43"/>
    </w:p>
    <w:p w14:paraId="21DF439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limit of the Contractor's liability for </w:t>
      </w:r>
      <w:proofErr w:type="gramStart"/>
      <w:r w:rsidRPr="00D522E2">
        <w:rPr>
          <w:rFonts w:ascii="Arial" w:hAnsi="Arial" w:cs="Arial"/>
          <w:color w:val="auto"/>
          <w:szCs w:val="22"/>
        </w:rPr>
        <w:t>each and every</w:t>
      </w:r>
      <w:proofErr w:type="gramEnd"/>
      <w:r w:rsidRPr="00D522E2">
        <w:rPr>
          <w:rFonts w:ascii="Arial" w:hAnsi="Arial" w:cs="Arial"/>
          <w:color w:val="auto"/>
          <w:szCs w:val="22"/>
        </w:rPr>
        <w:t xml:space="preserve"> claim by the Authority, other than for death or personal injury, whether by way of indemnity or by reason of breach of contract, or statutory duty, or by reason of any tort shall be the Contract price or five million pounds whichever is the greater.</w:t>
      </w:r>
    </w:p>
    <w:p w14:paraId="0D30643A" w14:textId="77777777" w:rsidR="003360A5" w:rsidRPr="00D522E2" w:rsidRDefault="003360A5" w:rsidP="003360A5">
      <w:pPr>
        <w:pStyle w:val="Heading1"/>
        <w:keepNext w:val="0"/>
        <w:spacing w:before="280" w:after="120"/>
        <w:rPr>
          <w:rFonts w:ascii="Arial" w:hAnsi="Arial" w:cs="Arial"/>
          <w:szCs w:val="22"/>
        </w:rPr>
      </w:pPr>
      <w:bookmarkStart w:id="44" w:name="_Ref506296341"/>
      <w:bookmarkStart w:id="45" w:name="_Toc227754516"/>
      <w:r w:rsidRPr="00D522E2">
        <w:rPr>
          <w:rFonts w:ascii="Arial" w:hAnsi="Arial" w:cs="Arial"/>
          <w:szCs w:val="22"/>
        </w:rPr>
        <w:t>INSURANCE</w:t>
      </w:r>
      <w:bookmarkEnd w:id="44"/>
      <w:bookmarkEnd w:id="45"/>
    </w:p>
    <w:p w14:paraId="1481C849" w14:textId="512E700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insure and maintain insurance against liabilities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_Ref506295264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23</w:t>
      </w:r>
      <w:r w:rsidR="00D522E2" w:rsidRPr="00D522E2">
        <w:rPr>
          <w:rFonts w:ascii="Arial" w:hAnsi="Arial" w:cs="Arial"/>
          <w:b/>
          <w:color w:val="auto"/>
          <w:szCs w:val="22"/>
        </w:rPr>
        <w:fldChar w:fldCharType="end"/>
      </w:r>
      <w:r w:rsidRPr="00D522E2">
        <w:rPr>
          <w:rFonts w:ascii="Arial" w:hAnsi="Arial" w:cs="Arial"/>
          <w:color w:val="auto"/>
          <w:szCs w:val="22"/>
        </w:rPr>
        <w:t xml:space="preserve"> (Indemnity) in the following </w:t>
      </w:r>
      <w:proofErr w:type="gramStart"/>
      <w:r w:rsidRPr="00D522E2">
        <w:rPr>
          <w:rFonts w:ascii="Arial" w:hAnsi="Arial" w:cs="Arial"/>
          <w:color w:val="auto"/>
          <w:szCs w:val="22"/>
        </w:rPr>
        <w:t>sums:-</w:t>
      </w:r>
      <w:proofErr w:type="gramEnd"/>
    </w:p>
    <w:p w14:paraId="1724ABD6" w14:textId="08A7A1B2" w:rsidR="003360A5" w:rsidRPr="00C75DE3" w:rsidRDefault="00332B72" w:rsidP="000757EB">
      <w:pPr>
        <w:pStyle w:val="Heading2"/>
        <w:numPr>
          <w:ilvl w:val="0"/>
          <w:numId w:val="21"/>
        </w:numPr>
        <w:rPr>
          <w:rFonts w:ascii="Arial" w:hAnsi="Arial" w:cs="Arial"/>
          <w:color w:val="auto"/>
          <w:szCs w:val="22"/>
        </w:rPr>
      </w:pPr>
      <w:r w:rsidRPr="00C75DE3">
        <w:rPr>
          <w:rFonts w:ascii="Arial" w:hAnsi="Arial" w:cs="Arial"/>
          <w:color w:val="auto"/>
          <w:szCs w:val="22"/>
        </w:rPr>
        <w:t>Employers’</w:t>
      </w:r>
      <w:r w:rsidR="003360A5" w:rsidRPr="00C75DE3">
        <w:rPr>
          <w:rFonts w:ascii="Arial" w:hAnsi="Arial" w:cs="Arial"/>
          <w:color w:val="auto"/>
          <w:szCs w:val="22"/>
        </w:rPr>
        <w:t xml:space="preserve"> liability insurance for a sum not less than five million pounds per claim; and </w:t>
      </w:r>
    </w:p>
    <w:p w14:paraId="74E100EA" w14:textId="18F6892F" w:rsidR="003360A5" w:rsidRPr="002F275C" w:rsidRDefault="00D905F8" w:rsidP="000757EB">
      <w:pPr>
        <w:pStyle w:val="Heading2"/>
        <w:numPr>
          <w:ilvl w:val="0"/>
          <w:numId w:val="21"/>
        </w:numPr>
        <w:rPr>
          <w:rFonts w:ascii="Arial" w:hAnsi="Arial" w:cs="Arial"/>
          <w:color w:val="auto"/>
          <w:szCs w:val="22"/>
        </w:rPr>
      </w:pPr>
      <w:r w:rsidRPr="00C75DE3">
        <w:rPr>
          <w:rFonts w:ascii="Arial" w:hAnsi="Arial" w:cs="Arial"/>
          <w:color w:val="auto"/>
          <w:szCs w:val="22"/>
        </w:rPr>
        <w:t>Product Liability</w:t>
      </w:r>
      <w:r w:rsidR="003360A5" w:rsidRPr="00C75DE3">
        <w:rPr>
          <w:rFonts w:ascii="Arial" w:hAnsi="Arial" w:cs="Arial"/>
          <w:color w:val="auto"/>
          <w:szCs w:val="22"/>
        </w:rPr>
        <w:t xml:space="preserve"> insurance for a sum not less than two million pounds</w:t>
      </w:r>
      <w:r w:rsidR="003360A5" w:rsidRPr="002F275C">
        <w:rPr>
          <w:rFonts w:ascii="Arial" w:hAnsi="Arial" w:cs="Arial"/>
          <w:color w:val="auto"/>
          <w:szCs w:val="22"/>
        </w:rPr>
        <w:t xml:space="preserve"> per claim.</w:t>
      </w:r>
    </w:p>
    <w:p w14:paraId="7C05810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upon request, produce to the Contract Supervisor documentary evidence that the insurances required are fully paid up and valid for the duration of the Contract.</w:t>
      </w:r>
    </w:p>
    <w:p w14:paraId="7A344E4C" w14:textId="77777777" w:rsidR="003360A5" w:rsidRPr="00D522E2" w:rsidRDefault="0039244A" w:rsidP="003360A5">
      <w:pPr>
        <w:pStyle w:val="Heading1"/>
        <w:keepNext w:val="0"/>
        <w:spacing w:before="280" w:after="120"/>
        <w:rPr>
          <w:rFonts w:ascii="Arial" w:hAnsi="Arial" w:cs="Arial"/>
          <w:szCs w:val="22"/>
        </w:rPr>
      </w:pPr>
      <w:bookmarkStart w:id="46" w:name="_Toc227754517"/>
      <w:r w:rsidRPr="00D522E2">
        <w:rPr>
          <w:rFonts w:ascii="Arial" w:hAnsi="Arial" w:cs="Arial"/>
          <w:szCs w:val="22"/>
        </w:rPr>
        <w:t>W</w:t>
      </w:r>
      <w:r w:rsidR="003360A5" w:rsidRPr="00D522E2">
        <w:rPr>
          <w:rFonts w:ascii="Arial" w:hAnsi="Arial" w:cs="Arial"/>
          <w:szCs w:val="22"/>
        </w:rPr>
        <w:t>ARRANTY</w:t>
      </w:r>
      <w:bookmarkEnd w:id="46"/>
    </w:p>
    <w:p w14:paraId="43ACA894" w14:textId="587DF6AF"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warrants that the </w:t>
      </w:r>
      <w:r w:rsidR="002C46B5">
        <w:rPr>
          <w:rFonts w:ascii="Arial" w:hAnsi="Arial" w:cs="Arial"/>
          <w:color w:val="auto"/>
          <w:szCs w:val="22"/>
        </w:rPr>
        <w:t xml:space="preserve">Goods and/or Services </w:t>
      </w:r>
      <w:r w:rsidRPr="00D522E2">
        <w:rPr>
          <w:rFonts w:ascii="Arial" w:hAnsi="Arial" w:cs="Arial"/>
          <w:color w:val="auto"/>
          <w:szCs w:val="22"/>
        </w:rPr>
        <w:t>supplied by him are fit for the Authority's intended purpose so far as this has been communicated to him, or which he would reasonably be expected to know.</w:t>
      </w:r>
    </w:p>
    <w:p w14:paraId="51CC100E" w14:textId="77777777" w:rsidR="007A6E23" w:rsidRDefault="007A6E23" w:rsidP="007D263F">
      <w:pPr>
        <w:pStyle w:val="Heading1"/>
        <w:spacing w:before="280" w:after="120"/>
        <w:rPr>
          <w:rFonts w:ascii="Arial" w:hAnsi="Arial" w:cs="Arial"/>
          <w:szCs w:val="22"/>
        </w:rPr>
      </w:pPr>
      <w:bookmarkStart w:id="47" w:name="_Ref510613826"/>
      <w:bookmarkStart w:id="48" w:name="_Toc510616396"/>
      <w:bookmarkStart w:id="49" w:name="_Toc227754518"/>
      <w:r>
        <w:rPr>
          <w:rFonts w:ascii="Arial" w:hAnsi="Arial" w:cs="Arial"/>
          <w:szCs w:val="22"/>
        </w:rPr>
        <w:t>ANTI-BRIBERY</w:t>
      </w:r>
      <w:bookmarkEnd w:id="47"/>
      <w:bookmarkEnd w:id="48"/>
      <w:bookmarkEnd w:id="49"/>
    </w:p>
    <w:p w14:paraId="1C90BE35" w14:textId="1F5F0CF4" w:rsidR="007A6E23" w:rsidRDefault="007A6E23" w:rsidP="007D263F">
      <w:pPr>
        <w:pStyle w:val="Heading2"/>
        <w:keepNext/>
        <w:rPr>
          <w:rFonts w:ascii="Arial" w:hAnsi="Arial" w:cs="Arial"/>
          <w:szCs w:val="22"/>
        </w:rPr>
      </w:pPr>
      <w:r>
        <w:rPr>
          <w:rFonts w:ascii="Arial" w:hAnsi="Arial" w:cs="Arial"/>
          <w:szCs w:val="22"/>
        </w:rPr>
        <w:t xml:space="preserve">For the purposes of this </w:t>
      </w:r>
      <w:r>
        <w:rPr>
          <w:rFonts w:ascii="Arial" w:hAnsi="Arial" w:cs="Arial"/>
          <w:b/>
          <w:szCs w:val="22"/>
        </w:rPr>
        <w:t>clause</w:t>
      </w:r>
      <w:r w:rsidRPr="00F13E57">
        <w:rPr>
          <w:rFonts w:ascii="Arial" w:hAnsi="Arial" w:cs="Arial"/>
          <w:b/>
          <w:szCs w:val="22"/>
        </w:rPr>
        <w:t xml:space="preserve"> </w:t>
      </w:r>
      <w:r w:rsidRPr="00F13E57">
        <w:rPr>
          <w:rFonts w:ascii="Arial" w:hAnsi="Arial" w:cs="Arial"/>
          <w:b/>
          <w:szCs w:val="22"/>
        </w:rPr>
        <w:fldChar w:fldCharType="begin"/>
      </w:r>
      <w:r w:rsidRPr="00F13E57">
        <w:rPr>
          <w:rFonts w:ascii="Arial" w:hAnsi="Arial" w:cs="Arial"/>
          <w:b/>
          <w:szCs w:val="22"/>
        </w:rPr>
        <w:instrText xml:space="preserve"> REF _Ref510613826 \r \h </w:instrText>
      </w:r>
      <w:r>
        <w:rPr>
          <w:rFonts w:ascii="Arial" w:hAnsi="Arial" w:cs="Arial"/>
          <w:b/>
          <w:szCs w:val="22"/>
        </w:rPr>
        <w:instrText xml:space="preserve"> \* MERGEFORMAT </w:instrText>
      </w:r>
      <w:r w:rsidRPr="00F13E57">
        <w:rPr>
          <w:rFonts w:ascii="Arial" w:hAnsi="Arial" w:cs="Arial"/>
          <w:b/>
          <w:szCs w:val="22"/>
        </w:rPr>
      </w:r>
      <w:r w:rsidRPr="00F13E57">
        <w:rPr>
          <w:rFonts w:ascii="Arial" w:hAnsi="Arial" w:cs="Arial"/>
          <w:b/>
          <w:szCs w:val="22"/>
        </w:rPr>
        <w:fldChar w:fldCharType="separate"/>
      </w:r>
      <w:r w:rsidR="008B34C6">
        <w:rPr>
          <w:rFonts w:ascii="Arial" w:hAnsi="Arial" w:cs="Arial"/>
          <w:b/>
          <w:szCs w:val="22"/>
        </w:rPr>
        <w:t>27</w:t>
      </w:r>
      <w:r w:rsidRPr="00F13E57">
        <w:rPr>
          <w:rFonts w:ascii="Arial" w:hAnsi="Arial" w:cs="Arial"/>
          <w:b/>
          <w:szCs w:val="22"/>
        </w:rPr>
        <w:fldChar w:fldCharType="end"/>
      </w:r>
      <w:r w:rsidRPr="00F13E57">
        <w:rPr>
          <w:rFonts w:ascii="Arial" w:hAnsi="Arial" w:cs="Arial"/>
          <w:b/>
          <w:szCs w:val="22"/>
        </w:rPr>
        <w:t xml:space="preserve"> </w:t>
      </w:r>
      <w:r>
        <w:rPr>
          <w:rFonts w:ascii="Arial" w:hAnsi="Arial" w:cs="Arial"/>
          <w:szCs w:val="22"/>
        </w:rPr>
        <w:t>the expressions ‘</w:t>
      </w:r>
      <w:r>
        <w:rPr>
          <w:rFonts w:ascii="Arial" w:hAnsi="Arial" w:cs="Arial"/>
          <w:b/>
          <w:szCs w:val="22"/>
        </w:rPr>
        <w:t>adequate procedures</w:t>
      </w:r>
      <w:r>
        <w:rPr>
          <w:rFonts w:ascii="Arial" w:hAnsi="Arial" w:cs="Arial"/>
          <w:szCs w:val="22"/>
        </w:rPr>
        <w:t>’ and ‘</w:t>
      </w:r>
      <w:r>
        <w:rPr>
          <w:rFonts w:ascii="Arial" w:hAnsi="Arial" w:cs="Arial"/>
          <w:b/>
          <w:szCs w:val="22"/>
        </w:rPr>
        <w:t>associated with</w:t>
      </w:r>
      <w:r>
        <w:rPr>
          <w:rFonts w:ascii="Arial" w:hAnsi="Arial" w:cs="Arial"/>
          <w:szCs w:val="22"/>
        </w:rPr>
        <w:t>’ shall be construed in accordance with the Bribery Act 2010 and legislation or guidance published under it.</w:t>
      </w:r>
    </w:p>
    <w:p w14:paraId="77DDB7EA" w14:textId="77777777" w:rsidR="007A6E23" w:rsidRDefault="007A6E23" w:rsidP="007A6E23">
      <w:pPr>
        <w:pStyle w:val="Heading2"/>
        <w:rPr>
          <w:rFonts w:ascii="Arial" w:hAnsi="Arial" w:cs="Arial"/>
          <w:szCs w:val="22"/>
        </w:rPr>
      </w:pPr>
      <w:bookmarkStart w:id="50" w:name="_Ref510614037"/>
      <w:r>
        <w:rPr>
          <w:rFonts w:ascii="Arial" w:hAnsi="Arial" w:cs="Arial"/>
          <w:szCs w:val="22"/>
        </w:rPr>
        <w:t>Each party shall comply with applicable Bribery Laws including ensuring that it has in place adequate procedures to prevent bribery and use all reasonable endeavours to ensure that:</w:t>
      </w:r>
      <w:bookmarkEnd w:id="50"/>
    </w:p>
    <w:p w14:paraId="0FE582D9" w14:textId="77777777" w:rsidR="007A6E23" w:rsidRPr="00C142B8" w:rsidRDefault="007A6E23" w:rsidP="007A6E23">
      <w:pPr>
        <w:pStyle w:val="Heading3"/>
      </w:pPr>
      <w:proofErr w:type="gramStart"/>
      <w:r>
        <w:rPr>
          <w:rFonts w:ascii="Arial" w:hAnsi="Arial"/>
        </w:rPr>
        <w:t>all of</w:t>
      </w:r>
      <w:proofErr w:type="gramEnd"/>
      <w:r>
        <w:rPr>
          <w:rFonts w:ascii="Arial" w:hAnsi="Arial"/>
        </w:rPr>
        <w:t xml:space="preserve"> that party’s personnel;</w:t>
      </w:r>
    </w:p>
    <w:p w14:paraId="72D9759A" w14:textId="77777777" w:rsidR="007A6E23" w:rsidRPr="00C142B8" w:rsidRDefault="007A6E23" w:rsidP="007A6E23">
      <w:pPr>
        <w:pStyle w:val="Heading3"/>
      </w:pPr>
      <w:r>
        <w:rPr>
          <w:rFonts w:ascii="Arial" w:hAnsi="Arial"/>
        </w:rPr>
        <w:t>all others associated with that party; and</w:t>
      </w:r>
    </w:p>
    <w:p w14:paraId="1B818CAF" w14:textId="77777777" w:rsidR="007A6E23" w:rsidRPr="00C142B8" w:rsidRDefault="007A6E23" w:rsidP="007A6E23">
      <w:pPr>
        <w:pStyle w:val="Heading3"/>
      </w:pPr>
      <w:proofErr w:type="gramStart"/>
      <w:r>
        <w:rPr>
          <w:rFonts w:ascii="Arial" w:hAnsi="Arial"/>
        </w:rPr>
        <w:t>all of</w:t>
      </w:r>
      <w:proofErr w:type="gramEnd"/>
      <w:r>
        <w:rPr>
          <w:rFonts w:ascii="Arial" w:hAnsi="Arial"/>
        </w:rPr>
        <w:t xml:space="preserve"> that party’s subcontractors;</w:t>
      </w:r>
    </w:p>
    <w:p w14:paraId="53FED33D" w14:textId="77777777" w:rsidR="007A6E23" w:rsidRDefault="007A6E23" w:rsidP="007A6E23">
      <w:pPr>
        <w:pStyle w:val="Heading3"/>
        <w:numPr>
          <w:ilvl w:val="0"/>
          <w:numId w:val="0"/>
        </w:numPr>
        <w:ind w:left="1844"/>
        <w:rPr>
          <w:rFonts w:ascii="Arial" w:hAnsi="Arial" w:cs="Arial"/>
        </w:rPr>
      </w:pPr>
      <w:r w:rsidRPr="00C142B8">
        <w:rPr>
          <w:rFonts w:ascii="Arial" w:hAnsi="Arial" w:cs="Arial"/>
        </w:rPr>
        <w:t>involved in performing the Contract so comply.</w:t>
      </w:r>
    </w:p>
    <w:p w14:paraId="71FAB7CE" w14:textId="0DB96E81" w:rsidR="007A6E23" w:rsidRDefault="007A6E23" w:rsidP="007A6E23">
      <w:pPr>
        <w:pStyle w:val="Heading2"/>
        <w:rPr>
          <w:rFonts w:ascii="Arial" w:hAnsi="Arial" w:cs="Arial"/>
        </w:rPr>
      </w:pPr>
      <w:r>
        <w:rPr>
          <w:rFonts w:ascii="Arial" w:hAnsi="Arial" w:cs="Arial"/>
        </w:rPr>
        <w:t xml:space="preserve">Without limitation to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_Ref510614037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27.2</w:t>
      </w:r>
      <w:r w:rsidRPr="00F13E57">
        <w:rPr>
          <w:rFonts w:ascii="Arial" w:hAnsi="Arial" w:cs="Arial"/>
          <w:b/>
        </w:rPr>
        <w:fldChar w:fldCharType="end"/>
      </w:r>
      <w:r>
        <w:rPr>
          <w:rFonts w:ascii="Arial" w:hAnsi="Arial" w:cs="Arial"/>
        </w:rPr>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3A6A4236" w14:textId="7746CF6D" w:rsidR="007A6E23" w:rsidRPr="00C142B8" w:rsidRDefault="007A6E23" w:rsidP="007A6E23">
      <w:pPr>
        <w:pStyle w:val="Heading2"/>
        <w:rPr>
          <w:rFonts w:ascii="Arial" w:hAnsi="Arial" w:cs="Arial"/>
        </w:rPr>
      </w:pPr>
      <w:r>
        <w:rPr>
          <w:rFonts w:ascii="Arial" w:hAnsi="Arial" w:cs="Arial"/>
        </w:rPr>
        <w:t xml:space="preserve">Each party shall immediately notify the other as soon as it becomes aware of a breach or possible breach of any of the requirements in this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_Ref510613826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w:t>
      </w:r>
      <w:r w:rsidRPr="00F13E57">
        <w:rPr>
          <w:rFonts w:ascii="Arial" w:hAnsi="Arial" w:cs="Arial"/>
          <w:b/>
        </w:rPr>
        <w:fldChar w:fldCharType="end"/>
      </w:r>
      <w:r>
        <w:rPr>
          <w:rFonts w:ascii="Arial" w:hAnsi="Arial" w:cs="Arial"/>
        </w:rPr>
        <w:t xml:space="preserve">. </w:t>
      </w:r>
    </w:p>
    <w:p w14:paraId="197AEC82" w14:textId="77777777" w:rsidR="007A6E23" w:rsidRDefault="007A6E23" w:rsidP="007A6E23">
      <w:pPr>
        <w:pStyle w:val="Heading1"/>
        <w:keepNext w:val="0"/>
        <w:spacing w:before="280" w:after="120"/>
        <w:rPr>
          <w:rFonts w:ascii="Arial" w:hAnsi="Arial" w:cs="Arial"/>
          <w:szCs w:val="22"/>
        </w:rPr>
      </w:pPr>
      <w:bookmarkStart w:id="51" w:name="_Toc510616397"/>
      <w:bookmarkStart w:id="52" w:name="_Toc227754519"/>
      <w:r>
        <w:rPr>
          <w:rFonts w:ascii="Arial" w:hAnsi="Arial" w:cs="Arial"/>
          <w:szCs w:val="22"/>
        </w:rPr>
        <w:t>ANTI-SLAVERY</w:t>
      </w:r>
      <w:bookmarkEnd w:id="51"/>
      <w:bookmarkEnd w:id="52"/>
    </w:p>
    <w:p w14:paraId="1BCFF75E" w14:textId="77777777" w:rsidR="007A6E23" w:rsidRDefault="007A6E23" w:rsidP="007A6E23">
      <w:pPr>
        <w:pStyle w:val="Heading2"/>
        <w:rPr>
          <w:rFonts w:ascii="Arial" w:hAnsi="Arial" w:cs="Arial"/>
          <w:szCs w:val="22"/>
        </w:rPr>
      </w:pPr>
      <w:bookmarkStart w:id="53" w:name="_Ref510614689"/>
      <w:r>
        <w:rPr>
          <w:rFonts w:ascii="Arial" w:hAnsi="Arial" w:cs="Arial"/>
          <w:szCs w:val="22"/>
        </w:rPr>
        <w:t>The Contractor undertakes, warrants and represents that:</w:t>
      </w:r>
      <w:bookmarkEnd w:id="53"/>
    </w:p>
    <w:p w14:paraId="14519736" w14:textId="77777777" w:rsidR="007A6E23" w:rsidRPr="00382095" w:rsidRDefault="007A6E23" w:rsidP="007A6E23">
      <w:pPr>
        <w:pStyle w:val="Heading3"/>
      </w:pPr>
      <w:r>
        <w:rPr>
          <w:rFonts w:ascii="Arial" w:hAnsi="Arial"/>
        </w:rPr>
        <w:t>Neither the Contractor nor any of its officers, employees, agents or subcontractors has:</w:t>
      </w:r>
    </w:p>
    <w:p w14:paraId="19229FBA"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c</w:t>
      </w:r>
      <w:r w:rsidRPr="00382095">
        <w:rPr>
          <w:rFonts w:ascii="Arial" w:hAnsi="Arial" w:cs="Arial"/>
        </w:rPr>
        <w:t xml:space="preserve">ommitted an offence </w:t>
      </w:r>
      <w:r>
        <w:rPr>
          <w:rFonts w:ascii="Arial" w:hAnsi="Arial" w:cs="Arial"/>
        </w:rPr>
        <w:t xml:space="preserve">under the Modern Slavery Act 2015 (a </w:t>
      </w:r>
      <w:r>
        <w:rPr>
          <w:rFonts w:ascii="Arial" w:hAnsi="Arial" w:cs="Arial"/>
          <w:b/>
        </w:rPr>
        <w:t>MSA Offence</w:t>
      </w:r>
      <w:r>
        <w:rPr>
          <w:rFonts w:ascii="Arial" w:hAnsi="Arial" w:cs="Arial"/>
        </w:rPr>
        <w:t>); or</w:t>
      </w:r>
    </w:p>
    <w:p w14:paraId="6056636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lastRenderedPageBreak/>
        <w:t>been notified that it is subject to an investigation relating to an alleged MSA Offence or prosecution under the modern Slavery Act 2015; or</w:t>
      </w:r>
    </w:p>
    <w:p w14:paraId="6D2F850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is aware of any circumstances within its supply chain that could give rise to an investigation relating to an alleged MSA Offence or prosecution under the Modern Slavery Act 2015;</w:t>
      </w:r>
    </w:p>
    <w:p w14:paraId="530E98D5" w14:textId="77777777" w:rsidR="007A6E23" w:rsidRDefault="00417A39" w:rsidP="00417A39">
      <w:pPr>
        <w:pStyle w:val="Heading3"/>
        <w:rPr>
          <w:rFonts w:ascii="Arial" w:hAnsi="Arial" w:cs="Arial"/>
        </w:rPr>
      </w:pPr>
      <w:r w:rsidRPr="00417A39">
        <w:rPr>
          <w:rFonts w:ascii="Arial" w:hAnsi="Arial" w:cs="Arial"/>
        </w:rPr>
        <w:t>it shall comply with the Modern Slavery Act 2015, to the same extent as the Authority would be expected to comply with the same;</w:t>
      </w:r>
    </w:p>
    <w:p w14:paraId="720A0E00" w14:textId="2E562C84" w:rsidR="007A6E23" w:rsidRDefault="007A6E23" w:rsidP="007A6E23">
      <w:pPr>
        <w:pStyle w:val="Heading3"/>
        <w:rPr>
          <w:rFonts w:ascii="Arial" w:hAnsi="Arial" w:cs="Arial"/>
        </w:rPr>
      </w:pPr>
      <w:r>
        <w:rPr>
          <w:rFonts w:ascii="Arial" w:hAnsi="Arial" w:cs="Arial"/>
        </w:rPr>
        <w:t xml:space="preserve">it shall notify the Authority immediately in writing if it becomes aware or has reason to believe that it, or any of its officers, employees, agents or subcontractors have breached or potentially breached any of Contractor’s obligations under </w:t>
      </w:r>
      <w:r>
        <w:rPr>
          <w:rFonts w:ascii="Arial" w:hAnsi="Arial" w:cs="Arial"/>
          <w:b/>
        </w:rPr>
        <w:t>clause</w:t>
      </w:r>
      <w:r w:rsidRPr="00382095">
        <w:rPr>
          <w:rFonts w:ascii="Arial" w:hAnsi="Arial" w:cs="Arial"/>
          <w:b/>
        </w:rPr>
        <w:t xml:space="preserve"> </w:t>
      </w:r>
      <w:r w:rsidRPr="00382095">
        <w:rPr>
          <w:rFonts w:ascii="Arial" w:hAnsi="Arial" w:cs="Arial"/>
          <w:b/>
        </w:rPr>
        <w:fldChar w:fldCharType="begin"/>
      </w:r>
      <w:r w:rsidRPr="00382095">
        <w:rPr>
          <w:rFonts w:ascii="Arial" w:hAnsi="Arial" w:cs="Arial"/>
          <w:b/>
        </w:rPr>
        <w:instrText xml:space="preserve"> REF _Ref510614689 \r \h </w:instrText>
      </w:r>
      <w:r>
        <w:rPr>
          <w:rFonts w:ascii="Arial" w:hAnsi="Arial" w:cs="Arial"/>
          <w:b/>
        </w:rPr>
        <w:instrText xml:space="preserve"> \* MERGEFORMAT </w:instrText>
      </w:r>
      <w:r w:rsidRPr="00382095">
        <w:rPr>
          <w:rFonts w:ascii="Arial" w:hAnsi="Arial" w:cs="Arial"/>
          <w:b/>
        </w:rPr>
      </w:r>
      <w:r w:rsidRPr="00382095">
        <w:rPr>
          <w:rFonts w:ascii="Arial" w:hAnsi="Arial" w:cs="Arial"/>
          <w:b/>
        </w:rPr>
        <w:fldChar w:fldCharType="separate"/>
      </w:r>
      <w:r w:rsidR="008B34C6">
        <w:rPr>
          <w:rFonts w:ascii="Arial" w:hAnsi="Arial" w:cs="Arial"/>
          <w:b/>
        </w:rPr>
        <w:t>28.1</w:t>
      </w:r>
      <w:r w:rsidRPr="00382095">
        <w:rPr>
          <w:rFonts w:ascii="Arial" w:hAnsi="Arial" w:cs="Arial"/>
          <w:b/>
        </w:rPr>
        <w:fldChar w:fldCharType="end"/>
      </w:r>
      <w:r w:rsidRPr="00382095">
        <w:rPr>
          <w:rFonts w:ascii="Arial" w:hAnsi="Arial" w:cs="Arial"/>
        </w:rPr>
        <w:t xml:space="preserve">. Such notice shall </w:t>
      </w:r>
      <w:r>
        <w:rPr>
          <w:rFonts w:ascii="Arial" w:hAnsi="Arial" w:cs="Arial"/>
        </w:rPr>
        <w:t>set out full details of the circumstances concerning the breach or potential breach of the Contractor’s obligations.</w:t>
      </w:r>
    </w:p>
    <w:p w14:paraId="06C8020D" w14:textId="5E2AAA65" w:rsidR="007A6E23" w:rsidRDefault="007A6E23" w:rsidP="007A6E23">
      <w:pPr>
        <w:pStyle w:val="Heading2"/>
        <w:rPr>
          <w:rFonts w:ascii="Arial" w:hAnsi="Arial" w:cs="Arial"/>
        </w:rPr>
      </w:pPr>
      <w:r>
        <w:rPr>
          <w:rFonts w:ascii="Arial" w:hAnsi="Arial" w:cs="Arial"/>
        </w:rPr>
        <w:t xml:space="preserve">Any breach of </w:t>
      </w:r>
      <w:r>
        <w:rPr>
          <w:rFonts w:ascii="Arial" w:hAnsi="Arial" w:cs="Arial"/>
          <w:b/>
        </w:rPr>
        <w:t>clause</w:t>
      </w:r>
      <w:r>
        <w:rPr>
          <w:rFonts w:ascii="Arial" w:hAnsi="Arial" w:cs="Arial"/>
        </w:rPr>
        <w:t xml:space="preserve"> </w:t>
      </w:r>
      <w:r w:rsidRPr="000F23FD">
        <w:rPr>
          <w:rFonts w:ascii="Arial" w:hAnsi="Arial" w:cs="Arial"/>
          <w:b/>
        </w:rPr>
        <w:fldChar w:fldCharType="begin"/>
      </w:r>
      <w:r w:rsidRPr="000F23FD">
        <w:rPr>
          <w:rFonts w:ascii="Arial" w:hAnsi="Arial" w:cs="Arial"/>
          <w:b/>
        </w:rPr>
        <w:instrText xml:space="preserve"> REF _Ref510614689 \r \h </w:instrText>
      </w:r>
      <w:r>
        <w:rPr>
          <w:rFonts w:ascii="Arial" w:hAnsi="Arial" w:cs="Arial"/>
          <w:b/>
        </w:rPr>
        <w:instrText xml:space="preserve"> \* MERGEFORMAT </w:instrText>
      </w:r>
      <w:r w:rsidRPr="000F23FD">
        <w:rPr>
          <w:rFonts w:ascii="Arial" w:hAnsi="Arial" w:cs="Arial"/>
          <w:b/>
        </w:rPr>
      </w:r>
      <w:r w:rsidRPr="000F23FD">
        <w:rPr>
          <w:rFonts w:ascii="Arial" w:hAnsi="Arial" w:cs="Arial"/>
          <w:b/>
        </w:rPr>
        <w:fldChar w:fldCharType="separate"/>
      </w:r>
      <w:r w:rsidR="008B34C6">
        <w:rPr>
          <w:rFonts w:ascii="Arial" w:hAnsi="Arial" w:cs="Arial"/>
          <w:b/>
        </w:rPr>
        <w:t>28.1</w:t>
      </w:r>
      <w:r w:rsidRPr="000F23FD">
        <w:rPr>
          <w:rFonts w:ascii="Arial" w:hAnsi="Arial" w:cs="Arial"/>
          <w:b/>
        </w:rPr>
        <w:fldChar w:fldCharType="end"/>
      </w:r>
      <w:r>
        <w:rPr>
          <w:rFonts w:ascii="Arial" w:hAnsi="Arial" w:cs="Arial"/>
          <w:b/>
        </w:rPr>
        <w:t xml:space="preserve"> </w:t>
      </w:r>
      <w:r w:rsidRPr="000F23FD">
        <w:rPr>
          <w:rFonts w:ascii="Arial" w:hAnsi="Arial" w:cs="Arial"/>
        </w:rPr>
        <w:t xml:space="preserve">by the Contractor shall be deemed a material breach of the Contract and shall entitle the </w:t>
      </w:r>
      <w:r>
        <w:rPr>
          <w:rFonts w:ascii="Arial" w:hAnsi="Arial" w:cs="Arial"/>
        </w:rPr>
        <w:t>Authority</w:t>
      </w:r>
      <w:r w:rsidRPr="000F23FD">
        <w:rPr>
          <w:rFonts w:ascii="Arial" w:hAnsi="Arial" w:cs="Arial"/>
        </w:rPr>
        <w:t xml:space="preserve"> to terminate the Contract with immediate effect.</w:t>
      </w:r>
    </w:p>
    <w:p w14:paraId="42035D80" w14:textId="77777777" w:rsidR="00992B42" w:rsidRPr="00992B42" w:rsidRDefault="00992B42" w:rsidP="00992B42">
      <w:pPr>
        <w:pStyle w:val="Heading1"/>
        <w:keepNext w:val="0"/>
        <w:spacing w:before="280" w:after="120"/>
        <w:rPr>
          <w:rFonts w:ascii="Arial" w:hAnsi="Arial" w:cs="Arial"/>
          <w:szCs w:val="22"/>
        </w:rPr>
      </w:pPr>
      <w:bookmarkStart w:id="54" w:name="_Toc227754520"/>
      <w:r w:rsidRPr="00992B42">
        <w:rPr>
          <w:rFonts w:ascii="Arial" w:hAnsi="Arial" w:cs="Arial"/>
          <w:szCs w:val="22"/>
        </w:rPr>
        <w:t>Well-Being of Future Generations (Wales) Act 2015</w:t>
      </w:r>
      <w:bookmarkEnd w:id="54"/>
    </w:p>
    <w:p w14:paraId="1626DADC" w14:textId="3438A44B" w:rsidR="00992B42" w:rsidRPr="00992B42" w:rsidRDefault="00992B42" w:rsidP="00992B42">
      <w:pPr>
        <w:pStyle w:val="Heading2"/>
        <w:rPr>
          <w:rFonts w:ascii="Arial" w:hAnsi="Arial" w:cs="Arial"/>
        </w:rPr>
      </w:pPr>
      <w:r w:rsidRPr="00992B42">
        <w:rPr>
          <w:rFonts w:ascii="Arial" w:hAnsi="Arial" w:cs="Arial"/>
        </w:rPr>
        <w:t xml:space="preserve">The </w:t>
      </w:r>
      <w:r>
        <w:rPr>
          <w:rFonts w:ascii="Arial" w:hAnsi="Arial" w:cs="Arial"/>
        </w:rPr>
        <w:t>Contractor</w:t>
      </w:r>
      <w:r w:rsidRPr="00992B42">
        <w:rPr>
          <w:rFonts w:ascii="Arial" w:hAnsi="Arial" w:cs="Arial"/>
        </w:rPr>
        <w:t xml:space="preserve"> acknowledges that, under the Well-being of Future Ge</w:t>
      </w:r>
      <w:r>
        <w:rPr>
          <w:rFonts w:ascii="Arial" w:hAnsi="Arial" w:cs="Arial"/>
        </w:rPr>
        <w:t>nerations (Wales) Act 2015 the Authority</w:t>
      </w:r>
      <w:r w:rsidRPr="00992B42">
        <w:rPr>
          <w:rFonts w:ascii="Arial" w:hAnsi="Arial" w:cs="Arial"/>
        </w:rPr>
        <w:t xml:space="preserve"> is required to consider how </w:t>
      </w:r>
      <w:r w:rsidR="002C46B5">
        <w:rPr>
          <w:rFonts w:ascii="Arial" w:hAnsi="Arial" w:cs="Arial"/>
        </w:rPr>
        <w:t>Goods and/or Services</w:t>
      </w:r>
      <w:r w:rsidR="001360B0">
        <w:rPr>
          <w:rFonts w:ascii="Arial" w:hAnsi="Arial" w:cs="Arial"/>
        </w:rPr>
        <w:t xml:space="preserve"> </w:t>
      </w:r>
      <w:r>
        <w:rPr>
          <w:rFonts w:ascii="Arial" w:hAnsi="Arial" w:cs="Arial"/>
        </w:rPr>
        <w:t>which the Authority</w:t>
      </w:r>
      <w:r w:rsidRPr="00992B42">
        <w:rPr>
          <w:rFonts w:ascii="Arial" w:hAnsi="Arial" w:cs="Arial"/>
        </w:rPr>
        <w:t xml:space="preserve"> procures, improves the economic, social and environmental well-being of the area of the </w:t>
      </w:r>
      <w:r w:rsidR="00856F77">
        <w:rPr>
          <w:rFonts w:ascii="Arial" w:hAnsi="Arial" w:cs="Arial"/>
        </w:rPr>
        <w:t>Authority</w:t>
      </w:r>
      <w:r w:rsidRPr="00992B42">
        <w:rPr>
          <w:rFonts w:ascii="Arial" w:hAnsi="Arial" w:cs="Arial"/>
        </w:rPr>
        <w:t>.</w:t>
      </w:r>
    </w:p>
    <w:p w14:paraId="6BA6D7DA" w14:textId="07FA3628" w:rsidR="00992B42" w:rsidRPr="00992B42" w:rsidRDefault="00992B42" w:rsidP="00992B42">
      <w:pPr>
        <w:pStyle w:val="Heading2"/>
        <w:rPr>
          <w:rFonts w:ascii="Arial" w:hAnsi="Arial" w:cs="Arial"/>
        </w:rPr>
      </w:pPr>
      <w:r>
        <w:rPr>
          <w:rFonts w:ascii="Arial" w:hAnsi="Arial" w:cs="Arial"/>
        </w:rPr>
        <w:t>The Contractor</w:t>
      </w:r>
      <w:r w:rsidRPr="00992B42">
        <w:rPr>
          <w:rFonts w:ascii="Arial" w:hAnsi="Arial" w:cs="Arial"/>
        </w:rPr>
        <w:t xml:space="preserve"> shall ensure that, in providing the </w:t>
      </w:r>
      <w:r w:rsidR="002C46B5">
        <w:rPr>
          <w:rFonts w:ascii="Arial" w:hAnsi="Arial" w:cs="Arial"/>
        </w:rPr>
        <w:t>Goods and/or Services</w:t>
      </w:r>
      <w:r w:rsidRPr="00992B42">
        <w:rPr>
          <w:rFonts w:ascii="Arial" w:hAnsi="Arial" w:cs="Arial"/>
        </w:rPr>
        <w:t xml:space="preserve">, it improves the economic, social and environmental well-being of the area of the </w:t>
      </w:r>
      <w:r>
        <w:rPr>
          <w:rFonts w:ascii="Arial" w:hAnsi="Arial" w:cs="Arial"/>
        </w:rPr>
        <w:t>Authority</w:t>
      </w:r>
      <w:r w:rsidRPr="00992B42">
        <w:rPr>
          <w:rFonts w:ascii="Arial" w:hAnsi="Arial" w:cs="Arial"/>
        </w:rPr>
        <w:t xml:space="preserve"> in accordance with the requirements of the Contract.</w:t>
      </w:r>
    </w:p>
    <w:p w14:paraId="7AB3AD4B" w14:textId="77777777" w:rsidR="003360A5" w:rsidRPr="00D522E2" w:rsidRDefault="003360A5" w:rsidP="003360A5">
      <w:pPr>
        <w:pStyle w:val="Heading1"/>
        <w:keepNext w:val="0"/>
        <w:spacing w:before="280" w:after="120"/>
        <w:rPr>
          <w:rFonts w:ascii="Arial" w:hAnsi="Arial" w:cs="Arial"/>
          <w:szCs w:val="22"/>
        </w:rPr>
      </w:pPr>
      <w:bookmarkStart w:id="55" w:name="_Toc227754521"/>
      <w:r w:rsidRPr="00D522E2">
        <w:rPr>
          <w:rFonts w:ascii="Arial" w:hAnsi="Arial" w:cs="Arial"/>
          <w:szCs w:val="22"/>
        </w:rPr>
        <w:t>GUARANTEES</w:t>
      </w:r>
      <w:bookmarkEnd w:id="55"/>
    </w:p>
    <w:p w14:paraId="5A0C140D" w14:textId="4CA46220" w:rsidR="003360A5"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promptly remedy all defects in the Goods arising from faulty design, materials or workmanship and, without prejudice to the Authority's statutory rights, either repair or replace the Goods (as the Authority shall elect) at no cost to the Authority, for a period of 12 months from putting the Goods into intended service, or 18 months from delivery, or as otherwise agreed in writing.</w:t>
      </w:r>
    </w:p>
    <w:p w14:paraId="1C6A0FAA" w14:textId="77777777" w:rsidR="003360A5" w:rsidRPr="00D522E2" w:rsidRDefault="003360A5" w:rsidP="003360A5">
      <w:pPr>
        <w:pStyle w:val="Heading1"/>
        <w:keepNext w:val="0"/>
        <w:spacing w:before="280" w:after="120"/>
        <w:rPr>
          <w:rFonts w:ascii="Arial" w:hAnsi="Arial" w:cs="Arial"/>
          <w:szCs w:val="22"/>
        </w:rPr>
      </w:pPr>
      <w:bookmarkStart w:id="56" w:name="_Toc227754522"/>
      <w:r w:rsidRPr="00D522E2">
        <w:rPr>
          <w:rFonts w:ascii="Arial" w:hAnsi="Arial" w:cs="Arial"/>
          <w:szCs w:val="22"/>
        </w:rPr>
        <w:t>MONITORING AND AUDIT</w:t>
      </w:r>
      <w:bookmarkEnd w:id="56"/>
    </w:p>
    <w:p w14:paraId="2BE7B78A" w14:textId="41E6D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 Supervisor may inspect and examine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 xml:space="preserve">being </w:t>
      </w:r>
      <w:r w:rsidR="002C46B5">
        <w:rPr>
          <w:rFonts w:ascii="Arial" w:hAnsi="Arial" w:cs="Arial"/>
          <w:color w:val="auto"/>
          <w:szCs w:val="22"/>
        </w:rPr>
        <w:t xml:space="preserve">supplied or </w:t>
      </w:r>
      <w:r w:rsidRPr="00D522E2">
        <w:rPr>
          <w:rFonts w:ascii="Arial" w:hAnsi="Arial" w:cs="Arial"/>
          <w:color w:val="auto"/>
          <w:szCs w:val="22"/>
        </w:rPr>
        <w:t xml:space="preserve">carried out on the Authority's premises, or elsewhere at any reasonable time. Where the </w:t>
      </w:r>
      <w:r w:rsidR="002C46B5">
        <w:rPr>
          <w:rFonts w:ascii="Arial" w:hAnsi="Arial" w:cs="Arial"/>
          <w:color w:val="auto"/>
          <w:szCs w:val="22"/>
        </w:rPr>
        <w:t xml:space="preserve">Goods and/or Services </w:t>
      </w:r>
      <w:r w:rsidRPr="00D522E2">
        <w:rPr>
          <w:rFonts w:ascii="Arial" w:hAnsi="Arial" w:cs="Arial"/>
          <w:color w:val="auto"/>
          <w:szCs w:val="22"/>
        </w:rPr>
        <w:t xml:space="preserve">are being </w:t>
      </w:r>
      <w:r w:rsidR="002C46B5">
        <w:rPr>
          <w:rFonts w:ascii="Arial" w:hAnsi="Arial" w:cs="Arial"/>
          <w:color w:val="auto"/>
          <w:szCs w:val="22"/>
        </w:rPr>
        <w:t xml:space="preserve">supplied or </w:t>
      </w:r>
      <w:r w:rsidRPr="00D522E2">
        <w:rPr>
          <w:rFonts w:ascii="Arial" w:hAnsi="Arial" w:cs="Arial"/>
          <w:color w:val="auto"/>
          <w:szCs w:val="22"/>
        </w:rPr>
        <w:t>performed on other than the Authority's premises, reasonable notice to inspect shall be given to the Contractor. The Contractor shall give all such facilities as the Contract Supervisor may reasonably require for such inspection and examination.</w:t>
      </w:r>
    </w:p>
    <w:p w14:paraId="7378E73F" w14:textId="6C8A7EC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recognises that the Authority is a public body and its decisions may be subject to scrutiny. The Contractor therefore agrees, if requested by the Authority, to attend any meeting (including scrutiny meetings with Authority Members) to discuss the </w:t>
      </w:r>
      <w:r w:rsidR="002C46B5">
        <w:rPr>
          <w:rFonts w:ascii="Arial" w:hAnsi="Arial" w:cs="Arial"/>
          <w:color w:val="auto"/>
          <w:szCs w:val="22"/>
        </w:rPr>
        <w:t xml:space="preserve">Goods and/or Services </w:t>
      </w:r>
      <w:r w:rsidRPr="00D522E2">
        <w:rPr>
          <w:rFonts w:ascii="Arial" w:hAnsi="Arial" w:cs="Arial"/>
          <w:color w:val="auto"/>
          <w:szCs w:val="22"/>
        </w:rPr>
        <w:t xml:space="preserve">(including the costs and performance of such </w:t>
      </w:r>
      <w:r w:rsidR="002C46B5">
        <w:rPr>
          <w:rFonts w:ascii="Arial" w:hAnsi="Arial" w:cs="Arial"/>
          <w:color w:val="auto"/>
          <w:szCs w:val="22"/>
        </w:rPr>
        <w:t>goods/</w:t>
      </w:r>
      <w:r w:rsidRPr="00D522E2">
        <w:rPr>
          <w:rFonts w:ascii="Arial" w:hAnsi="Arial" w:cs="Arial"/>
          <w:color w:val="auto"/>
          <w:szCs w:val="22"/>
        </w:rPr>
        <w:t>service</w:t>
      </w:r>
      <w:r w:rsidR="002C46B5">
        <w:rPr>
          <w:rFonts w:ascii="Arial" w:hAnsi="Arial" w:cs="Arial"/>
          <w:color w:val="auto"/>
          <w:szCs w:val="22"/>
        </w:rPr>
        <w:t>s</w:t>
      </w:r>
      <w:r w:rsidRPr="00D522E2">
        <w:rPr>
          <w:rFonts w:ascii="Arial" w:hAnsi="Arial" w:cs="Arial"/>
          <w:color w:val="auto"/>
          <w:szCs w:val="22"/>
        </w:rPr>
        <w:t xml:space="preserve"> being undertaken under the Contract).</w:t>
      </w:r>
      <w:r w:rsidR="001360B0">
        <w:rPr>
          <w:rFonts w:ascii="Arial" w:hAnsi="Arial" w:cs="Arial"/>
          <w:color w:val="auto"/>
          <w:szCs w:val="22"/>
        </w:rPr>
        <w:t xml:space="preserve"> </w:t>
      </w:r>
      <w:r w:rsidRPr="00D522E2">
        <w:rPr>
          <w:rFonts w:ascii="Arial" w:hAnsi="Arial" w:cs="Arial"/>
          <w:color w:val="auto"/>
          <w:szCs w:val="22"/>
        </w:rPr>
        <w:t xml:space="preserve">If the meeting where attendance is required is to discuss the performance of or actions resulting from the </w:t>
      </w:r>
      <w:r w:rsidR="00E9352D">
        <w:rPr>
          <w:rFonts w:ascii="Arial" w:hAnsi="Arial" w:cs="Arial"/>
          <w:color w:val="auto"/>
          <w:szCs w:val="22"/>
        </w:rPr>
        <w:t xml:space="preserve">Goods supplied or </w:t>
      </w:r>
      <w:r w:rsidRPr="00D522E2">
        <w:rPr>
          <w:rFonts w:ascii="Arial" w:hAnsi="Arial" w:cs="Arial"/>
          <w:color w:val="auto"/>
          <w:szCs w:val="22"/>
        </w:rPr>
        <w:t xml:space="preserve">Services </w:t>
      </w:r>
      <w:r w:rsidR="00E9352D" w:rsidRPr="00D522E2">
        <w:rPr>
          <w:rFonts w:ascii="Arial" w:hAnsi="Arial" w:cs="Arial"/>
          <w:color w:val="auto"/>
          <w:szCs w:val="22"/>
        </w:rPr>
        <w:t>undertaken,</w:t>
      </w:r>
      <w:r w:rsidRPr="00D522E2">
        <w:rPr>
          <w:rFonts w:ascii="Arial" w:hAnsi="Arial" w:cs="Arial"/>
          <w:color w:val="auto"/>
          <w:szCs w:val="22"/>
        </w:rPr>
        <w:t xml:space="preserve"> th</w:t>
      </w:r>
      <w:r w:rsidR="00E9352D">
        <w:rPr>
          <w:rFonts w:ascii="Arial" w:hAnsi="Arial" w:cs="Arial"/>
          <w:color w:val="auto"/>
          <w:szCs w:val="22"/>
        </w:rPr>
        <w:t>en</w:t>
      </w:r>
      <w:r w:rsidRPr="00D522E2">
        <w:rPr>
          <w:rFonts w:ascii="Arial" w:hAnsi="Arial" w:cs="Arial"/>
          <w:color w:val="auto"/>
          <w:szCs w:val="22"/>
        </w:rPr>
        <w:t xml:space="preserve"> the cost of attendance will be at the expense of the Contractor.</w:t>
      </w:r>
    </w:p>
    <w:p w14:paraId="004C4BF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Following completion of the contract, the Authority will be entitled to make public the total payments made to the Contractor under the Contract</w:t>
      </w:r>
    </w:p>
    <w:p w14:paraId="0A0BABD6" w14:textId="51312EDA" w:rsidR="003360A5" w:rsidRPr="00D522E2" w:rsidRDefault="003360A5" w:rsidP="007D263F">
      <w:pPr>
        <w:pStyle w:val="Heading1"/>
        <w:spacing w:before="280" w:after="120"/>
        <w:rPr>
          <w:rFonts w:ascii="Arial" w:hAnsi="Arial" w:cs="Arial"/>
          <w:szCs w:val="22"/>
        </w:rPr>
      </w:pPr>
      <w:bookmarkStart w:id="57" w:name="_Toc227754523"/>
      <w:r w:rsidRPr="00D522E2">
        <w:rPr>
          <w:rFonts w:ascii="Arial" w:hAnsi="Arial" w:cs="Arial"/>
          <w:szCs w:val="22"/>
        </w:rPr>
        <w:t>CONTRACT PRICE</w:t>
      </w:r>
      <w:bookmarkEnd w:id="57"/>
      <w:r w:rsidR="004B4B3A">
        <w:rPr>
          <w:rFonts w:ascii="Arial" w:hAnsi="Arial" w:cs="Arial"/>
          <w:szCs w:val="22"/>
        </w:rPr>
        <w:t xml:space="preserve"> </w:t>
      </w:r>
    </w:p>
    <w:p w14:paraId="7CCBE770" w14:textId="65724280" w:rsidR="003360A5" w:rsidRPr="00D522E2" w:rsidRDefault="003360A5" w:rsidP="007D263F">
      <w:pPr>
        <w:pStyle w:val="Heading2"/>
        <w:keepNext/>
        <w:rPr>
          <w:rFonts w:ascii="Arial" w:hAnsi="Arial" w:cs="Arial"/>
          <w:color w:val="auto"/>
          <w:szCs w:val="22"/>
        </w:rPr>
      </w:pPr>
      <w:r w:rsidRPr="00D522E2">
        <w:rPr>
          <w:rFonts w:ascii="Arial" w:hAnsi="Arial" w:cs="Arial"/>
          <w:color w:val="auto"/>
          <w:szCs w:val="22"/>
        </w:rPr>
        <w:t xml:space="preserve">The Contract Price will be paid by the Authority to the Contractor as amended by any Variations ordered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_Ref506295330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w:t>
      </w:r>
      <w:r w:rsidR="00D522E2" w:rsidRPr="00D522E2">
        <w:rPr>
          <w:rFonts w:ascii="Arial" w:hAnsi="Arial" w:cs="Arial"/>
          <w:b/>
          <w:color w:val="auto"/>
          <w:szCs w:val="22"/>
        </w:rPr>
        <w:fldChar w:fldCharType="end"/>
      </w:r>
      <w:r w:rsidRPr="00D522E2">
        <w:rPr>
          <w:rFonts w:ascii="Arial" w:hAnsi="Arial" w:cs="Arial"/>
          <w:color w:val="auto"/>
          <w:szCs w:val="22"/>
        </w:rPr>
        <w:t xml:space="preserve"> (Variations).</w:t>
      </w:r>
    </w:p>
    <w:p w14:paraId="357AB2D5"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In addition to the Contract Price, the Authority will pay to the Contractor such Value Added Tax (if any) as may properly be chargeable at rates applicable at the time of invoice.</w:t>
      </w:r>
    </w:p>
    <w:p w14:paraId="3F2B6960" w14:textId="75C54F8C"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Contract Price shall remain fixed for the </w:t>
      </w:r>
      <w:r w:rsidR="004B4B3A">
        <w:rPr>
          <w:rFonts w:ascii="Arial" w:hAnsi="Arial" w:cs="Arial"/>
          <w:color w:val="auto"/>
          <w:szCs w:val="22"/>
        </w:rPr>
        <w:t xml:space="preserve">first </w:t>
      </w:r>
      <w:r w:rsidR="00D516C7">
        <w:rPr>
          <w:rFonts w:ascii="Arial" w:hAnsi="Arial" w:cs="Arial"/>
          <w:color w:val="auto"/>
          <w:szCs w:val="22"/>
        </w:rPr>
        <w:t>2</w:t>
      </w:r>
      <w:r w:rsidRPr="006611C5">
        <w:rPr>
          <w:rFonts w:ascii="Arial" w:hAnsi="Arial" w:cs="Arial"/>
          <w:color w:val="auto"/>
          <w:szCs w:val="22"/>
        </w:rPr>
        <w:t xml:space="preserve"> </w:t>
      </w:r>
      <w:r w:rsidR="004B4B3A">
        <w:rPr>
          <w:rFonts w:ascii="Arial" w:hAnsi="Arial" w:cs="Arial"/>
          <w:color w:val="auto"/>
          <w:szCs w:val="22"/>
        </w:rPr>
        <w:t xml:space="preserve">years </w:t>
      </w:r>
      <w:r w:rsidRPr="006611C5">
        <w:rPr>
          <w:rFonts w:ascii="Arial" w:hAnsi="Arial" w:cs="Arial"/>
          <w:color w:val="auto"/>
          <w:szCs w:val="22"/>
        </w:rPr>
        <w:t>of the Contract unless agreed otherwise.</w:t>
      </w:r>
    </w:p>
    <w:p w14:paraId="7F765319" w14:textId="78B1A6CC"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If during the </w:t>
      </w:r>
      <w:r w:rsidR="004B4B3A">
        <w:rPr>
          <w:rFonts w:ascii="Arial" w:hAnsi="Arial" w:cs="Arial"/>
          <w:color w:val="auto"/>
          <w:szCs w:val="22"/>
        </w:rPr>
        <w:t xml:space="preserve">initial </w:t>
      </w:r>
      <w:r w:rsidRPr="006611C5">
        <w:rPr>
          <w:rFonts w:ascii="Arial" w:hAnsi="Arial" w:cs="Arial"/>
          <w:color w:val="auto"/>
          <w:szCs w:val="22"/>
        </w:rPr>
        <w:t xml:space="preserve">Contract Period there is any material variation in the cost of wages to the Contractor of supplying the </w:t>
      </w:r>
      <w:r>
        <w:rPr>
          <w:rFonts w:ascii="Arial" w:hAnsi="Arial" w:cs="Arial"/>
          <w:color w:val="auto"/>
          <w:szCs w:val="22"/>
        </w:rPr>
        <w:t xml:space="preserve">Goods and </w:t>
      </w:r>
      <w:r w:rsidRPr="006611C5">
        <w:rPr>
          <w:rFonts w:ascii="Arial" w:hAnsi="Arial" w:cs="Arial"/>
          <w:color w:val="auto"/>
          <w:szCs w:val="22"/>
        </w:rPr>
        <w:t>Services, such as a variation to the National Minimum or Living Wage rates, an application may be made by either Party for a net increase to or deduction from the prices as the case may be.</w:t>
      </w:r>
    </w:p>
    <w:p w14:paraId="795EF45E" w14:textId="39E67684"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proposals for any revision of the Contract Price must be submitted in writing to the </w:t>
      </w:r>
      <w:r w:rsidR="009F4E6A">
        <w:rPr>
          <w:rFonts w:ascii="Arial" w:hAnsi="Arial" w:cs="Arial"/>
          <w:color w:val="auto"/>
          <w:szCs w:val="22"/>
        </w:rPr>
        <w:t>Authority</w:t>
      </w:r>
      <w:r w:rsidRPr="006611C5">
        <w:rPr>
          <w:rFonts w:ascii="Arial" w:hAnsi="Arial" w:cs="Arial"/>
          <w:color w:val="auto"/>
          <w:szCs w:val="22"/>
        </w:rPr>
        <w:t xml:space="preserve"> at least </w:t>
      </w:r>
      <w:r w:rsidR="007C73D6">
        <w:rPr>
          <w:rFonts w:ascii="Arial" w:hAnsi="Arial" w:cs="Arial"/>
          <w:color w:val="auto"/>
          <w:szCs w:val="22"/>
        </w:rPr>
        <w:t xml:space="preserve">thirty </w:t>
      </w:r>
      <w:r w:rsidRPr="006611C5">
        <w:rPr>
          <w:rFonts w:ascii="Arial" w:hAnsi="Arial" w:cs="Arial"/>
          <w:color w:val="auto"/>
          <w:szCs w:val="22"/>
        </w:rPr>
        <w:t>(</w:t>
      </w:r>
      <w:r w:rsidR="007C73D6">
        <w:rPr>
          <w:rFonts w:ascii="Arial" w:hAnsi="Arial" w:cs="Arial"/>
          <w:color w:val="auto"/>
          <w:szCs w:val="22"/>
        </w:rPr>
        <w:t>30</w:t>
      </w:r>
      <w:r w:rsidRPr="006611C5">
        <w:rPr>
          <w:rFonts w:ascii="Arial" w:hAnsi="Arial" w:cs="Arial"/>
          <w:color w:val="auto"/>
          <w:szCs w:val="22"/>
        </w:rPr>
        <w:t xml:space="preserve">) days prior to the proposed effective date of the Variation. </w:t>
      </w:r>
    </w:p>
    <w:p w14:paraId="4AD1B7F4"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lastRenderedPageBreak/>
        <w:t>The Contractor must furnish such evidence as may be reasonably required to satisfy the Authority that the amount of any increase in cost is justified and proportionate. The revised Contract Price will not be paid by the Authority until the Contractor receives written confirmation from the Contract Supervisor.</w:t>
      </w:r>
    </w:p>
    <w:p w14:paraId="6A8AE494" w14:textId="77777777" w:rsid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w:t>
      </w:r>
      <w:r w:rsidR="009F4E6A">
        <w:rPr>
          <w:rFonts w:ascii="Arial" w:hAnsi="Arial" w:cs="Arial"/>
          <w:color w:val="auto"/>
          <w:szCs w:val="22"/>
        </w:rPr>
        <w:t>Authority</w:t>
      </w:r>
      <w:r w:rsidRPr="006611C5">
        <w:rPr>
          <w:rFonts w:ascii="Arial" w:hAnsi="Arial" w:cs="Arial"/>
          <w:color w:val="auto"/>
          <w:szCs w:val="22"/>
        </w:rPr>
        <w:t xml:space="preserve"> reserves the right to show due regard to its own financial priorities when considering Contract Price Variations.</w:t>
      </w:r>
    </w:p>
    <w:p w14:paraId="3385F2B5" w14:textId="200FF351" w:rsidR="004B4B3A" w:rsidRDefault="004B4B3A" w:rsidP="006611C5">
      <w:pPr>
        <w:pStyle w:val="Heading2"/>
        <w:rPr>
          <w:rFonts w:ascii="Arial" w:hAnsi="Arial" w:cs="Arial"/>
          <w:color w:val="auto"/>
          <w:szCs w:val="22"/>
        </w:rPr>
      </w:pPr>
      <w:r>
        <w:rPr>
          <w:rFonts w:ascii="Arial" w:hAnsi="Arial" w:cs="Arial"/>
          <w:color w:val="auto"/>
          <w:szCs w:val="22"/>
        </w:rPr>
        <w:t xml:space="preserve">Following the initial contract period, all rates stated in the tender document may be subject to fluctuated adjustment based on the Consumer Price Index </w:t>
      </w:r>
      <w:r w:rsidR="007C73D6">
        <w:rPr>
          <w:rFonts w:ascii="Arial" w:hAnsi="Arial" w:cs="Arial"/>
          <w:color w:val="auto"/>
          <w:szCs w:val="22"/>
        </w:rPr>
        <w:t xml:space="preserve">and </w:t>
      </w:r>
      <w:r>
        <w:rPr>
          <w:rFonts w:ascii="Arial" w:hAnsi="Arial" w:cs="Arial"/>
          <w:color w:val="auto"/>
          <w:szCs w:val="22"/>
        </w:rPr>
        <w:t>depend</w:t>
      </w:r>
      <w:r w:rsidR="007C73D6">
        <w:rPr>
          <w:rFonts w:ascii="Arial" w:hAnsi="Arial" w:cs="Arial"/>
          <w:color w:val="auto"/>
          <w:szCs w:val="22"/>
        </w:rPr>
        <w:t>e</w:t>
      </w:r>
      <w:r>
        <w:rPr>
          <w:rFonts w:ascii="Arial" w:hAnsi="Arial" w:cs="Arial"/>
          <w:color w:val="auto"/>
          <w:szCs w:val="22"/>
        </w:rPr>
        <w:t>nt upon contract performance. The base month for calculating adjustments shall be the preceding month of the contract award.</w:t>
      </w:r>
    </w:p>
    <w:p w14:paraId="10FF1AB0" w14:textId="16DEA271" w:rsidR="004B4B3A" w:rsidRDefault="004B4B3A" w:rsidP="006611C5">
      <w:pPr>
        <w:pStyle w:val="Heading2"/>
        <w:rPr>
          <w:rFonts w:ascii="Arial" w:hAnsi="Arial" w:cs="Arial"/>
          <w:color w:val="auto"/>
          <w:szCs w:val="22"/>
        </w:rPr>
      </w:pPr>
      <w:r>
        <w:rPr>
          <w:rFonts w:ascii="Arial" w:hAnsi="Arial" w:cs="Arial"/>
          <w:color w:val="auto"/>
          <w:szCs w:val="22"/>
        </w:rPr>
        <w:t xml:space="preserve">Fluctuations may be applied at the beginning of each year following the initial </w:t>
      </w:r>
      <w:proofErr w:type="gramStart"/>
      <w:r w:rsidR="00D516C7">
        <w:rPr>
          <w:rFonts w:ascii="Arial" w:hAnsi="Arial" w:cs="Arial"/>
          <w:color w:val="auto"/>
          <w:szCs w:val="22"/>
        </w:rPr>
        <w:t>2</w:t>
      </w:r>
      <w:r>
        <w:rPr>
          <w:rFonts w:ascii="Arial" w:hAnsi="Arial" w:cs="Arial"/>
          <w:color w:val="auto"/>
          <w:szCs w:val="22"/>
        </w:rPr>
        <w:t xml:space="preserve"> year</w:t>
      </w:r>
      <w:proofErr w:type="gramEnd"/>
      <w:r>
        <w:rPr>
          <w:rFonts w:ascii="Arial" w:hAnsi="Arial" w:cs="Arial"/>
          <w:color w:val="auto"/>
          <w:szCs w:val="22"/>
        </w:rPr>
        <w:t xml:space="preserve"> contract period. The tenderer shall advise the Contract Administrator of the fluctuation percentage adjustment that they wish to apply for. Where accepted, the percentage adjustment shall apply to all rates for the forthcoming year. The procedure shall apply for all future year fluctuations on the relevant anniversary date.</w:t>
      </w:r>
    </w:p>
    <w:p w14:paraId="4BB6111E" w14:textId="48F6061F" w:rsidR="004B4B3A" w:rsidRDefault="004B4B3A" w:rsidP="006611C5">
      <w:pPr>
        <w:pStyle w:val="Heading2"/>
        <w:rPr>
          <w:rFonts w:ascii="Arial" w:hAnsi="Arial" w:cs="Arial"/>
          <w:color w:val="auto"/>
          <w:szCs w:val="22"/>
        </w:rPr>
      </w:pPr>
      <w:r>
        <w:rPr>
          <w:rFonts w:ascii="Arial" w:hAnsi="Arial" w:cs="Arial"/>
          <w:color w:val="auto"/>
          <w:szCs w:val="22"/>
        </w:rPr>
        <w:t xml:space="preserve">As an example, if the initial contract period will be 2 years the method of calculating </w:t>
      </w:r>
      <w:r w:rsidR="007C73D6">
        <w:rPr>
          <w:rFonts w:ascii="Arial" w:hAnsi="Arial" w:cs="Arial"/>
          <w:color w:val="auto"/>
          <w:szCs w:val="22"/>
        </w:rPr>
        <w:t>w</w:t>
      </w:r>
      <w:r>
        <w:rPr>
          <w:rFonts w:ascii="Arial" w:hAnsi="Arial" w:cs="Arial"/>
          <w:color w:val="auto"/>
          <w:szCs w:val="22"/>
        </w:rPr>
        <w:t xml:space="preserve">hat shall be applicable from </w:t>
      </w:r>
      <w:r w:rsidR="00561946">
        <w:rPr>
          <w:rFonts w:ascii="Arial" w:hAnsi="Arial" w:cs="Arial"/>
          <w:color w:val="auto"/>
          <w:szCs w:val="22"/>
        </w:rPr>
        <w:t xml:space="preserve">year 3 of the </w:t>
      </w:r>
      <w:proofErr w:type="gramStart"/>
      <w:r w:rsidR="00561946">
        <w:rPr>
          <w:rFonts w:ascii="Arial" w:hAnsi="Arial" w:cs="Arial"/>
          <w:color w:val="auto"/>
          <w:szCs w:val="22"/>
        </w:rPr>
        <w:t>contract</w:t>
      </w:r>
      <w:r w:rsidR="00E6180B">
        <w:rPr>
          <w:rFonts w:ascii="Arial" w:hAnsi="Arial" w:cs="Arial"/>
          <w:color w:val="auto"/>
          <w:szCs w:val="22"/>
        </w:rPr>
        <w:t>,</w:t>
      </w:r>
      <w:r w:rsidR="00561946">
        <w:rPr>
          <w:rFonts w:ascii="Arial" w:hAnsi="Arial" w:cs="Arial"/>
          <w:color w:val="auto"/>
          <w:szCs w:val="22"/>
        </w:rPr>
        <w:t xml:space="preserve"> and</w:t>
      </w:r>
      <w:proofErr w:type="gramEnd"/>
      <w:r w:rsidR="00561946">
        <w:rPr>
          <w:rFonts w:ascii="Arial" w:hAnsi="Arial" w:cs="Arial"/>
          <w:color w:val="auto"/>
          <w:szCs w:val="22"/>
        </w:rPr>
        <w:t xml:space="preserve"> shall be the percentage increase or decrease between the beginning and end of year 2 of the Contract. This rate shall then be applicable for year 3 of the Contract, </w:t>
      </w:r>
      <w:proofErr w:type="gramStart"/>
      <w:r w:rsidR="00561946">
        <w:rPr>
          <w:rFonts w:ascii="Arial" w:hAnsi="Arial" w:cs="Arial"/>
          <w:color w:val="auto"/>
          <w:szCs w:val="22"/>
        </w:rPr>
        <w:t>This</w:t>
      </w:r>
      <w:proofErr w:type="gramEnd"/>
      <w:r w:rsidR="00561946">
        <w:rPr>
          <w:rFonts w:ascii="Arial" w:hAnsi="Arial" w:cs="Arial"/>
          <w:color w:val="auto"/>
          <w:szCs w:val="22"/>
        </w:rPr>
        <w:t xml:space="preserve"> calculation would then be replicated for year 4 of the Contract on the anniversary.</w:t>
      </w:r>
    </w:p>
    <w:p w14:paraId="1CCC8F8F" w14:textId="47D7A0CC" w:rsidR="00561946" w:rsidRDefault="00561946" w:rsidP="006611C5">
      <w:pPr>
        <w:pStyle w:val="Heading2"/>
        <w:rPr>
          <w:rFonts w:ascii="Arial" w:hAnsi="Arial" w:cs="Arial"/>
          <w:color w:val="auto"/>
          <w:szCs w:val="22"/>
        </w:rPr>
      </w:pPr>
      <w:r>
        <w:rPr>
          <w:rFonts w:ascii="Arial" w:hAnsi="Arial" w:cs="Arial"/>
          <w:color w:val="auto"/>
          <w:szCs w:val="22"/>
        </w:rPr>
        <w:t>The implementation of any price increase/decrease shall be linked to the contract performance of the successful tenderer and shall be determined by the Contract Administrator taking account of the contract performance to date. Any price increase requests must evidence benefits to MAWWFRA throughout the preceding contract period and include a proposed benefits realisation plan for the next period.</w:t>
      </w:r>
    </w:p>
    <w:p w14:paraId="631AF3E8" w14:textId="34F352F7" w:rsidR="00561946" w:rsidRDefault="00561946" w:rsidP="006611C5">
      <w:pPr>
        <w:pStyle w:val="Heading2"/>
        <w:rPr>
          <w:rFonts w:ascii="Arial" w:hAnsi="Arial" w:cs="Arial"/>
          <w:color w:val="auto"/>
          <w:szCs w:val="22"/>
        </w:rPr>
      </w:pPr>
      <w:r>
        <w:rPr>
          <w:rFonts w:ascii="Arial" w:hAnsi="Arial" w:cs="Arial"/>
          <w:color w:val="auto"/>
          <w:szCs w:val="22"/>
        </w:rPr>
        <w:t>The tenderer should note that the application of price fluctuation may result in increases or decreases to the rates submitted.</w:t>
      </w:r>
    </w:p>
    <w:p w14:paraId="48781424" w14:textId="0CE68C2F" w:rsidR="00561946" w:rsidRDefault="00561946" w:rsidP="006611C5">
      <w:pPr>
        <w:pStyle w:val="Heading2"/>
        <w:rPr>
          <w:rFonts w:ascii="Arial" w:hAnsi="Arial" w:cs="Arial"/>
          <w:color w:val="auto"/>
          <w:szCs w:val="22"/>
        </w:rPr>
      </w:pPr>
      <w:r>
        <w:rPr>
          <w:rFonts w:ascii="Arial" w:hAnsi="Arial" w:cs="Arial"/>
          <w:color w:val="auto"/>
          <w:szCs w:val="22"/>
        </w:rPr>
        <w:t>Where the application for a price fluctuation</w:t>
      </w:r>
      <w:r w:rsidR="00DB5E7B">
        <w:rPr>
          <w:rFonts w:ascii="Arial" w:hAnsi="Arial" w:cs="Arial"/>
          <w:color w:val="auto"/>
          <w:szCs w:val="22"/>
        </w:rPr>
        <w:t xml:space="preserve"> is</w:t>
      </w:r>
      <w:r>
        <w:rPr>
          <w:rFonts w:ascii="Arial" w:hAnsi="Arial" w:cs="Arial"/>
          <w:color w:val="auto"/>
          <w:szCs w:val="22"/>
        </w:rPr>
        <w:t xml:space="preserve"> accepted by MAWWFRA, the Contractor must give MAWWFRA thirty (30) days clear written notice of any proposed increase in the contract prices. Contractors cannot apply any increase in price(s) without first receiving written consent from MAWWFRA agreeing to the revised price(s). Any decrease(s) in price(s) which affect any contract with MAWWFRA must be notified to MAWWFRA</w:t>
      </w:r>
      <w:r w:rsidR="00731035">
        <w:rPr>
          <w:rFonts w:ascii="Arial" w:hAnsi="Arial" w:cs="Arial"/>
          <w:color w:val="auto"/>
          <w:szCs w:val="22"/>
        </w:rPr>
        <w:t xml:space="preserve"> immediately and applied forthwith.</w:t>
      </w:r>
    </w:p>
    <w:p w14:paraId="1DAC9DEB" w14:textId="70012143" w:rsidR="00731035" w:rsidRDefault="00731035" w:rsidP="006611C5">
      <w:pPr>
        <w:pStyle w:val="Heading2"/>
        <w:rPr>
          <w:rFonts w:ascii="Arial" w:hAnsi="Arial" w:cs="Arial"/>
          <w:color w:val="auto"/>
          <w:szCs w:val="22"/>
        </w:rPr>
      </w:pPr>
      <w:r>
        <w:rPr>
          <w:rFonts w:ascii="Arial" w:hAnsi="Arial" w:cs="Arial"/>
          <w:color w:val="auto"/>
          <w:szCs w:val="22"/>
        </w:rPr>
        <w:lastRenderedPageBreak/>
        <w:t xml:space="preserve">All applications for price fluctuations shall comply, so far as appropriate, with any provisions current at the time of </w:t>
      </w:r>
      <w:proofErr w:type="gramStart"/>
      <w:r>
        <w:rPr>
          <w:rFonts w:ascii="Arial" w:hAnsi="Arial" w:cs="Arial"/>
          <w:color w:val="auto"/>
          <w:szCs w:val="22"/>
        </w:rPr>
        <w:t>entering into</w:t>
      </w:r>
      <w:proofErr w:type="gramEnd"/>
      <w:r>
        <w:rPr>
          <w:rFonts w:ascii="Arial" w:hAnsi="Arial" w:cs="Arial"/>
          <w:color w:val="auto"/>
          <w:szCs w:val="22"/>
        </w:rPr>
        <w:t xml:space="preserve"> the contract and must be accompanied by supporting documentary evidence </w:t>
      </w:r>
      <w:r w:rsidR="00AA1DF8">
        <w:rPr>
          <w:rFonts w:ascii="Arial" w:hAnsi="Arial" w:cs="Arial"/>
          <w:color w:val="auto"/>
          <w:szCs w:val="22"/>
        </w:rPr>
        <w:t>from an independent source</w:t>
      </w:r>
      <w:r>
        <w:rPr>
          <w:rFonts w:ascii="Arial" w:hAnsi="Arial" w:cs="Arial"/>
          <w:color w:val="auto"/>
          <w:szCs w:val="22"/>
        </w:rPr>
        <w:t xml:space="preserve"> to the satisfaction of MAWWFRA.</w:t>
      </w:r>
    </w:p>
    <w:p w14:paraId="441F76F8" w14:textId="07340978" w:rsidR="00731035" w:rsidRDefault="00731035" w:rsidP="006611C5">
      <w:pPr>
        <w:pStyle w:val="Heading2"/>
        <w:rPr>
          <w:rFonts w:ascii="Arial" w:hAnsi="Arial" w:cs="Arial"/>
          <w:color w:val="auto"/>
          <w:szCs w:val="22"/>
        </w:rPr>
      </w:pPr>
      <w:r>
        <w:rPr>
          <w:rFonts w:ascii="Arial" w:hAnsi="Arial" w:cs="Arial"/>
          <w:color w:val="auto"/>
          <w:szCs w:val="22"/>
        </w:rPr>
        <w:t>In the event of failure to reach agreement on the Price change, either party may terminate the contract in whole or in part by giving the other not less than two months’ notice in writing, with the prices remaining unaltered until the date of termination of the contract or part of the contract.</w:t>
      </w:r>
    </w:p>
    <w:p w14:paraId="7874337A" w14:textId="77777777" w:rsidR="003360A5" w:rsidRPr="00D522E2" w:rsidRDefault="003360A5" w:rsidP="003360A5">
      <w:pPr>
        <w:pStyle w:val="Heading1"/>
        <w:keepNext w:val="0"/>
        <w:spacing w:before="280" w:after="120"/>
        <w:rPr>
          <w:rFonts w:ascii="Arial" w:hAnsi="Arial" w:cs="Arial"/>
          <w:szCs w:val="22"/>
        </w:rPr>
      </w:pPr>
      <w:bookmarkStart w:id="58" w:name="_Toc227754524"/>
      <w:r w:rsidRPr="00D522E2">
        <w:rPr>
          <w:rFonts w:ascii="Arial" w:hAnsi="Arial" w:cs="Arial"/>
          <w:szCs w:val="22"/>
        </w:rPr>
        <w:t>INVOICING AND PAYMENT</w:t>
      </w:r>
      <w:bookmarkEnd w:id="58"/>
    </w:p>
    <w:p w14:paraId="1CE7D718" w14:textId="7FDAABD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Invoices shall only be submitted for work already satisfactorily completed, </w:t>
      </w:r>
      <w:r w:rsidR="00EC708C">
        <w:rPr>
          <w:rFonts w:ascii="Arial" w:hAnsi="Arial" w:cs="Arial"/>
          <w:color w:val="auto"/>
          <w:szCs w:val="22"/>
        </w:rPr>
        <w:t>and/</w:t>
      </w:r>
      <w:r w:rsidR="00A125DC">
        <w:rPr>
          <w:rFonts w:ascii="Arial" w:hAnsi="Arial" w:cs="Arial"/>
          <w:color w:val="auto"/>
          <w:szCs w:val="22"/>
        </w:rPr>
        <w:t>or G</w:t>
      </w:r>
      <w:r w:rsidR="00EC708C">
        <w:rPr>
          <w:rFonts w:ascii="Arial" w:hAnsi="Arial" w:cs="Arial"/>
          <w:color w:val="auto"/>
          <w:szCs w:val="22"/>
        </w:rPr>
        <w:t xml:space="preserve">oods that have been supplied </w:t>
      </w:r>
      <w:r w:rsidRPr="00D522E2">
        <w:rPr>
          <w:rFonts w:ascii="Arial" w:hAnsi="Arial" w:cs="Arial"/>
          <w:color w:val="auto"/>
          <w:szCs w:val="22"/>
        </w:rPr>
        <w:t xml:space="preserve">and </w:t>
      </w:r>
      <w:r w:rsidR="007E11B0">
        <w:rPr>
          <w:rFonts w:ascii="Arial" w:hAnsi="Arial" w:cs="Arial"/>
          <w:color w:val="auto"/>
          <w:szCs w:val="22"/>
        </w:rPr>
        <w:t xml:space="preserve">accepted by the Authority. Invoices shall be </w:t>
      </w:r>
      <w:r w:rsidRPr="00D522E2">
        <w:rPr>
          <w:rFonts w:ascii="Arial" w:hAnsi="Arial" w:cs="Arial"/>
          <w:color w:val="auto"/>
          <w:szCs w:val="22"/>
        </w:rPr>
        <w:t xml:space="preserve">accompanied by such information as the Contract Supervisor may reasonably require </w:t>
      </w:r>
      <w:proofErr w:type="gramStart"/>
      <w:r w:rsidRPr="00D522E2">
        <w:rPr>
          <w:rFonts w:ascii="Arial" w:hAnsi="Arial" w:cs="Arial"/>
          <w:color w:val="auto"/>
          <w:szCs w:val="22"/>
        </w:rPr>
        <w:t>to</w:t>
      </w:r>
      <w:r w:rsidR="0007531A">
        <w:rPr>
          <w:rFonts w:ascii="Arial" w:hAnsi="Arial" w:cs="Arial"/>
          <w:color w:val="auto"/>
          <w:szCs w:val="22"/>
        </w:rPr>
        <w:t xml:space="preserve"> </w:t>
      </w:r>
      <w:r w:rsidRPr="00D522E2">
        <w:rPr>
          <w:rFonts w:ascii="Arial" w:hAnsi="Arial" w:cs="Arial"/>
          <w:color w:val="auto"/>
          <w:szCs w:val="22"/>
        </w:rPr>
        <w:t>verify</w:t>
      </w:r>
      <w:proofErr w:type="gramEnd"/>
      <w:r w:rsidRPr="00D522E2">
        <w:rPr>
          <w:rFonts w:ascii="Arial" w:hAnsi="Arial" w:cs="Arial"/>
          <w:color w:val="auto"/>
          <w:szCs w:val="22"/>
        </w:rPr>
        <w:t xml:space="preserve"> the Contractor's entitlement to payment. Such invoices will be paid in 30 days from receipt by the Authority.</w:t>
      </w:r>
    </w:p>
    <w:p w14:paraId="05336C4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any sum is payable by the Contractor under this Contract or any other contract with the Authority, such sum may be deducted from any invoices submitted by the Contractor.</w:t>
      </w:r>
    </w:p>
    <w:p w14:paraId="20CE320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reserves the right to withhold payment against any invoice which is not submitted in accordance with the Contract or if the Contractor is in breach of any of its obligations under the Contract or any other contract between the parties until such time as a corrected invoice is submitted or the breach is cured. The Authority shall in each case notify the Contractor in writing of the reason for withholding payment.</w:t>
      </w:r>
    </w:p>
    <w:p w14:paraId="21629DB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w:t>
      </w:r>
      <w:r w:rsidR="000757E2">
        <w:rPr>
          <w:rFonts w:ascii="Arial" w:hAnsi="Arial" w:cs="Arial"/>
          <w:color w:val="auto"/>
          <w:szCs w:val="22"/>
        </w:rPr>
        <w:t>t</w:t>
      </w:r>
      <w:r w:rsidR="00BA5EE9">
        <w:rPr>
          <w:rFonts w:ascii="Arial" w:hAnsi="Arial" w:cs="Arial"/>
          <w:color w:val="auto"/>
          <w:szCs w:val="22"/>
        </w:rPr>
        <w:t>ractor is referred to</w:t>
      </w:r>
      <w:r w:rsidR="00531FB7">
        <w:rPr>
          <w:rFonts w:ascii="Arial" w:hAnsi="Arial" w:cs="Arial"/>
          <w:color w:val="auto"/>
          <w:szCs w:val="22"/>
        </w:rPr>
        <w:t xml:space="preserve"> the</w:t>
      </w:r>
      <w:r w:rsidR="00BA5EE9">
        <w:rPr>
          <w:rFonts w:ascii="Arial" w:hAnsi="Arial" w:cs="Arial"/>
          <w:color w:val="auto"/>
          <w:szCs w:val="22"/>
        </w:rPr>
        <w:t xml:space="preserve"> Schedules</w:t>
      </w:r>
      <w:r w:rsidRPr="00D522E2">
        <w:rPr>
          <w:rFonts w:ascii="Arial" w:hAnsi="Arial" w:cs="Arial"/>
          <w:color w:val="auto"/>
          <w:szCs w:val="22"/>
        </w:rPr>
        <w:t xml:space="preserve"> for further conditions relating to payment provisions. </w:t>
      </w:r>
    </w:p>
    <w:p w14:paraId="5F489D5D" w14:textId="77777777" w:rsidR="003360A5" w:rsidRPr="00D522E2" w:rsidRDefault="0039244A" w:rsidP="003360A5">
      <w:pPr>
        <w:pStyle w:val="Heading1"/>
        <w:keepNext w:val="0"/>
        <w:spacing w:before="280" w:after="120"/>
        <w:rPr>
          <w:rFonts w:ascii="Arial" w:hAnsi="Arial" w:cs="Arial"/>
          <w:szCs w:val="22"/>
        </w:rPr>
      </w:pPr>
      <w:bookmarkStart w:id="59" w:name="_Toc227754525"/>
      <w:r w:rsidRPr="00D522E2">
        <w:rPr>
          <w:rFonts w:ascii="Arial" w:hAnsi="Arial" w:cs="Arial"/>
          <w:szCs w:val="22"/>
        </w:rPr>
        <w:t>I</w:t>
      </w:r>
      <w:r w:rsidR="003360A5" w:rsidRPr="00D522E2">
        <w:rPr>
          <w:rFonts w:ascii="Arial" w:hAnsi="Arial" w:cs="Arial"/>
          <w:szCs w:val="22"/>
        </w:rPr>
        <w:t>NTELLECTUAL PROPERTY RIGHTS</w:t>
      </w:r>
      <w:bookmarkEnd w:id="59"/>
    </w:p>
    <w:p w14:paraId="7FC9E19B" w14:textId="0870426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warrants to the Authority that the </w:t>
      </w:r>
      <w:r w:rsidR="00E9352D">
        <w:rPr>
          <w:rFonts w:ascii="Arial" w:hAnsi="Arial" w:cs="Arial"/>
          <w:color w:val="auto"/>
          <w:szCs w:val="22"/>
        </w:rPr>
        <w:t xml:space="preserve">supply of the Goods and </w:t>
      </w:r>
      <w:r w:rsidRPr="00D522E2">
        <w:rPr>
          <w:rFonts w:ascii="Arial" w:hAnsi="Arial" w:cs="Arial"/>
          <w:color w:val="auto"/>
          <w:szCs w:val="22"/>
        </w:rPr>
        <w:t>performance of the Services, shall not in any way infringe any Intellectual Property Rights belonging to any third party and shall fully indemnify the Authority against all actions, claims, costs, charges, expenses and liabilities of whatsoever nature arising from or incurred by reason of any infringement, or alleged infringement.</w:t>
      </w:r>
    </w:p>
    <w:p w14:paraId="7EE0FBE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not be liable under this Condition if such infringement arises from the use of any design, technique or method of working provided by or specified by the Authority.</w:t>
      </w:r>
    </w:p>
    <w:p w14:paraId="182DC6C9" w14:textId="2204594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assigns to the Authority, a</w:t>
      </w:r>
      <w:r w:rsidR="00E9352D">
        <w:rPr>
          <w:rFonts w:ascii="Arial" w:hAnsi="Arial" w:cs="Arial"/>
          <w:color w:val="auto"/>
          <w:szCs w:val="22"/>
        </w:rPr>
        <w:t>n irrevocable, royalty</w:t>
      </w:r>
      <w:r w:rsidRPr="00D522E2">
        <w:rPr>
          <w:rFonts w:ascii="Arial" w:hAnsi="Arial" w:cs="Arial"/>
          <w:color w:val="auto"/>
          <w:szCs w:val="22"/>
        </w:rPr>
        <w:t xml:space="preserve"> free</w:t>
      </w:r>
      <w:r w:rsidR="00E9352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perpetual licence to</w:t>
      </w:r>
      <w:r w:rsidRPr="00D522E2">
        <w:rPr>
          <w:rFonts w:ascii="Arial" w:hAnsi="Arial" w:cs="Arial"/>
          <w:color w:val="auto"/>
          <w:szCs w:val="22"/>
        </w:rPr>
        <w:t xml:space="preserve"> all Intellectual Property Rights</w:t>
      </w:r>
      <w:r w:rsidR="00AC73E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 xml:space="preserve">it holds in </w:t>
      </w:r>
      <w:r w:rsidRPr="00D522E2">
        <w:rPr>
          <w:rFonts w:ascii="Arial" w:hAnsi="Arial" w:cs="Arial"/>
          <w:color w:val="auto"/>
          <w:szCs w:val="22"/>
        </w:rPr>
        <w:t xml:space="preserve">the </w:t>
      </w:r>
      <w:r w:rsidR="00E9352D">
        <w:rPr>
          <w:rFonts w:ascii="Arial" w:hAnsi="Arial" w:cs="Arial"/>
          <w:color w:val="auto"/>
          <w:szCs w:val="22"/>
        </w:rPr>
        <w:t>Goods</w:t>
      </w:r>
      <w:r w:rsidRPr="00D522E2">
        <w:rPr>
          <w:rFonts w:ascii="Arial" w:hAnsi="Arial" w:cs="Arial"/>
          <w:color w:val="auto"/>
          <w:szCs w:val="22"/>
        </w:rPr>
        <w:t xml:space="preserve"> </w:t>
      </w:r>
      <w:r w:rsidR="00E9352D">
        <w:rPr>
          <w:rFonts w:ascii="Arial" w:hAnsi="Arial" w:cs="Arial"/>
          <w:color w:val="auto"/>
          <w:szCs w:val="22"/>
        </w:rPr>
        <w:t>and/</w:t>
      </w:r>
      <w:r w:rsidRPr="00D522E2">
        <w:rPr>
          <w:rFonts w:ascii="Arial" w:hAnsi="Arial" w:cs="Arial"/>
          <w:color w:val="auto"/>
          <w:szCs w:val="22"/>
        </w:rPr>
        <w:t>or the Services.</w:t>
      </w:r>
    </w:p>
    <w:p w14:paraId="2F2FC119" w14:textId="698A1DD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_Ref506295367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21</w:t>
      </w:r>
      <w:r w:rsidR="00D522E2" w:rsidRPr="00D522E2">
        <w:rPr>
          <w:rFonts w:ascii="Arial" w:hAnsi="Arial" w:cs="Arial"/>
          <w:b/>
          <w:color w:val="auto"/>
          <w:szCs w:val="22"/>
        </w:rPr>
        <w:fldChar w:fldCharType="end"/>
      </w:r>
      <w:r w:rsidRPr="00D522E2">
        <w:rPr>
          <w:rFonts w:ascii="Arial" w:hAnsi="Arial" w:cs="Arial"/>
          <w:b/>
          <w:color w:val="auto"/>
          <w:szCs w:val="22"/>
        </w:rPr>
        <w:t xml:space="preserve"> </w:t>
      </w:r>
      <w:r w:rsidRPr="00D522E2">
        <w:rPr>
          <w:rFonts w:ascii="Arial" w:hAnsi="Arial" w:cs="Arial"/>
          <w:color w:val="auto"/>
          <w:szCs w:val="22"/>
        </w:rPr>
        <w:t>and</w:t>
      </w:r>
      <w:r w:rsidR="00337796">
        <w:rPr>
          <w:rFonts w:ascii="Arial" w:hAnsi="Arial" w:cs="Arial"/>
          <w:b/>
          <w:color w:val="auto"/>
          <w:szCs w:val="22"/>
        </w:rPr>
        <w:t xml:space="preserve"> 19,</w:t>
      </w:r>
      <w:r w:rsidRPr="00D522E2">
        <w:rPr>
          <w:rFonts w:ascii="Arial" w:hAnsi="Arial" w:cs="Arial"/>
          <w:color w:val="auto"/>
          <w:szCs w:val="22"/>
        </w:rPr>
        <w:t xml:space="preserve"> Determination and Termination respectively.</w:t>
      </w:r>
    </w:p>
    <w:p w14:paraId="560F98C6" w14:textId="77777777" w:rsidR="003360A5" w:rsidRPr="00D522E2" w:rsidRDefault="003360A5" w:rsidP="003360A5">
      <w:pPr>
        <w:pStyle w:val="Heading1"/>
        <w:keepNext w:val="0"/>
        <w:spacing w:before="280" w:after="120"/>
        <w:rPr>
          <w:rFonts w:ascii="Arial" w:hAnsi="Arial" w:cs="Arial"/>
          <w:szCs w:val="22"/>
        </w:rPr>
      </w:pPr>
      <w:bookmarkStart w:id="60" w:name="_Ref506295432"/>
      <w:bookmarkStart w:id="61" w:name="_Toc227754526"/>
      <w:r w:rsidRPr="00D522E2">
        <w:rPr>
          <w:rFonts w:ascii="Arial" w:hAnsi="Arial" w:cs="Arial"/>
          <w:szCs w:val="22"/>
        </w:rPr>
        <w:t>CONFIDENTIALITY AND DATA PROTECTION</w:t>
      </w:r>
      <w:bookmarkEnd w:id="60"/>
      <w:bookmarkEnd w:id="61"/>
    </w:p>
    <w:p w14:paraId="2F64C2B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In this clause</w:t>
      </w:r>
    </w:p>
    <w:p w14:paraId="478EB7B4" w14:textId="77777777"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Confidential Information</w:t>
      </w:r>
      <w:r w:rsidRPr="00D522E2">
        <w:rPr>
          <w:rFonts w:ascii="Arial" w:hAnsi="Arial" w:cs="Arial"/>
          <w:color w:val="auto"/>
          <w:szCs w:val="22"/>
        </w:rPr>
        <w:t xml:space="preserve">" means information, data and material of any nature which either party may receive or obtain in connection with the operation of the Contract and: </w:t>
      </w:r>
    </w:p>
    <w:p w14:paraId="492A4A55" w14:textId="11E99BA0"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comprises Personal Data or Sensitive Personal Data (as both terms are defi</w:t>
      </w:r>
      <w:r w:rsidR="0067276A">
        <w:rPr>
          <w:rFonts w:ascii="Arial" w:hAnsi="Arial" w:cs="Arial"/>
          <w:color w:val="auto"/>
          <w:szCs w:val="22"/>
        </w:rPr>
        <w:t xml:space="preserve">ned in the Data Protection Act </w:t>
      </w:r>
      <w:r w:rsidRPr="00D522E2">
        <w:rPr>
          <w:rFonts w:ascii="Arial" w:hAnsi="Arial" w:cs="Arial"/>
          <w:color w:val="auto"/>
          <w:szCs w:val="22"/>
        </w:rPr>
        <w:t xml:space="preserve">2018 and the </w:t>
      </w:r>
      <w:r w:rsidR="002161C3">
        <w:rPr>
          <w:rFonts w:ascii="Arial" w:hAnsi="Arial" w:cs="Arial"/>
          <w:color w:val="auto"/>
          <w:szCs w:val="22"/>
        </w:rPr>
        <w:t xml:space="preserve">United Kingdom </w:t>
      </w:r>
      <w:r w:rsidRPr="00D522E2">
        <w:rPr>
          <w:rFonts w:ascii="Arial" w:hAnsi="Arial" w:cs="Arial"/>
          <w:color w:val="auto"/>
          <w:szCs w:val="22"/>
        </w:rPr>
        <w:t>General Data Protection Regulation);</w:t>
      </w:r>
    </w:p>
    <w:p w14:paraId="767285D4" w14:textId="5E12E33A"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the release of which is likely to prejudice the commercial interests of the Authority or the Contractor respectively; or</w:t>
      </w:r>
    </w:p>
    <w:p w14:paraId="228505E3" w14:textId="77777777"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is a trade secret.</w:t>
      </w:r>
    </w:p>
    <w:p w14:paraId="643F9048" w14:textId="48242E3B" w:rsidR="003360A5" w:rsidRPr="00D522E2" w:rsidRDefault="003360A5" w:rsidP="007D263F">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FOIA</w:t>
      </w:r>
      <w:r w:rsidRPr="00D522E2">
        <w:rPr>
          <w:rFonts w:ascii="Arial" w:hAnsi="Arial" w:cs="Arial"/>
          <w:color w:val="auto"/>
          <w:szCs w:val="22"/>
        </w:rPr>
        <w:t>" means the Freedom of Information Act 2000.</w:t>
      </w:r>
      <w:r w:rsidR="001360B0">
        <w:rPr>
          <w:rFonts w:ascii="Arial" w:hAnsi="Arial" w:cs="Arial"/>
          <w:color w:val="auto"/>
          <w:szCs w:val="22"/>
        </w:rPr>
        <w:t xml:space="preserve"> </w:t>
      </w:r>
      <w:r w:rsidRPr="00D522E2">
        <w:rPr>
          <w:rFonts w:ascii="Arial" w:hAnsi="Arial" w:cs="Arial"/>
          <w:color w:val="auto"/>
          <w:szCs w:val="22"/>
        </w:rPr>
        <w:t>"EIR" means the Environmental Information Regulations.</w:t>
      </w:r>
    </w:p>
    <w:p w14:paraId="758F0A8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respect of any Confidential </w:t>
      </w:r>
      <w:proofErr w:type="gramStart"/>
      <w:r w:rsidRPr="00D522E2">
        <w:rPr>
          <w:rFonts w:ascii="Arial" w:hAnsi="Arial" w:cs="Arial"/>
          <w:color w:val="auto"/>
          <w:szCs w:val="22"/>
        </w:rPr>
        <w:t>Information</w:t>
      </w:r>
      <w:proofErr w:type="gramEnd"/>
      <w:r w:rsidRPr="00D522E2">
        <w:rPr>
          <w:rFonts w:ascii="Arial" w:hAnsi="Arial" w:cs="Arial"/>
          <w:color w:val="auto"/>
          <w:szCs w:val="22"/>
        </w:rPr>
        <w:t xml:space="preserve"> it may receive from the other party (the "Discloser") and subject always to the remainder of this Condition, each party (the "Recipient") undertakes to keep secret and strictly confidential and shall not disclose any such Confidential Information to any third party without the Discloser's prior written consent provided that: </w:t>
      </w:r>
    </w:p>
    <w:p w14:paraId="0B948863"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the Recipient shall not be prevented from using any general knowledge, experience or skills which were in its possession prior to the commencement of the contract;</w:t>
      </w:r>
    </w:p>
    <w:p w14:paraId="5C40E44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 xml:space="preserve">the provisions of this Condition shall not apply to any Confidential Information which: </w:t>
      </w:r>
    </w:p>
    <w:p w14:paraId="4081647C"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in or enters the public domain other than by breach of the contract or other act or omissions of the Recipient;</w:t>
      </w:r>
    </w:p>
    <w:p w14:paraId="3EF8BED7"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obtained by a third party who is lawfully authorised to disclose it;</w:t>
      </w:r>
    </w:p>
    <w:p w14:paraId="67BE171E"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authorised for release by the prior written consent of the Discloser; or</w:t>
      </w:r>
    </w:p>
    <w:p w14:paraId="0289D203"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the disclosure of which is required to ensure the compliance of the Authority with the FOIA/EIR and/or any applicable guidance or codes of practice. </w:t>
      </w:r>
    </w:p>
    <w:p w14:paraId="7C4A7715" w14:textId="77777777" w:rsidR="003360A5" w:rsidRPr="00D522E2" w:rsidRDefault="003360A5" w:rsidP="003360A5">
      <w:pPr>
        <w:pStyle w:val="Heading2"/>
        <w:rPr>
          <w:rFonts w:ascii="Arial" w:hAnsi="Arial" w:cs="Arial"/>
          <w:color w:val="auto"/>
          <w:szCs w:val="22"/>
        </w:rPr>
      </w:pPr>
      <w:bookmarkStart w:id="62" w:name="_Ref506295413"/>
      <w:r w:rsidRPr="00D522E2">
        <w:rPr>
          <w:rFonts w:ascii="Arial" w:hAnsi="Arial" w:cs="Arial"/>
          <w:color w:val="auto"/>
          <w:szCs w:val="22"/>
        </w:rPr>
        <w:t>Nothing in this Condition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Condition as if any reference to the Contractor in this Condition were a reference to such holding company.</w:t>
      </w:r>
      <w:bookmarkEnd w:id="62"/>
      <w:r w:rsidRPr="00D522E2">
        <w:rPr>
          <w:rFonts w:ascii="Arial" w:hAnsi="Arial" w:cs="Arial"/>
          <w:color w:val="auto"/>
          <w:szCs w:val="22"/>
        </w:rPr>
        <w:t xml:space="preserve"> </w:t>
      </w:r>
    </w:p>
    <w:p w14:paraId="4FC75119" w14:textId="1E3C8A02" w:rsidR="003360A5" w:rsidRPr="00D522E2" w:rsidRDefault="0039244A"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acknowledges that the Authority is subject to the FOIA/EIR.</w:t>
      </w:r>
      <w:r w:rsidR="001360B0">
        <w:rPr>
          <w:rFonts w:ascii="Arial" w:hAnsi="Arial" w:cs="Arial"/>
          <w:color w:val="auto"/>
          <w:szCs w:val="22"/>
        </w:rPr>
        <w:t xml:space="preserve"> </w:t>
      </w:r>
      <w:r w:rsidR="003360A5" w:rsidRPr="00D522E2">
        <w:rPr>
          <w:rFonts w:ascii="Arial" w:hAnsi="Arial" w:cs="Arial"/>
          <w:color w:val="auto"/>
          <w:szCs w:val="22"/>
        </w:rPr>
        <w:t>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2C7F0F3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that: </w:t>
      </w:r>
    </w:p>
    <w:p w14:paraId="2177705F" w14:textId="69EC93E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without prejudice to the generality of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_Ref506295413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35.3</w:t>
      </w:r>
      <w:r w:rsidR="00D522E2" w:rsidRPr="00D522E2">
        <w:rPr>
          <w:rFonts w:ascii="Arial" w:hAnsi="Arial" w:cs="Arial"/>
          <w:b/>
          <w:szCs w:val="22"/>
        </w:rPr>
        <w:fldChar w:fldCharType="end"/>
      </w:r>
      <w:r w:rsidRPr="00D522E2">
        <w:rPr>
          <w:rFonts w:ascii="Arial" w:hAnsi="Arial" w:cs="Arial"/>
          <w:szCs w:val="22"/>
        </w:rPr>
        <w:t>, the provisions of this Condition are subject to the respective obligations and commitments of the Authority under the FOIA/EIR and the Code of Practice;</w:t>
      </w:r>
    </w:p>
    <w:p w14:paraId="7E1EB99C"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 the decision on whether any exemption applies to a request for disclosure of recorded information is a decision solely for the Authority;</w:t>
      </w:r>
    </w:p>
    <w:p w14:paraId="7BC39259" w14:textId="32CFE859" w:rsidR="003360A5" w:rsidRPr="00D522E2" w:rsidRDefault="003360A5" w:rsidP="0039244A">
      <w:pPr>
        <w:pStyle w:val="Heading3"/>
        <w:rPr>
          <w:rFonts w:ascii="Arial" w:hAnsi="Arial" w:cs="Arial"/>
          <w:szCs w:val="22"/>
        </w:rPr>
      </w:pPr>
      <w:r w:rsidRPr="00D522E2">
        <w:rPr>
          <w:rFonts w:ascii="Arial" w:hAnsi="Arial" w:cs="Arial"/>
          <w:szCs w:val="22"/>
        </w:rPr>
        <w:t xml:space="preserve">where the Authority is managing a request for disclosure as referred to in this </w:t>
      </w:r>
      <w:r w:rsidRPr="00D522E2">
        <w:rPr>
          <w:rFonts w:ascii="Arial" w:hAnsi="Arial" w:cs="Arial"/>
          <w:b/>
          <w:szCs w:val="22"/>
        </w:rPr>
        <w:t>Condition</w:t>
      </w:r>
      <w:r w:rsidR="00753FA8">
        <w:rPr>
          <w:rFonts w:ascii="Arial" w:hAnsi="Arial" w:cs="Arial"/>
          <w:szCs w:val="22"/>
        </w:rPr>
        <w:t xml:space="preserve"> </w:t>
      </w:r>
      <w:r w:rsidR="00753FA8" w:rsidRPr="009030F6">
        <w:rPr>
          <w:rFonts w:ascii="Arial" w:hAnsi="Arial" w:cs="Arial"/>
          <w:b/>
          <w:bCs/>
          <w:szCs w:val="22"/>
        </w:rPr>
        <w:t>35</w:t>
      </w:r>
      <w:r w:rsidR="00753FA8">
        <w:rPr>
          <w:rFonts w:ascii="Arial" w:hAnsi="Arial" w:cs="Arial"/>
          <w:szCs w:val="22"/>
        </w:rPr>
        <w:t>,</w:t>
      </w:r>
      <w:r w:rsidRPr="00D522E2">
        <w:rPr>
          <w:rFonts w:ascii="Arial" w:hAnsi="Arial" w:cs="Arial"/>
          <w:szCs w:val="22"/>
        </w:rPr>
        <w:t xml:space="preserve"> the Contractor shall co-operate with the Authority and shall respond within five (5) working days of any request by it for assistance in determining how to respond to a request for disclosure. </w:t>
      </w:r>
    </w:p>
    <w:p w14:paraId="18D26A2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Authority will consult the Contractor in relation to any request for disclosure of the Contractor's Confidential Information in accordance with all applicable guidance. </w:t>
      </w:r>
    </w:p>
    <w:p w14:paraId="5B3E28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This Condition shall remain in force without limit in time in respect of Confidential Information, which comprises Personal Data. Save as aforesaid and unless otherwise expressly set out in this Contract, this Condition shall remain in force for a period of 3 years after the termination or expiry of this Agreement. </w:t>
      </w:r>
    </w:p>
    <w:p w14:paraId="7AB64F50" w14:textId="3E31149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and the Contractor agree that the information referred in any Schedule will not infringe nor prejudice the right of confidentiality enjoyed by Service </w:t>
      </w:r>
      <w:r w:rsidR="002161C3">
        <w:rPr>
          <w:rFonts w:ascii="Arial" w:hAnsi="Arial" w:cs="Arial"/>
          <w:color w:val="auto"/>
          <w:szCs w:val="22"/>
        </w:rPr>
        <w:t>u</w:t>
      </w:r>
      <w:r w:rsidRPr="00D522E2">
        <w:rPr>
          <w:rFonts w:ascii="Arial" w:hAnsi="Arial" w:cs="Arial"/>
          <w:color w:val="auto"/>
          <w:szCs w:val="22"/>
        </w:rPr>
        <w:t>sers.</w:t>
      </w:r>
    </w:p>
    <w:p w14:paraId="3F0DAA1F" w14:textId="41E0FF0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w:t>
      </w:r>
      <w:r w:rsidR="002161C3">
        <w:rPr>
          <w:rFonts w:ascii="Arial" w:hAnsi="Arial" w:cs="Arial"/>
          <w:color w:val="auto"/>
          <w:szCs w:val="22"/>
        </w:rPr>
        <w:t>u</w:t>
      </w:r>
      <w:r w:rsidRPr="00D522E2">
        <w:rPr>
          <w:rFonts w:ascii="Arial" w:hAnsi="Arial" w:cs="Arial"/>
          <w:color w:val="auto"/>
          <w:szCs w:val="22"/>
        </w:rPr>
        <w:t xml:space="preserve">ser utilise the same, directly or indirectly, for its own purposes or for any other purpose or disclose the same to any third party. This clause does not apply to any information in the public </w:t>
      </w:r>
      <w:proofErr w:type="gramStart"/>
      <w:r w:rsidRPr="00D522E2">
        <w:rPr>
          <w:rFonts w:ascii="Arial" w:hAnsi="Arial" w:cs="Arial"/>
          <w:color w:val="auto"/>
          <w:szCs w:val="22"/>
        </w:rPr>
        <w:t>domain</w:t>
      </w:r>
      <w:proofErr w:type="gramEnd"/>
      <w:r w:rsidRPr="00D522E2">
        <w:rPr>
          <w:rFonts w:ascii="Arial" w:hAnsi="Arial" w:cs="Arial"/>
          <w:color w:val="auto"/>
          <w:szCs w:val="22"/>
        </w:rPr>
        <w:t xml:space="preserve"> or which is required to be disclosed in respect of the provision of the </w:t>
      </w:r>
      <w:r w:rsidR="002161C3">
        <w:rPr>
          <w:rFonts w:ascii="Arial" w:hAnsi="Arial" w:cs="Arial"/>
          <w:color w:val="auto"/>
          <w:szCs w:val="22"/>
        </w:rPr>
        <w:t xml:space="preserve">Goods and/or </w:t>
      </w:r>
      <w:r w:rsidR="00987FE6">
        <w:rPr>
          <w:rFonts w:ascii="Arial" w:hAnsi="Arial" w:cs="Arial"/>
          <w:color w:val="auto"/>
          <w:szCs w:val="22"/>
        </w:rPr>
        <w:t xml:space="preserve">Services </w:t>
      </w:r>
      <w:r w:rsidR="00987FE6" w:rsidRPr="00D522E2">
        <w:rPr>
          <w:rFonts w:ascii="Arial" w:hAnsi="Arial" w:cs="Arial"/>
          <w:color w:val="auto"/>
          <w:szCs w:val="22"/>
        </w:rPr>
        <w:t>by</w:t>
      </w:r>
      <w:r w:rsidRPr="00D522E2">
        <w:rPr>
          <w:rFonts w:ascii="Arial" w:hAnsi="Arial" w:cs="Arial"/>
          <w:color w:val="auto"/>
          <w:szCs w:val="22"/>
        </w:rPr>
        <w:t xml:space="preserve"> the Contractor or pursuant to an order issued by a court of competent jurisdiction or applicable law or regulation.</w:t>
      </w:r>
    </w:p>
    <w:p w14:paraId="0A443D0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specifically </w:t>
      </w:r>
      <w:proofErr w:type="gramStart"/>
      <w:r w:rsidRPr="00D522E2">
        <w:rPr>
          <w:rFonts w:ascii="Arial" w:hAnsi="Arial" w:cs="Arial"/>
          <w:color w:val="auto"/>
          <w:szCs w:val="22"/>
        </w:rPr>
        <w:t>undertakes at all times</w:t>
      </w:r>
      <w:proofErr w:type="gramEnd"/>
      <w:r w:rsidRPr="00D522E2">
        <w:rPr>
          <w:rFonts w:ascii="Arial" w:hAnsi="Arial" w:cs="Arial"/>
          <w:color w:val="auto"/>
          <w:szCs w:val="22"/>
        </w:rPr>
        <w:t xml:space="preserve"> to keep confidential any Service User confidential information including this document or specific Service User details and personal information or any information relating to this Agreement.</w:t>
      </w:r>
    </w:p>
    <w:p w14:paraId="76E71B19" w14:textId="6701D3E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Notwithstanding the terms of this clause the Contractor will allow the Authority to inspect any documents or information collated </w:t>
      </w:r>
      <w:proofErr w:type="gramStart"/>
      <w:r w:rsidRPr="00D522E2">
        <w:rPr>
          <w:rFonts w:ascii="Arial" w:hAnsi="Arial" w:cs="Arial"/>
          <w:color w:val="auto"/>
          <w:szCs w:val="22"/>
        </w:rPr>
        <w:t>as a result of</w:t>
      </w:r>
      <w:proofErr w:type="gramEnd"/>
      <w:r w:rsidRPr="00D522E2">
        <w:rPr>
          <w:rFonts w:ascii="Arial" w:hAnsi="Arial" w:cs="Arial"/>
          <w:color w:val="auto"/>
          <w:szCs w:val="22"/>
        </w:rPr>
        <w:t xml:space="preserve"> this Agreement on demand. In addition</w:t>
      </w:r>
      <w:r w:rsidR="00266564">
        <w:rPr>
          <w:rFonts w:ascii="Arial" w:hAnsi="Arial" w:cs="Arial"/>
          <w:color w:val="auto"/>
          <w:szCs w:val="22"/>
        </w:rPr>
        <w:t>,</w:t>
      </w:r>
      <w:r w:rsidRPr="00D522E2">
        <w:rPr>
          <w:rFonts w:ascii="Arial" w:hAnsi="Arial" w:cs="Arial"/>
          <w:color w:val="auto"/>
          <w:szCs w:val="22"/>
        </w:rPr>
        <w:t xml:space="preserve"> the Contractor will allow the Service User access to their own records on demand.</w:t>
      </w:r>
    </w:p>
    <w:p w14:paraId="1B078632" w14:textId="10AC8DB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comply with the terms of the Data Protection Act 2018, </w:t>
      </w:r>
      <w:r w:rsidR="001F1D41">
        <w:rPr>
          <w:rFonts w:ascii="Arial" w:hAnsi="Arial" w:cs="Arial"/>
          <w:color w:val="auto"/>
          <w:szCs w:val="22"/>
        </w:rPr>
        <w:t xml:space="preserve">United Kingdom </w:t>
      </w:r>
      <w:r w:rsidRPr="00D522E2">
        <w:rPr>
          <w:rFonts w:ascii="Arial" w:hAnsi="Arial" w:cs="Arial"/>
          <w:color w:val="auto"/>
          <w:szCs w:val="22"/>
        </w:rPr>
        <w:t>General Data Protection Regulation, Freedom of Information Act 2000 or other subsequent legislation.</w:t>
      </w:r>
      <w:r w:rsidR="001360B0">
        <w:rPr>
          <w:rFonts w:ascii="Arial" w:hAnsi="Arial" w:cs="Arial"/>
          <w:color w:val="auto"/>
          <w:szCs w:val="22"/>
        </w:rPr>
        <w:t xml:space="preserve"> </w:t>
      </w:r>
      <w:r w:rsidRPr="00D522E2">
        <w:rPr>
          <w:rFonts w:ascii="Arial" w:hAnsi="Arial" w:cs="Arial"/>
          <w:color w:val="auto"/>
          <w:szCs w:val="22"/>
        </w:rPr>
        <w:t xml:space="preserve">Both the Authority and Contractor must use their best endeavours to ensure that information given </w:t>
      </w:r>
      <w:r w:rsidR="00130874">
        <w:rPr>
          <w:rFonts w:ascii="Arial" w:hAnsi="Arial" w:cs="Arial"/>
          <w:color w:val="auto"/>
          <w:szCs w:val="22"/>
        </w:rPr>
        <w:t>is</w:t>
      </w:r>
      <w:r w:rsidRPr="00D522E2">
        <w:rPr>
          <w:rFonts w:ascii="Arial" w:hAnsi="Arial" w:cs="Arial"/>
          <w:color w:val="auto"/>
          <w:szCs w:val="22"/>
        </w:rPr>
        <w:t xml:space="preserve"> only used for the purposes for which it </w:t>
      </w:r>
      <w:r w:rsidR="00130874">
        <w:rPr>
          <w:rFonts w:ascii="Arial" w:hAnsi="Arial" w:cs="Arial"/>
          <w:color w:val="auto"/>
          <w:szCs w:val="22"/>
        </w:rPr>
        <w:t>h</w:t>
      </w:r>
      <w:r w:rsidRPr="00D522E2">
        <w:rPr>
          <w:rFonts w:ascii="Arial" w:hAnsi="Arial" w:cs="Arial"/>
          <w:color w:val="auto"/>
          <w:szCs w:val="22"/>
        </w:rPr>
        <w:t xml:space="preserve">as </w:t>
      </w:r>
      <w:r w:rsidR="00130874">
        <w:rPr>
          <w:rFonts w:ascii="Arial" w:hAnsi="Arial" w:cs="Arial"/>
          <w:color w:val="auto"/>
          <w:szCs w:val="22"/>
        </w:rPr>
        <w:t xml:space="preserve">been </w:t>
      </w:r>
      <w:r w:rsidRPr="00D522E2">
        <w:rPr>
          <w:rFonts w:ascii="Arial" w:hAnsi="Arial" w:cs="Arial"/>
          <w:color w:val="auto"/>
          <w:szCs w:val="22"/>
        </w:rPr>
        <w:t xml:space="preserve">given </w:t>
      </w:r>
      <w:r w:rsidR="00130874">
        <w:rPr>
          <w:rFonts w:ascii="Arial" w:hAnsi="Arial" w:cs="Arial"/>
          <w:color w:val="auto"/>
          <w:szCs w:val="22"/>
        </w:rPr>
        <w:t xml:space="preserve">and shall not be used for any other purpose </w:t>
      </w:r>
      <w:r w:rsidRPr="00D522E2">
        <w:rPr>
          <w:rFonts w:ascii="Arial" w:hAnsi="Arial" w:cs="Arial"/>
          <w:color w:val="auto"/>
          <w:szCs w:val="22"/>
        </w:rPr>
        <w:t>without express consent</w:t>
      </w:r>
      <w:r w:rsidR="00130874">
        <w:rPr>
          <w:rFonts w:ascii="Arial" w:hAnsi="Arial" w:cs="Arial"/>
          <w:color w:val="auto"/>
          <w:szCs w:val="22"/>
        </w:rPr>
        <w:t>,</w:t>
      </w:r>
      <w:r w:rsidRPr="00D522E2">
        <w:rPr>
          <w:rFonts w:ascii="Arial" w:hAnsi="Arial" w:cs="Arial"/>
          <w:color w:val="auto"/>
          <w:szCs w:val="22"/>
        </w:rPr>
        <w:t xml:space="preserve"> save where statute or the public interest otherwise allows.</w:t>
      </w:r>
    </w:p>
    <w:p w14:paraId="0AB3E63D" w14:textId="46C534FE"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Parties acknowledge that for the purposes of the Data Protection Legislation, </w:t>
      </w:r>
      <w:r w:rsidR="001F1D41" w:rsidRPr="001F1D41">
        <w:rPr>
          <w:rFonts w:ascii="Arial" w:hAnsi="Arial" w:cs="Arial"/>
          <w:color w:val="auto"/>
          <w:szCs w:val="22"/>
        </w:rPr>
        <w:t>data shall only be processed in accordance with the Data Protection Schedule</w:t>
      </w:r>
      <w:r w:rsidRPr="00D522E2">
        <w:rPr>
          <w:rFonts w:ascii="Arial" w:hAnsi="Arial" w:cs="Arial"/>
          <w:color w:val="auto"/>
          <w:szCs w:val="22"/>
        </w:rPr>
        <w:t>.</w:t>
      </w:r>
    </w:p>
    <w:p w14:paraId="32945CD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notify the Authority immediately if it considers that any of the Authority's instructions infringe the Data Protection Legislation. </w:t>
      </w:r>
    </w:p>
    <w:p w14:paraId="00BB9F06" w14:textId="168EBEC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reasonable assistance to the Authority in the preparation of any Data Protection Impact Assessment prior to commencing any processing.</w:t>
      </w:r>
      <w:r w:rsidR="001360B0">
        <w:rPr>
          <w:rFonts w:ascii="Arial" w:hAnsi="Arial" w:cs="Arial"/>
          <w:color w:val="auto"/>
          <w:szCs w:val="22"/>
        </w:rPr>
        <w:t xml:space="preserve"> </w:t>
      </w:r>
      <w:r w:rsidRPr="00D522E2">
        <w:rPr>
          <w:rFonts w:ascii="Arial" w:hAnsi="Arial" w:cs="Arial"/>
          <w:color w:val="auto"/>
          <w:szCs w:val="22"/>
        </w:rPr>
        <w:t xml:space="preserve">Such assistance may, at the discretion of the Authority, include: </w:t>
      </w:r>
    </w:p>
    <w:p w14:paraId="38D04BA6"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a systematic description of the envisaged processing operations and the purpose of the processing; </w:t>
      </w:r>
    </w:p>
    <w:p w14:paraId="29F2E810" w14:textId="1129C079" w:rsidR="003360A5" w:rsidRPr="00D522E2" w:rsidRDefault="003360A5" w:rsidP="0039244A">
      <w:pPr>
        <w:pStyle w:val="Heading3"/>
        <w:rPr>
          <w:rFonts w:ascii="Arial" w:hAnsi="Arial" w:cs="Arial"/>
          <w:szCs w:val="22"/>
        </w:rPr>
      </w:pPr>
      <w:r w:rsidRPr="00D522E2">
        <w:rPr>
          <w:rFonts w:ascii="Arial" w:hAnsi="Arial" w:cs="Arial"/>
          <w:szCs w:val="22"/>
        </w:rPr>
        <w:t xml:space="preserve">an assessment of the necessity and proportionality of the processing operations in relation to the </w:t>
      </w:r>
      <w:r w:rsidR="002161C3">
        <w:rPr>
          <w:rFonts w:ascii="Arial" w:hAnsi="Arial" w:cs="Arial"/>
          <w:szCs w:val="22"/>
        </w:rPr>
        <w:t xml:space="preserve">Goods and/or </w:t>
      </w:r>
      <w:r w:rsidR="00987FE6">
        <w:rPr>
          <w:rFonts w:ascii="Arial" w:hAnsi="Arial" w:cs="Arial"/>
          <w:szCs w:val="22"/>
        </w:rPr>
        <w:t>Services;</w:t>
      </w:r>
      <w:r w:rsidRPr="00D522E2">
        <w:rPr>
          <w:rFonts w:ascii="Arial" w:hAnsi="Arial" w:cs="Arial"/>
          <w:szCs w:val="22"/>
        </w:rPr>
        <w:t xml:space="preserve"> </w:t>
      </w:r>
    </w:p>
    <w:p w14:paraId="66BD7B1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 assessment of the risks to the rights and freedoms of Data Subjects; and </w:t>
      </w:r>
    </w:p>
    <w:p w14:paraId="0E26F912"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measures envisaged to address the risks, including safeguards, security measures and mechanisms to ensure the protection of Personal Data. </w:t>
      </w:r>
    </w:p>
    <w:p w14:paraId="082DDC5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 relation to any Personal Data processed in connection with its obligations under this Agreement: </w:t>
      </w:r>
    </w:p>
    <w:p w14:paraId="626BB7CC"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process that Personal Data only in accordance with the instructions of the Authority unless the Contractor is required to do otherwise by Law. If it is so </w:t>
      </w:r>
      <w:proofErr w:type="gramStart"/>
      <w:r w:rsidRPr="00D522E2">
        <w:rPr>
          <w:rFonts w:ascii="Arial" w:hAnsi="Arial" w:cs="Arial"/>
          <w:szCs w:val="22"/>
        </w:rPr>
        <w:t>required</w:t>
      </w:r>
      <w:proofErr w:type="gramEnd"/>
      <w:r w:rsidRPr="00D522E2">
        <w:rPr>
          <w:rFonts w:ascii="Arial" w:hAnsi="Arial" w:cs="Arial"/>
          <w:szCs w:val="22"/>
        </w:rPr>
        <w:t xml:space="preserve"> the Contractor shall promptly notify the Authority before processing the Personal Data unless prohibited by Law; </w:t>
      </w:r>
    </w:p>
    <w:p w14:paraId="5976E90C"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it has in place Protective Measures, which have been reviewed and approved by the Authority as appropriate to protect against a Data Loss Event having taken account of the: </w:t>
      </w:r>
    </w:p>
    <w:p w14:paraId="41D74654"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nature of the data to be protected; </w:t>
      </w:r>
    </w:p>
    <w:p w14:paraId="7AB1DD9A"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harm that might result from a Data Loss Event; </w:t>
      </w:r>
    </w:p>
    <w:p w14:paraId="148F5C07"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state of technological development; and </w:t>
      </w:r>
    </w:p>
    <w:p w14:paraId="5ACA2E6A" w14:textId="39C16355"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cost of implementing any measures;</w:t>
      </w:r>
    </w:p>
    <w:p w14:paraId="1963895A" w14:textId="4B0C7883"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w:t>
      </w:r>
    </w:p>
    <w:p w14:paraId="1A990A4E"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the Contractor Personnel do not process Personal Data except in accordance with this Agreement; </w:t>
      </w:r>
    </w:p>
    <w:p w14:paraId="7C2D062F"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it takes all reasonable steps to ensure the reliability and integrity of any Contractor Personnel who have access to the Personal Data and ensure that they: </w:t>
      </w:r>
    </w:p>
    <w:p w14:paraId="66532D96"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lastRenderedPageBreak/>
        <w:t xml:space="preserve">are aware of and comply with the Contractor's duties under this clause; </w:t>
      </w:r>
    </w:p>
    <w:p w14:paraId="2008BEB8"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subject to appropriate confidentiality undertakings with the Contractor or any Sub-processor; </w:t>
      </w:r>
    </w:p>
    <w:p w14:paraId="0A89498D"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4FD75C3F"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have undergone adequate training in the use, care, protection and handling of Personal Data; and </w:t>
      </w:r>
    </w:p>
    <w:p w14:paraId="13FAB54E" w14:textId="2056FA0F" w:rsidR="003360A5" w:rsidRPr="00D522E2" w:rsidRDefault="003360A5" w:rsidP="000757EB">
      <w:pPr>
        <w:pStyle w:val="Heading3"/>
        <w:rPr>
          <w:rFonts w:ascii="Arial" w:hAnsi="Arial" w:cs="Arial"/>
          <w:szCs w:val="22"/>
        </w:rPr>
      </w:pPr>
      <w:r w:rsidRPr="00D522E2">
        <w:rPr>
          <w:rFonts w:ascii="Arial" w:hAnsi="Arial" w:cs="Arial"/>
          <w:szCs w:val="22"/>
        </w:rPr>
        <w:t>not transfer Personal Data outside of the U</w:t>
      </w:r>
      <w:r w:rsidR="009C54DA">
        <w:rPr>
          <w:rFonts w:ascii="Arial" w:hAnsi="Arial" w:cs="Arial"/>
          <w:szCs w:val="22"/>
        </w:rPr>
        <w:t>K</w:t>
      </w:r>
      <w:r w:rsidRPr="00D522E2">
        <w:rPr>
          <w:rFonts w:ascii="Arial" w:hAnsi="Arial" w:cs="Arial"/>
          <w:szCs w:val="22"/>
        </w:rPr>
        <w:t xml:space="preserve"> unless the prior written consent of the Authority has been obtained and the following conditions are fulfilled: </w:t>
      </w:r>
    </w:p>
    <w:p w14:paraId="140A31B4"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Authority or the Contractor has provided appropriate safeguards in relation to the transfer (whether in accordance with </w:t>
      </w:r>
      <w:r w:rsidR="001F1D41">
        <w:rPr>
          <w:rFonts w:ascii="Arial" w:hAnsi="Arial" w:cs="Arial"/>
          <w:szCs w:val="22"/>
        </w:rPr>
        <w:t xml:space="preserve">UK </w:t>
      </w:r>
      <w:r w:rsidRPr="00D522E2">
        <w:rPr>
          <w:rFonts w:ascii="Arial" w:hAnsi="Arial" w:cs="Arial"/>
          <w:szCs w:val="22"/>
        </w:rPr>
        <w:t xml:space="preserve">GDPR Article 46) as determined by the Authority; </w:t>
      </w:r>
    </w:p>
    <w:p w14:paraId="66217AFD"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Data Subject has enforceable rights and effective legal remedies; </w:t>
      </w:r>
    </w:p>
    <w:p w14:paraId="2D782962"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75D85689" w14:textId="77777777" w:rsidR="003360A5" w:rsidRPr="00D522E2" w:rsidRDefault="003360A5" w:rsidP="00B96B6F">
      <w:pPr>
        <w:pStyle w:val="Heading4"/>
        <w:tabs>
          <w:tab w:val="clear" w:pos="2421"/>
          <w:tab w:val="num" w:pos="2977"/>
        </w:tabs>
        <w:spacing w:line="240" w:lineRule="auto"/>
        <w:ind w:left="2835" w:hanging="425"/>
        <w:rPr>
          <w:rFonts w:ascii="Arial" w:hAnsi="Arial" w:cs="Arial"/>
          <w:szCs w:val="22"/>
        </w:rPr>
      </w:pPr>
      <w:r w:rsidRPr="00D522E2">
        <w:rPr>
          <w:rFonts w:ascii="Arial" w:hAnsi="Arial" w:cs="Arial"/>
          <w:szCs w:val="22"/>
        </w:rPr>
        <w:t xml:space="preserve">the Contractor complies with any reasonable instructions notified to it in advance by the Authority with respect to the processing of the Personal Data; </w:t>
      </w:r>
    </w:p>
    <w:p w14:paraId="077CBFFB"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at the written direction of the Authority, delete or return Personal Data (and any copies of it) to the Authority on termination of the Agreement unless the Contractor is required by Law to retain the Personal Data. </w:t>
      </w:r>
    </w:p>
    <w:p w14:paraId="57DDBD8C" w14:textId="44B7FFE3" w:rsidR="003360A5" w:rsidRPr="00D522E2" w:rsidRDefault="003360A5" w:rsidP="003360A5">
      <w:pPr>
        <w:pStyle w:val="Heading2"/>
        <w:rPr>
          <w:rFonts w:ascii="Arial" w:hAnsi="Arial" w:cs="Arial"/>
          <w:color w:val="auto"/>
          <w:szCs w:val="22"/>
        </w:rPr>
      </w:pPr>
      <w:bookmarkStart w:id="63" w:name="_Ref506296124"/>
      <w:r w:rsidRPr="00D522E2">
        <w:rPr>
          <w:rFonts w:ascii="Arial" w:hAnsi="Arial" w:cs="Arial"/>
          <w:color w:val="auto"/>
          <w:szCs w:val="22"/>
        </w:rPr>
        <w:t xml:space="preserve">Subject to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_Ref506296112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35.18</w:t>
      </w:r>
      <w:r w:rsidR="00681A39" w:rsidRPr="00681A39">
        <w:rPr>
          <w:rFonts w:ascii="Arial" w:hAnsi="Arial" w:cs="Arial"/>
          <w:b/>
          <w:color w:val="auto"/>
          <w:szCs w:val="22"/>
        </w:rPr>
        <w:fldChar w:fldCharType="end"/>
      </w:r>
      <w:r w:rsidRPr="00D522E2">
        <w:rPr>
          <w:rFonts w:ascii="Arial" w:hAnsi="Arial" w:cs="Arial"/>
          <w:color w:val="auto"/>
          <w:szCs w:val="22"/>
        </w:rPr>
        <w:t>, the Contractor shall notify the Authority immediately if it:</w:t>
      </w:r>
      <w:bookmarkEnd w:id="63"/>
      <w:r w:rsidRPr="00D522E2">
        <w:rPr>
          <w:rFonts w:ascii="Arial" w:hAnsi="Arial" w:cs="Arial"/>
          <w:color w:val="auto"/>
          <w:szCs w:val="22"/>
        </w:rPr>
        <w:t xml:space="preserve"> </w:t>
      </w:r>
    </w:p>
    <w:p w14:paraId="70BD9AFE"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receives a Data Subject Access Request (or purported Data Subject Access Request); </w:t>
      </w:r>
    </w:p>
    <w:p w14:paraId="34EFFB22" w14:textId="61E06EB8"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 request to rectify, block or erase any Personal Data;</w:t>
      </w:r>
    </w:p>
    <w:p w14:paraId="758220BD" w14:textId="7A047F14"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any other request, complaint or communication relating to either Party's obligations under the Data Protection Legislation;</w:t>
      </w:r>
    </w:p>
    <w:p w14:paraId="1C2EE740" w14:textId="198C143C" w:rsidR="003360A5" w:rsidRPr="00D522E2" w:rsidRDefault="003360A5" w:rsidP="000757EB">
      <w:pPr>
        <w:pStyle w:val="Heading3"/>
        <w:rPr>
          <w:rFonts w:ascii="Arial" w:hAnsi="Arial" w:cs="Arial"/>
          <w:szCs w:val="22"/>
        </w:rPr>
      </w:pPr>
      <w:r w:rsidRPr="00D522E2">
        <w:rPr>
          <w:rFonts w:ascii="Arial" w:hAnsi="Arial" w:cs="Arial"/>
          <w:szCs w:val="22"/>
        </w:rPr>
        <w:lastRenderedPageBreak/>
        <w:t>receives any communication from the Information Commissioner or any other regulatory authority in connection with Personal Data processed under</w:t>
      </w:r>
      <w:r w:rsidR="000757EB" w:rsidRPr="00D522E2">
        <w:rPr>
          <w:rFonts w:ascii="Arial" w:hAnsi="Arial" w:cs="Arial"/>
          <w:szCs w:val="22"/>
        </w:rPr>
        <w:t xml:space="preserve"> </w:t>
      </w:r>
      <w:r w:rsidRPr="00D522E2">
        <w:rPr>
          <w:rFonts w:ascii="Arial" w:hAnsi="Arial" w:cs="Arial"/>
          <w:szCs w:val="22"/>
        </w:rPr>
        <w:t>this Agreement;</w:t>
      </w:r>
    </w:p>
    <w:p w14:paraId="4E6A4E00"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from any third Party for disclosure of Personal Data where compliance with such request is required or purported to be required by Law; or </w:t>
      </w:r>
    </w:p>
    <w:p w14:paraId="5F3F4857"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becomes aware of a Data Loss Event. </w:t>
      </w:r>
    </w:p>
    <w:p w14:paraId="19C7127E" w14:textId="5AA6C55D" w:rsidR="003360A5" w:rsidRPr="00D522E2" w:rsidRDefault="003360A5" w:rsidP="003360A5">
      <w:pPr>
        <w:pStyle w:val="Heading2"/>
        <w:rPr>
          <w:rFonts w:ascii="Arial" w:hAnsi="Arial" w:cs="Arial"/>
          <w:color w:val="auto"/>
          <w:szCs w:val="22"/>
        </w:rPr>
      </w:pPr>
      <w:bookmarkStart w:id="64" w:name="_Ref506296112"/>
      <w:r w:rsidRPr="00D522E2">
        <w:rPr>
          <w:rFonts w:ascii="Arial" w:hAnsi="Arial" w:cs="Arial"/>
          <w:color w:val="auto"/>
          <w:szCs w:val="22"/>
        </w:rPr>
        <w:t xml:space="preserve">The Contractor's obligation to notify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shall include the provision of further information to the Authority in phases, as details become available.</w:t>
      </w:r>
      <w:bookmarkEnd w:id="64"/>
    </w:p>
    <w:p w14:paraId="051D19EF" w14:textId="2FA13C22" w:rsidR="003360A5" w:rsidRPr="00D522E2" w:rsidRDefault="003360A5" w:rsidP="003360A5">
      <w:pPr>
        <w:pStyle w:val="Heading2"/>
        <w:rPr>
          <w:rFonts w:ascii="Arial" w:hAnsi="Arial" w:cs="Arial"/>
          <w:color w:val="auto"/>
          <w:szCs w:val="22"/>
        </w:rPr>
      </w:pPr>
      <w:proofErr w:type="gramStart"/>
      <w:r w:rsidRPr="00D522E2">
        <w:rPr>
          <w:rFonts w:ascii="Arial" w:hAnsi="Arial" w:cs="Arial"/>
          <w:color w:val="auto"/>
          <w:szCs w:val="22"/>
        </w:rPr>
        <w:t>Taking into account</w:t>
      </w:r>
      <w:proofErr w:type="gramEnd"/>
      <w:r w:rsidRPr="00D522E2">
        <w:rPr>
          <w:rFonts w:ascii="Arial" w:hAnsi="Arial" w:cs="Arial"/>
          <w:color w:val="auto"/>
          <w:szCs w:val="22"/>
        </w:rPr>
        <w:t xml:space="preserve"> the nature of the processing, the Contractor shall provide the Authority with full assistance in relation to either Party's obligations under Data Protection Legislation and any complaint, communication or request made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(and insofar as possible within the timescales reasonably required by the Authority) including by promptly providing: </w:t>
      </w:r>
    </w:p>
    <w:p w14:paraId="4878951B"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with full details and copies of the complaint, communication or request; </w:t>
      </w:r>
    </w:p>
    <w:p w14:paraId="54FCF7E3" w14:textId="578CB679"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such assistance as is reasonably requested by the Authority to enable the Authority to comply with a Data Subject Access Request within the relevant timescales set out in the Data Protection Legislation;</w:t>
      </w:r>
    </w:p>
    <w:p w14:paraId="07BE9975" w14:textId="4C411CC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the Authority, at its request, with any Personal Data it holds in</w:t>
      </w:r>
      <w:r w:rsidR="000757EB" w:rsidRPr="00D522E2">
        <w:rPr>
          <w:rFonts w:ascii="Arial" w:hAnsi="Arial" w:cs="Arial"/>
          <w:szCs w:val="22"/>
        </w:rPr>
        <w:t xml:space="preserve"> </w:t>
      </w:r>
      <w:r w:rsidRPr="00D522E2">
        <w:rPr>
          <w:rFonts w:ascii="Arial" w:hAnsi="Arial" w:cs="Arial"/>
          <w:szCs w:val="22"/>
        </w:rPr>
        <w:t>relation to a Data Subject;</w:t>
      </w:r>
    </w:p>
    <w:p w14:paraId="3611D6C0" w14:textId="78FA739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assistance as requested by the Authority following any Data Loss Event;</w:t>
      </w:r>
    </w:p>
    <w:p w14:paraId="656854E5"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with respect to any request from the Information Commissioner's Office, or any consultation by the Authority with the Information Commissioner's Office. </w:t>
      </w:r>
    </w:p>
    <w:p w14:paraId="6E8DCA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maintain complete and accurate records and information to demonstrate its compliance with this clause. This requirement does not apply where the Contractor employs fewer than 250 staff, unless: </w:t>
      </w:r>
    </w:p>
    <w:p w14:paraId="509F881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not occasional; </w:t>
      </w:r>
    </w:p>
    <w:p w14:paraId="1335B01B" w14:textId="3B31F5AC"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the processing includes special categories of data as referred to in Article 9(1) of the </w:t>
      </w:r>
      <w:r w:rsidR="001F1D41">
        <w:rPr>
          <w:rFonts w:ascii="Arial" w:hAnsi="Arial" w:cs="Arial"/>
          <w:szCs w:val="22"/>
        </w:rPr>
        <w:t xml:space="preserve">UK </w:t>
      </w:r>
      <w:r w:rsidRPr="00D522E2">
        <w:rPr>
          <w:rFonts w:ascii="Arial" w:hAnsi="Arial" w:cs="Arial"/>
          <w:szCs w:val="22"/>
        </w:rPr>
        <w:t xml:space="preserve">GDPR or Personal Data relating to criminal convictions and offences referred to in Article 10 of the </w:t>
      </w:r>
      <w:r w:rsidR="001F1D41">
        <w:rPr>
          <w:rFonts w:ascii="Arial" w:hAnsi="Arial" w:cs="Arial"/>
          <w:szCs w:val="22"/>
        </w:rPr>
        <w:t xml:space="preserve">UK </w:t>
      </w:r>
      <w:r w:rsidRPr="00D522E2">
        <w:rPr>
          <w:rFonts w:ascii="Arial" w:hAnsi="Arial" w:cs="Arial"/>
          <w:szCs w:val="22"/>
        </w:rPr>
        <w:t>GDPR; and</w:t>
      </w:r>
    </w:p>
    <w:p w14:paraId="0DB1C10C"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likely to result in a risk to the rights and freedoms of Data Subjects. </w:t>
      </w:r>
    </w:p>
    <w:p w14:paraId="7747968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allow for audits of its Data Processing activity by the Authority or the Authority's designated auditor. </w:t>
      </w:r>
    </w:p>
    <w:p w14:paraId="10671A48" w14:textId="06AAA4C6" w:rsidR="003360A5" w:rsidRPr="00D522E2" w:rsidRDefault="000757EB" w:rsidP="003360A5">
      <w:pPr>
        <w:pStyle w:val="Heading2"/>
        <w:rPr>
          <w:rFonts w:ascii="Arial" w:hAnsi="Arial" w:cs="Arial"/>
          <w:color w:val="auto"/>
          <w:szCs w:val="22"/>
        </w:rPr>
      </w:pPr>
      <w:r w:rsidRPr="00D522E2">
        <w:rPr>
          <w:rFonts w:ascii="Arial" w:hAnsi="Arial" w:cs="Arial"/>
          <w:color w:val="auto"/>
          <w:szCs w:val="22"/>
        </w:rPr>
        <w:lastRenderedPageBreak/>
        <w:t>T</w:t>
      </w:r>
      <w:r w:rsidR="003360A5" w:rsidRPr="00D522E2">
        <w:rPr>
          <w:rFonts w:ascii="Arial" w:hAnsi="Arial" w:cs="Arial"/>
          <w:color w:val="auto"/>
          <w:szCs w:val="22"/>
        </w:rPr>
        <w:t>he Contractor shall designate a data protection officer if required by the Data Protection Legislation.</w:t>
      </w:r>
    </w:p>
    <w:p w14:paraId="5E67F0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Before allowing any Sub-processor to process any Personal Data related to this Agreement, the Contractor must: </w:t>
      </w:r>
    </w:p>
    <w:p w14:paraId="5477EA7D" w14:textId="5B7FF8E0"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notify the Authority in writing of the intended Sub-processor and processing; </w:t>
      </w:r>
    </w:p>
    <w:p w14:paraId="176B9C32" w14:textId="577B8503"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obtain the written consent of the Authority;</w:t>
      </w:r>
    </w:p>
    <w:p w14:paraId="1653FB64" w14:textId="62A9B388"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enter into a written agreement with the Sub-processor which give effect to the terms set out in this </w:t>
      </w:r>
      <w:r w:rsidR="00CC7C5A">
        <w:rPr>
          <w:rFonts w:ascii="Arial" w:hAnsi="Arial" w:cs="Arial"/>
          <w:b/>
          <w:szCs w:val="22"/>
        </w:rPr>
        <w:t>C</w:t>
      </w:r>
      <w:r w:rsidRPr="00CC7C5A">
        <w:rPr>
          <w:rFonts w:ascii="Arial" w:hAnsi="Arial" w:cs="Arial"/>
          <w:b/>
          <w:szCs w:val="22"/>
        </w:rPr>
        <w:t xml:space="preserve">lause </w:t>
      </w:r>
      <w:r w:rsidR="00BE3D50" w:rsidRPr="00CC7C5A">
        <w:rPr>
          <w:rFonts w:ascii="Arial" w:hAnsi="Arial" w:cs="Arial"/>
          <w:b/>
          <w:szCs w:val="22"/>
        </w:rPr>
        <w:t>3</w:t>
      </w:r>
      <w:r w:rsidR="00C750EF">
        <w:rPr>
          <w:rFonts w:ascii="Arial" w:hAnsi="Arial" w:cs="Arial"/>
          <w:b/>
          <w:szCs w:val="22"/>
        </w:rPr>
        <w:t>5</w:t>
      </w:r>
      <w:r w:rsidRPr="00D522E2">
        <w:rPr>
          <w:rFonts w:ascii="Arial" w:hAnsi="Arial" w:cs="Arial"/>
          <w:szCs w:val="22"/>
        </w:rPr>
        <w:t xml:space="preserve"> such that they apply to the Sub-processor; and </w:t>
      </w:r>
    </w:p>
    <w:p w14:paraId="2EDFDAE9"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provide the Authority with such information regarding the Sub-processor as the Authority may reasonably require. </w:t>
      </w:r>
    </w:p>
    <w:p w14:paraId="5CDDDD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remain fully liable for all acts or omissions of any Sub-processor. </w:t>
      </w:r>
    </w:p>
    <w:p w14:paraId="467D10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46E73B14"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FD257B1" w14:textId="77777777"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 xml:space="preserve">A Party acting as a Controller, as defined under the Data Protection Legislation, shall have relevant procedures in place for dealing with a Data Loss Event, in accordance with the guidance from the Information Commissioner’s Office. If a data Loss Event occurs, the Parties shall follow the Data Controller’s procedures when dealing with the Data Loss Event. </w:t>
      </w:r>
    </w:p>
    <w:p w14:paraId="337AEA95" w14:textId="7E396756"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Further to Clause</w:t>
      </w:r>
      <w:r w:rsidR="00F37022">
        <w:rPr>
          <w:rFonts w:ascii="Arial" w:hAnsi="Arial" w:cs="Arial"/>
          <w:color w:val="auto"/>
          <w:szCs w:val="22"/>
        </w:rPr>
        <w:t xml:space="preserve"> 23</w:t>
      </w:r>
      <w:r w:rsidRPr="001F1D41">
        <w:rPr>
          <w:rFonts w:ascii="Arial" w:hAnsi="Arial" w:cs="Arial"/>
          <w:color w:val="auto"/>
          <w:szCs w:val="22"/>
        </w:rPr>
        <w:t xml:space="preserve">, the </w:t>
      </w:r>
      <w:r w:rsidR="005B0F8B">
        <w:rPr>
          <w:rFonts w:ascii="Arial" w:hAnsi="Arial" w:cs="Arial"/>
          <w:color w:val="auto"/>
          <w:szCs w:val="22"/>
        </w:rPr>
        <w:t>Contractor</w:t>
      </w:r>
      <w:r w:rsidRPr="001F1D41">
        <w:rPr>
          <w:rFonts w:ascii="Arial" w:hAnsi="Arial" w:cs="Arial"/>
          <w:color w:val="auto"/>
          <w:szCs w:val="22"/>
        </w:rPr>
        <w:t xml:space="preserve"> shall indemnify the </w:t>
      </w:r>
      <w:r w:rsidR="005B0F8B">
        <w:rPr>
          <w:rFonts w:ascii="Arial" w:hAnsi="Arial" w:cs="Arial"/>
          <w:color w:val="auto"/>
          <w:szCs w:val="22"/>
        </w:rPr>
        <w:t>Authority</w:t>
      </w:r>
      <w:r w:rsidRPr="001F1D41">
        <w:rPr>
          <w:rFonts w:ascii="Arial" w:hAnsi="Arial" w:cs="Arial"/>
          <w:color w:val="auto"/>
          <w:szCs w:val="22"/>
        </w:rPr>
        <w:t xml:space="preserve"> against legal claims, financial or other losses, and fines issued by any regulating body to the extent that it arises </w:t>
      </w:r>
      <w:proofErr w:type="gramStart"/>
      <w:r w:rsidRPr="001F1D41">
        <w:rPr>
          <w:rFonts w:ascii="Arial" w:hAnsi="Arial" w:cs="Arial"/>
          <w:color w:val="auto"/>
          <w:szCs w:val="22"/>
        </w:rPr>
        <w:t>as a result of</w:t>
      </w:r>
      <w:proofErr w:type="gramEnd"/>
      <w:r w:rsidRPr="001F1D41">
        <w:rPr>
          <w:rFonts w:ascii="Arial" w:hAnsi="Arial" w:cs="Arial"/>
          <w:color w:val="auto"/>
          <w:szCs w:val="22"/>
        </w:rPr>
        <w:t xml:space="preserve"> the actions or omissions of the </w:t>
      </w:r>
      <w:r w:rsidR="00D22613">
        <w:rPr>
          <w:rFonts w:ascii="Arial" w:hAnsi="Arial" w:cs="Arial"/>
          <w:color w:val="auto"/>
          <w:szCs w:val="22"/>
        </w:rPr>
        <w:t>Contractor</w:t>
      </w:r>
      <w:r w:rsidRPr="001F1D41">
        <w:rPr>
          <w:rFonts w:ascii="Arial" w:hAnsi="Arial" w:cs="Arial"/>
          <w:color w:val="auto"/>
          <w:szCs w:val="22"/>
        </w:rPr>
        <w:t xml:space="preserve"> whilst processing Personal Data.</w:t>
      </w:r>
    </w:p>
    <w:p w14:paraId="0D862256" w14:textId="77777777" w:rsidR="003360A5" w:rsidRPr="00D522E2" w:rsidRDefault="003360A5" w:rsidP="003360A5">
      <w:pPr>
        <w:pStyle w:val="Heading1"/>
        <w:keepNext w:val="0"/>
        <w:spacing w:before="280" w:after="120"/>
        <w:rPr>
          <w:rFonts w:ascii="Arial" w:hAnsi="Arial" w:cs="Arial"/>
          <w:szCs w:val="22"/>
        </w:rPr>
      </w:pPr>
      <w:bookmarkStart w:id="65" w:name="_Toc227754527"/>
      <w:r w:rsidRPr="00D522E2">
        <w:rPr>
          <w:rFonts w:ascii="Arial" w:hAnsi="Arial" w:cs="Arial"/>
          <w:szCs w:val="22"/>
        </w:rPr>
        <w:t>DISCRIMINATION</w:t>
      </w:r>
      <w:bookmarkEnd w:id="65"/>
      <w:r w:rsidRPr="00D522E2">
        <w:rPr>
          <w:rFonts w:ascii="Arial" w:hAnsi="Arial" w:cs="Arial"/>
          <w:szCs w:val="22"/>
        </w:rPr>
        <w:t xml:space="preserve"> </w:t>
      </w:r>
    </w:p>
    <w:p w14:paraId="6DDFE64D"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does not discriminate directly or indirectly or by way of victimisation or harassment against any person contrary to the Race Relations </w:t>
      </w:r>
      <w:r w:rsidRPr="00D522E2">
        <w:rPr>
          <w:rFonts w:ascii="Arial" w:hAnsi="Arial" w:cs="Arial"/>
          <w:color w:val="auto"/>
          <w:szCs w:val="22"/>
        </w:rPr>
        <w:lastRenderedPageBreak/>
        <w:t>Act 1976, the Sex Discrimination Act 1975, the Disability Discrimination Acts 1995 and 2005, the Employment Relations Act 1999 (Blacklists) Regulations 2010 or the Equality Act 2010 (the "Discrimination Acts").</w:t>
      </w:r>
    </w:p>
    <w:p w14:paraId="4193067E" w14:textId="77777777" w:rsidR="00A0746F" w:rsidRPr="00A0746F" w:rsidRDefault="00A0746F" w:rsidP="00A0746F">
      <w:pPr>
        <w:pStyle w:val="Heading2"/>
        <w:rPr>
          <w:rFonts w:ascii="Arial" w:hAnsi="Arial" w:cs="Arial"/>
          <w:color w:val="auto"/>
          <w:szCs w:val="22"/>
        </w:rPr>
      </w:pPr>
      <w:r w:rsidRPr="00765F66">
        <w:rPr>
          <w:rFonts w:ascii="Arial" w:hAnsi="Arial" w:cs="Arial"/>
          <w:color w:val="auto"/>
          <w:szCs w:val="22"/>
        </w:rPr>
        <w:t>The Contractor shall comply with all legislation relating to trade union membership and trade union activities, including, but not limited to the Trade Union and Labour Relations (Consolidation) Act 1992 and the Employment Rights Act 1996.</w:t>
      </w:r>
    </w:p>
    <w:p w14:paraId="406CE69E" w14:textId="498A4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w:t>
      </w:r>
      <w:r w:rsidR="002161C3">
        <w:rPr>
          <w:rFonts w:ascii="Arial" w:hAnsi="Arial" w:cs="Arial"/>
          <w:color w:val="auto"/>
          <w:szCs w:val="22"/>
        </w:rPr>
        <w:t>supplying/</w:t>
      </w:r>
      <w:r w:rsidRPr="00D522E2">
        <w:rPr>
          <w:rFonts w:ascii="Arial" w:hAnsi="Arial" w:cs="Arial"/>
          <w:color w:val="auto"/>
          <w:szCs w:val="22"/>
        </w:rPr>
        <w:t xml:space="preserve">undertaking the </w:t>
      </w:r>
      <w:r w:rsidR="002161C3">
        <w:rPr>
          <w:rFonts w:ascii="Arial" w:hAnsi="Arial" w:cs="Arial"/>
          <w:color w:val="auto"/>
          <w:szCs w:val="22"/>
        </w:rPr>
        <w:t xml:space="preserve">Goods and/or </w:t>
      </w:r>
      <w:r w:rsidR="00987FE6">
        <w:rPr>
          <w:rFonts w:ascii="Arial" w:hAnsi="Arial" w:cs="Arial"/>
          <w:color w:val="auto"/>
          <w:szCs w:val="22"/>
        </w:rPr>
        <w:t>Services,</w:t>
      </w:r>
      <w:r w:rsidRPr="00D522E2">
        <w:rPr>
          <w:rFonts w:ascii="Arial" w:hAnsi="Arial" w:cs="Arial"/>
          <w:color w:val="auto"/>
          <w:szCs w:val="22"/>
        </w:rPr>
        <w:t xml:space="preserve">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2CD802E2" w14:textId="6D4C038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Specifically </w:t>
      </w:r>
      <w:proofErr w:type="gramStart"/>
      <w:r w:rsidRPr="00D522E2">
        <w:rPr>
          <w:rFonts w:ascii="Arial" w:hAnsi="Arial" w:cs="Arial"/>
          <w:color w:val="auto"/>
          <w:szCs w:val="22"/>
        </w:rPr>
        <w:t>with regard to</w:t>
      </w:r>
      <w:proofErr w:type="gramEnd"/>
      <w:r w:rsidRPr="00D522E2">
        <w:rPr>
          <w:rFonts w:ascii="Arial" w:hAnsi="Arial" w:cs="Arial"/>
          <w:color w:val="auto"/>
          <w:szCs w:val="22"/>
        </w:rPr>
        <w:t xml:space="preserve">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w:t>
      </w:r>
    </w:p>
    <w:p w14:paraId="75F3568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134AEB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3C3B8C1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includes in the conditions of contract for each subcontractor obligations substantially </w:t>
      </w:r>
      <w:proofErr w:type="gramStart"/>
      <w:r w:rsidRPr="00D522E2">
        <w:rPr>
          <w:rFonts w:ascii="Arial" w:hAnsi="Arial" w:cs="Arial"/>
          <w:color w:val="auto"/>
          <w:szCs w:val="22"/>
        </w:rPr>
        <w:t>similar to</w:t>
      </w:r>
      <w:proofErr w:type="gramEnd"/>
      <w:r w:rsidRPr="00D522E2">
        <w:rPr>
          <w:rFonts w:ascii="Arial" w:hAnsi="Arial" w:cs="Arial"/>
          <w:color w:val="auto"/>
          <w:szCs w:val="22"/>
        </w:rPr>
        <w:t xml:space="preserve"> those set out above.</w:t>
      </w:r>
    </w:p>
    <w:p w14:paraId="537B1318" w14:textId="77777777" w:rsidR="003360A5" w:rsidRPr="00D522E2" w:rsidRDefault="003360A5" w:rsidP="003360A5">
      <w:pPr>
        <w:pStyle w:val="Heading1"/>
        <w:keepNext w:val="0"/>
        <w:spacing w:before="280" w:after="120"/>
        <w:rPr>
          <w:rFonts w:ascii="Arial" w:hAnsi="Arial" w:cs="Arial"/>
          <w:szCs w:val="22"/>
        </w:rPr>
      </w:pPr>
      <w:bookmarkStart w:id="66" w:name="_Toc227754528"/>
      <w:r w:rsidRPr="00D522E2">
        <w:rPr>
          <w:rFonts w:ascii="Arial" w:hAnsi="Arial" w:cs="Arial"/>
          <w:szCs w:val="22"/>
        </w:rPr>
        <w:t>TUPE</w:t>
      </w:r>
      <w:bookmarkEnd w:id="66"/>
    </w:p>
    <w:p w14:paraId="3398626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recognise that the Transfer of Undertakings (Protection of Employment) Regulations 2006 (TUPE) may apply in respect of the award of the Contract, and that for the purposes of those Regulations, the undertaking </w:t>
      </w:r>
      <w:r w:rsidRPr="00D522E2">
        <w:rPr>
          <w:rFonts w:ascii="Arial" w:hAnsi="Arial" w:cs="Arial"/>
          <w:color w:val="auto"/>
          <w:szCs w:val="22"/>
        </w:rPr>
        <w:lastRenderedPageBreak/>
        <w:t>concerned (or any relevant part of the undertaking) shall transfer to the Contractor on the commencement of the Contract.</w:t>
      </w:r>
    </w:p>
    <w:p w14:paraId="7803C55C" w14:textId="77777777" w:rsidR="003360A5" w:rsidRPr="00D522E2" w:rsidRDefault="003360A5" w:rsidP="003360A5">
      <w:pPr>
        <w:pStyle w:val="Heading2"/>
        <w:rPr>
          <w:rFonts w:ascii="Arial" w:hAnsi="Arial" w:cs="Arial"/>
          <w:color w:val="auto"/>
          <w:szCs w:val="22"/>
        </w:rPr>
      </w:pPr>
      <w:bookmarkStart w:id="67" w:name="_Ref506296243"/>
      <w:r w:rsidRPr="00D522E2">
        <w:rPr>
          <w:rFonts w:ascii="Arial" w:hAnsi="Arial" w:cs="Arial"/>
          <w:color w:val="auto"/>
          <w:szCs w:val="22"/>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67"/>
    </w:p>
    <w:p w14:paraId="43B74040" w14:textId="77777777" w:rsidR="003360A5" w:rsidRPr="00D522E2" w:rsidRDefault="000757EB" w:rsidP="00B96B6F">
      <w:pPr>
        <w:pStyle w:val="Heading3"/>
        <w:spacing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 xml:space="preserve">he total number of Staff whose employment with the Contractor </w:t>
      </w:r>
      <w:proofErr w:type="gramStart"/>
      <w:r w:rsidR="003360A5" w:rsidRPr="00D522E2">
        <w:rPr>
          <w:rFonts w:ascii="Arial" w:hAnsi="Arial" w:cs="Arial"/>
          <w:szCs w:val="22"/>
        </w:rPr>
        <w:t>is able to</w:t>
      </w:r>
      <w:proofErr w:type="gramEnd"/>
      <w:r w:rsidR="003360A5" w:rsidRPr="00D522E2">
        <w:rPr>
          <w:rFonts w:ascii="Arial" w:hAnsi="Arial" w:cs="Arial"/>
          <w:szCs w:val="22"/>
        </w:rPr>
        <w:t xml:space="preserve"> be terminated at the expiry of this Contract but for any operation of law; and</w:t>
      </w:r>
    </w:p>
    <w:p w14:paraId="6828AB64"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for each person, age and gender, details of their salary, and pay settlements covering that person which relate to future dates but which have already been agreed and their redundancy entitlements (the names of individual members of employed staff do not have to be given); and </w:t>
      </w:r>
    </w:p>
    <w:p w14:paraId="7B441ADA"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full information about the other terms and conditions on which the affected staff are employed (including but not limited to their working arrangements), or about where that information can be found; and</w:t>
      </w:r>
    </w:p>
    <w:p w14:paraId="7EC7233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details of pensions entitlements, if any; and</w:t>
      </w:r>
    </w:p>
    <w:p w14:paraId="389FD9B7"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job titles of the members of staff affected and the qualifications required for each position.</w:t>
      </w:r>
    </w:p>
    <w:p w14:paraId="67701360" w14:textId="0FB3B0F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51A4382B" w14:textId="0D46738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w:t>
      </w:r>
    </w:p>
    <w:p w14:paraId="240BB1D9"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6FB29EB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327F6D8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5D99C3E9" w14:textId="73CAC6C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w:t>
      </w:r>
      <w:r w:rsidR="001360B0">
        <w:rPr>
          <w:rFonts w:ascii="Arial" w:hAnsi="Arial" w:cs="Arial"/>
          <w:color w:val="auto"/>
          <w:szCs w:val="22"/>
        </w:rPr>
        <w:t xml:space="preserve"> </w:t>
      </w:r>
      <w:r w:rsidRPr="00D522E2">
        <w:rPr>
          <w:rFonts w:ascii="Arial" w:hAnsi="Arial" w:cs="Arial"/>
          <w:color w:val="auto"/>
          <w:szCs w:val="22"/>
        </w:rPr>
        <w:t>arising out of their employment or its termination whether such claim or claims arise before or after the transfer date.</w:t>
      </w:r>
    </w:p>
    <w:p w14:paraId="6EFDA2C0" w14:textId="58A26C6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the event that the information provided by the Contractor in accordance with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1359892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provisions of this Condition shall apply during the continuance of this Contract and indefinably after its termination.</w:t>
      </w:r>
    </w:p>
    <w:p w14:paraId="6CF04CB3" w14:textId="77777777" w:rsidR="003360A5" w:rsidRPr="00D522E2" w:rsidRDefault="000757EB" w:rsidP="003360A5">
      <w:pPr>
        <w:pStyle w:val="Heading1"/>
        <w:keepNext w:val="0"/>
        <w:spacing w:before="280" w:after="120"/>
        <w:rPr>
          <w:rFonts w:ascii="Arial" w:hAnsi="Arial" w:cs="Arial"/>
          <w:szCs w:val="22"/>
        </w:rPr>
      </w:pPr>
      <w:bookmarkStart w:id="68" w:name="_Toc227754529"/>
      <w:r w:rsidRPr="00D522E2">
        <w:rPr>
          <w:rFonts w:ascii="Arial" w:hAnsi="Arial" w:cs="Arial"/>
          <w:szCs w:val="22"/>
        </w:rPr>
        <w:t>W</w:t>
      </w:r>
      <w:r w:rsidR="003360A5" w:rsidRPr="00D522E2">
        <w:rPr>
          <w:rFonts w:ascii="Arial" w:hAnsi="Arial" w:cs="Arial"/>
          <w:szCs w:val="22"/>
        </w:rPr>
        <w:t>ELSH LANGUAGE</w:t>
      </w:r>
      <w:bookmarkEnd w:id="68"/>
      <w:r w:rsidR="003360A5" w:rsidRPr="00D522E2">
        <w:rPr>
          <w:rFonts w:ascii="Arial" w:hAnsi="Arial" w:cs="Arial"/>
          <w:szCs w:val="22"/>
        </w:rPr>
        <w:t xml:space="preserve"> </w:t>
      </w:r>
    </w:p>
    <w:p w14:paraId="59BB688F" w14:textId="4004B664" w:rsidR="003360A5" w:rsidRPr="00D522E2" w:rsidRDefault="003360A5" w:rsidP="003360A5">
      <w:pPr>
        <w:pStyle w:val="Heading2"/>
        <w:rPr>
          <w:rFonts w:ascii="Arial" w:hAnsi="Arial" w:cs="Arial"/>
          <w:color w:val="auto"/>
          <w:szCs w:val="22"/>
        </w:rPr>
      </w:pPr>
      <w:bookmarkStart w:id="69" w:name="_Ref506296290"/>
      <w:r w:rsidRPr="00D522E2">
        <w:rPr>
          <w:rFonts w:ascii="Arial" w:hAnsi="Arial" w:cs="Arial"/>
          <w:color w:val="auto"/>
          <w:szCs w:val="22"/>
        </w:rPr>
        <w:t xml:space="preserve">The Contractor shall </w:t>
      </w:r>
      <w:proofErr w:type="gramStart"/>
      <w:r w:rsidRPr="00D522E2">
        <w:rPr>
          <w:rFonts w:ascii="Arial" w:hAnsi="Arial" w:cs="Arial"/>
          <w:color w:val="auto"/>
          <w:szCs w:val="22"/>
        </w:rPr>
        <w:t>at all times</w:t>
      </w:r>
      <w:proofErr w:type="gramEnd"/>
      <w:r w:rsidRPr="00D522E2">
        <w:rPr>
          <w:rFonts w:ascii="Arial" w:hAnsi="Arial" w:cs="Arial"/>
          <w:color w:val="auto"/>
          <w:szCs w:val="22"/>
        </w:rPr>
        <w:t xml:space="preserve"> comply with the Welsh Language (Wales) Measure 2011 and the Welsh language standards with which the Authority is liable to comply, as if it were the Authority to the extent that the same relate to the provision of the Services. The Welsh Language standards may be found at </w:t>
      </w:r>
      <w:bookmarkEnd w:id="69"/>
      <w:r w:rsidR="00C176F9">
        <w:rPr>
          <w:rFonts w:ascii="Arial" w:hAnsi="Arial" w:cs="Arial"/>
          <w:color w:val="auto"/>
          <w:szCs w:val="22"/>
        </w:rPr>
        <w:lastRenderedPageBreak/>
        <w:fldChar w:fldCharType="begin"/>
      </w:r>
      <w:r w:rsidR="00C176F9">
        <w:rPr>
          <w:rFonts w:ascii="Arial" w:hAnsi="Arial" w:cs="Arial"/>
          <w:color w:val="auto"/>
          <w:szCs w:val="22"/>
        </w:rPr>
        <w:instrText xml:space="preserve"> HYPERLINK "</w:instrText>
      </w:r>
      <w:r w:rsidR="00C176F9" w:rsidRPr="00C176F9">
        <w:rPr>
          <w:rFonts w:ascii="Arial" w:hAnsi="Arial" w:cs="Arial"/>
          <w:color w:val="auto"/>
          <w:szCs w:val="22"/>
        </w:rPr>
        <w:instrText>https://www.welshlanguagecommissioner.wales/public-organisations/welsh-language-standards</w:instrText>
      </w:r>
      <w:r w:rsidR="00C176F9">
        <w:rPr>
          <w:rFonts w:ascii="Arial" w:hAnsi="Arial" w:cs="Arial"/>
          <w:color w:val="auto"/>
          <w:szCs w:val="22"/>
        </w:rPr>
        <w:instrText xml:space="preserve">" </w:instrText>
      </w:r>
      <w:r w:rsidR="00C176F9">
        <w:rPr>
          <w:rFonts w:ascii="Arial" w:hAnsi="Arial" w:cs="Arial"/>
          <w:color w:val="auto"/>
          <w:szCs w:val="22"/>
        </w:rPr>
      </w:r>
      <w:r w:rsidR="00C176F9">
        <w:rPr>
          <w:rFonts w:ascii="Arial" w:hAnsi="Arial" w:cs="Arial"/>
          <w:color w:val="auto"/>
          <w:szCs w:val="22"/>
        </w:rPr>
        <w:fldChar w:fldCharType="separate"/>
      </w:r>
      <w:r w:rsidR="00C176F9" w:rsidRPr="00EB0E95">
        <w:rPr>
          <w:rStyle w:val="Hyperlink"/>
          <w:rFonts w:ascii="Arial" w:hAnsi="Arial" w:cs="Arial"/>
          <w:szCs w:val="22"/>
        </w:rPr>
        <w:t>https://www.welshlanguagecommissioner.wales/public-organisations/welsh-language-standards</w:t>
      </w:r>
      <w:r w:rsidR="00C176F9">
        <w:rPr>
          <w:rFonts w:ascii="Arial" w:hAnsi="Arial" w:cs="Arial"/>
          <w:color w:val="auto"/>
          <w:szCs w:val="22"/>
        </w:rPr>
        <w:fldChar w:fldCharType="end"/>
      </w:r>
      <w:r w:rsidR="00C176F9">
        <w:rPr>
          <w:rFonts w:ascii="Arial" w:hAnsi="Arial" w:cs="Arial"/>
          <w:color w:val="auto"/>
          <w:szCs w:val="22"/>
        </w:rPr>
        <w:t xml:space="preserve"> </w:t>
      </w:r>
    </w:p>
    <w:p w14:paraId="05A727C5" w14:textId="0266D150"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indemnify the Authority against any losses arising from failure to comply with the requirements of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_Ref506296290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38.1</w:t>
      </w:r>
      <w:r w:rsidR="00681A39" w:rsidRPr="00681A39">
        <w:rPr>
          <w:rFonts w:ascii="Arial" w:hAnsi="Arial" w:cs="Arial"/>
          <w:b/>
          <w:color w:val="auto"/>
          <w:szCs w:val="22"/>
        </w:rPr>
        <w:fldChar w:fldCharType="end"/>
      </w:r>
      <w:r w:rsidRPr="00D522E2">
        <w:rPr>
          <w:rFonts w:ascii="Arial" w:hAnsi="Arial" w:cs="Arial"/>
          <w:color w:val="auto"/>
          <w:szCs w:val="22"/>
        </w:rPr>
        <w:t xml:space="preserve"> (above)</w:t>
      </w:r>
    </w:p>
    <w:p w14:paraId="78AD60AB" w14:textId="77777777" w:rsidR="003360A5" w:rsidRPr="00D522E2" w:rsidRDefault="000757EB" w:rsidP="003360A5">
      <w:pPr>
        <w:pStyle w:val="Heading1"/>
        <w:keepNext w:val="0"/>
        <w:spacing w:before="280" w:after="120"/>
        <w:rPr>
          <w:rFonts w:ascii="Arial" w:hAnsi="Arial" w:cs="Arial"/>
          <w:szCs w:val="22"/>
        </w:rPr>
      </w:pPr>
      <w:bookmarkStart w:id="70" w:name="_Toc227754530"/>
      <w:r w:rsidRPr="00D522E2">
        <w:rPr>
          <w:rFonts w:ascii="Arial" w:hAnsi="Arial" w:cs="Arial"/>
          <w:szCs w:val="22"/>
        </w:rPr>
        <w:t>S</w:t>
      </w:r>
      <w:r w:rsidR="003360A5" w:rsidRPr="00D522E2">
        <w:rPr>
          <w:rFonts w:ascii="Arial" w:hAnsi="Arial" w:cs="Arial"/>
          <w:szCs w:val="22"/>
        </w:rPr>
        <w:t>TATUTORY REQUIREMENTS</w:t>
      </w:r>
      <w:bookmarkEnd w:id="70"/>
    </w:p>
    <w:p w14:paraId="2E62717D"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11A89B82" w14:textId="77777777" w:rsidR="003360A5" w:rsidRPr="00D522E2" w:rsidRDefault="003360A5" w:rsidP="003360A5">
      <w:pPr>
        <w:pStyle w:val="Heading1"/>
        <w:keepNext w:val="0"/>
        <w:spacing w:before="280" w:after="120"/>
        <w:rPr>
          <w:rFonts w:ascii="Arial" w:hAnsi="Arial" w:cs="Arial"/>
          <w:szCs w:val="22"/>
        </w:rPr>
      </w:pPr>
      <w:bookmarkStart w:id="71" w:name="_Toc227754531"/>
      <w:r w:rsidRPr="00D522E2">
        <w:rPr>
          <w:rFonts w:ascii="Arial" w:hAnsi="Arial" w:cs="Arial"/>
          <w:szCs w:val="22"/>
        </w:rPr>
        <w:t>ENVIRONMENT</w:t>
      </w:r>
      <w:bookmarkEnd w:id="71"/>
    </w:p>
    <w:p w14:paraId="0C628E9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3C03F6F7" w14:textId="77777777" w:rsidR="003360A5" w:rsidRPr="00D522E2" w:rsidRDefault="003360A5" w:rsidP="003360A5">
      <w:pPr>
        <w:pStyle w:val="Heading1"/>
        <w:keepNext w:val="0"/>
        <w:spacing w:before="280" w:after="120"/>
        <w:rPr>
          <w:rFonts w:ascii="Arial" w:hAnsi="Arial" w:cs="Arial"/>
          <w:szCs w:val="22"/>
        </w:rPr>
      </w:pPr>
      <w:bookmarkStart w:id="72" w:name="_Toc227754532"/>
      <w:r w:rsidRPr="00D522E2">
        <w:rPr>
          <w:rFonts w:ascii="Arial" w:hAnsi="Arial" w:cs="Arial"/>
          <w:szCs w:val="22"/>
        </w:rPr>
        <w:t>PUBLICITY</w:t>
      </w:r>
      <w:bookmarkEnd w:id="72"/>
    </w:p>
    <w:p w14:paraId="7F263499" w14:textId="62BC09E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not advertise or publicly announce that he is supplying </w:t>
      </w:r>
      <w:r w:rsidR="00C176F9">
        <w:rPr>
          <w:rFonts w:ascii="Arial" w:hAnsi="Arial" w:cs="Arial"/>
          <w:color w:val="auto"/>
          <w:szCs w:val="22"/>
        </w:rPr>
        <w:t xml:space="preserve">Goods and/or </w:t>
      </w:r>
      <w:r w:rsidR="003C611F">
        <w:rPr>
          <w:rFonts w:ascii="Arial" w:hAnsi="Arial" w:cs="Arial"/>
          <w:color w:val="auto"/>
          <w:szCs w:val="22"/>
        </w:rPr>
        <w:t xml:space="preserve">Services </w:t>
      </w:r>
      <w:r w:rsidR="003C611F" w:rsidRPr="00D522E2">
        <w:rPr>
          <w:rFonts w:ascii="Arial" w:hAnsi="Arial" w:cs="Arial"/>
          <w:color w:val="auto"/>
          <w:szCs w:val="22"/>
        </w:rPr>
        <w:t>or</w:t>
      </w:r>
      <w:r w:rsidRPr="00D522E2">
        <w:rPr>
          <w:rFonts w:ascii="Arial" w:hAnsi="Arial" w:cs="Arial"/>
          <w:color w:val="auto"/>
          <w:szCs w:val="22"/>
        </w:rPr>
        <w:t xml:space="preserve"> undertaking work for the Authority without the Permission of the Contract Supervisor.</w:t>
      </w:r>
    </w:p>
    <w:p w14:paraId="77BCCDBC" w14:textId="77777777" w:rsidR="003360A5" w:rsidRPr="00D522E2" w:rsidRDefault="003360A5" w:rsidP="003360A5">
      <w:pPr>
        <w:pStyle w:val="Heading1"/>
        <w:keepNext w:val="0"/>
        <w:spacing w:before="280" w:after="120"/>
        <w:rPr>
          <w:rFonts w:ascii="Arial" w:hAnsi="Arial" w:cs="Arial"/>
          <w:szCs w:val="22"/>
        </w:rPr>
      </w:pPr>
      <w:bookmarkStart w:id="73" w:name="_Toc227754533"/>
      <w:r w:rsidRPr="00D522E2">
        <w:rPr>
          <w:rFonts w:ascii="Arial" w:hAnsi="Arial" w:cs="Arial"/>
          <w:szCs w:val="22"/>
        </w:rPr>
        <w:t>LAW</w:t>
      </w:r>
      <w:bookmarkEnd w:id="73"/>
    </w:p>
    <w:p w14:paraId="212DA4C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This Contract shall be governed and construed in accordance with English Law, and subject to the jurisdiction of the courts of England and Wales.</w:t>
      </w:r>
    </w:p>
    <w:p w14:paraId="6F16328A" w14:textId="77777777" w:rsidR="003360A5" w:rsidRPr="00D522E2" w:rsidRDefault="003360A5" w:rsidP="003360A5">
      <w:pPr>
        <w:pStyle w:val="Heading1"/>
        <w:keepNext w:val="0"/>
        <w:spacing w:before="280" w:after="120"/>
        <w:rPr>
          <w:rFonts w:ascii="Arial" w:hAnsi="Arial" w:cs="Arial"/>
          <w:szCs w:val="22"/>
        </w:rPr>
      </w:pPr>
      <w:bookmarkStart w:id="74" w:name="_Toc227754534"/>
      <w:r w:rsidRPr="00D522E2">
        <w:rPr>
          <w:rFonts w:ascii="Arial" w:hAnsi="Arial" w:cs="Arial"/>
          <w:szCs w:val="22"/>
        </w:rPr>
        <w:t>WAIVER</w:t>
      </w:r>
      <w:bookmarkEnd w:id="74"/>
    </w:p>
    <w:p w14:paraId="419DBB5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delay, neglect or forbearance by the Authority in enforcing any provision of the Contract shall be deemed to be a waiver, or in any other way prejudice the rights of the Authority under the Contract.</w:t>
      </w:r>
    </w:p>
    <w:p w14:paraId="5B28BE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shall be effective unless made in writing.</w:t>
      </w:r>
    </w:p>
    <w:p w14:paraId="4532D2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of a breach of the Contract shall constitute a waiver of any subsequent breach.</w:t>
      </w:r>
    </w:p>
    <w:p w14:paraId="49CA66CF" w14:textId="77777777" w:rsidR="003360A5" w:rsidRPr="00D522E2" w:rsidRDefault="000757EB" w:rsidP="003360A5">
      <w:pPr>
        <w:pStyle w:val="Heading1"/>
        <w:keepNext w:val="0"/>
        <w:spacing w:before="280" w:after="120"/>
        <w:rPr>
          <w:rFonts w:ascii="Arial" w:hAnsi="Arial" w:cs="Arial"/>
          <w:szCs w:val="22"/>
        </w:rPr>
      </w:pPr>
      <w:bookmarkStart w:id="75" w:name="_Toc227754535"/>
      <w:r w:rsidRPr="00D522E2">
        <w:rPr>
          <w:rFonts w:ascii="Arial" w:hAnsi="Arial" w:cs="Arial"/>
          <w:szCs w:val="22"/>
        </w:rPr>
        <w:lastRenderedPageBreak/>
        <w:t>E</w:t>
      </w:r>
      <w:r w:rsidR="003360A5" w:rsidRPr="00D522E2">
        <w:rPr>
          <w:rFonts w:ascii="Arial" w:hAnsi="Arial" w:cs="Arial"/>
          <w:szCs w:val="22"/>
        </w:rPr>
        <w:t>NFORCEABILITY</w:t>
      </w:r>
      <w:bookmarkEnd w:id="75"/>
    </w:p>
    <w:p w14:paraId="74D6F31B"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If any part of the Contract is found by a court of competent jurisdiction or other competent authority to be invalid or legally unenforceable, that part will be severed from the remainder of the Contract which will continue to </w:t>
      </w:r>
      <w:proofErr w:type="gramStart"/>
      <w:r w:rsidRPr="00D522E2">
        <w:rPr>
          <w:rFonts w:ascii="Arial" w:hAnsi="Arial" w:cs="Arial"/>
          <w:color w:val="auto"/>
          <w:szCs w:val="22"/>
        </w:rPr>
        <w:t>be valid and enforceable to the fullest extent</w:t>
      </w:r>
      <w:proofErr w:type="gramEnd"/>
      <w:r w:rsidRPr="00D522E2">
        <w:rPr>
          <w:rFonts w:ascii="Arial" w:hAnsi="Arial" w:cs="Arial"/>
          <w:color w:val="auto"/>
          <w:szCs w:val="22"/>
        </w:rPr>
        <w:t xml:space="preserve"> permitted by law.</w:t>
      </w:r>
    </w:p>
    <w:p w14:paraId="75393FD4" w14:textId="77777777" w:rsidR="007A6E23" w:rsidRDefault="007A6E23" w:rsidP="007A6E23">
      <w:pPr>
        <w:pStyle w:val="Heading1"/>
        <w:keepNext w:val="0"/>
        <w:spacing w:before="280" w:after="120"/>
        <w:rPr>
          <w:rFonts w:ascii="Arial" w:hAnsi="Arial" w:cs="Arial"/>
          <w:szCs w:val="22"/>
        </w:rPr>
      </w:pPr>
      <w:bookmarkStart w:id="76" w:name="_Toc510616413"/>
      <w:bookmarkStart w:id="77" w:name="_Toc227754536"/>
      <w:bookmarkStart w:id="78" w:name="_Ref506295555"/>
      <w:r>
        <w:rPr>
          <w:rFonts w:ascii="Arial" w:hAnsi="Arial" w:cs="Arial"/>
          <w:szCs w:val="22"/>
        </w:rPr>
        <w:t>NOTICES</w:t>
      </w:r>
      <w:bookmarkEnd w:id="76"/>
      <w:bookmarkEnd w:id="77"/>
    </w:p>
    <w:p w14:paraId="30528CF2" w14:textId="77777777" w:rsidR="007A6E23" w:rsidRDefault="007A6E23" w:rsidP="007A6E23">
      <w:pPr>
        <w:pStyle w:val="Heading2"/>
        <w:rPr>
          <w:rFonts w:ascii="Arial" w:hAnsi="Arial" w:cs="Arial"/>
          <w:szCs w:val="22"/>
        </w:rPr>
      </w:pPr>
      <w:bookmarkStart w:id="79" w:name="_Ref510615681"/>
      <w:r>
        <w:rPr>
          <w:rFonts w:ascii="Arial" w:hAnsi="Arial" w:cs="Arial"/>
          <w:szCs w:val="22"/>
        </w:rPr>
        <w:t>Any notice or other communication given by a party under these Conditions shall:</w:t>
      </w:r>
      <w:bookmarkEnd w:id="79"/>
    </w:p>
    <w:p w14:paraId="69F5ED2A" w14:textId="77777777" w:rsidR="007A6E23" w:rsidRPr="00357BBA" w:rsidRDefault="007A6E23" w:rsidP="007A6E23">
      <w:pPr>
        <w:pStyle w:val="Heading3"/>
      </w:pPr>
      <w:r>
        <w:rPr>
          <w:rFonts w:ascii="Arial" w:hAnsi="Arial"/>
        </w:rPr>
        <w:t>be in writing and in English;</w:t>
      </w:r>
    </w:p>
    <w:p w14:paraId="1A984884" w14:textId="77777777" w:rsidR="007A6E23" w:rsidRPr="00357BBA" w:rsidRDefault="007A6E23" w:rsidP="007A6E23">
      <w:pPr>
        <w:pStyle w:val="Heading3"/>
      </w:pPr>
      <w:r>
        <w:rPr>
          <w:rFonts w:ascii="Arial" w:hAnsi="Arial"/>
        </w:rPr>
        <w:t>be signed by, or on behalf of, the party giving it (except for notices sent by email) and</w:t>
      </w:r>
    </w:p>
    <w:p w14:paraId="5F22A4C7" w14:textId="77777777" w:rsidR="007A6E23" w:rsidRPr="00357BBA" w:rsidRDefault="007A6E23" w:rsidP="007A6E23">
      <w:pPr>
        <w:pStyle w:val="Heading3"/>
      </w:pPr>
      <w:r>
        <w:rPr>
          <w:rFonts w:ascii="Arial" w:hAnsi="Arial"/>
        </w:rPr>
        <w:t>be sent to the relevant party at the address set out in the Contract.</w:t>
      </w:r>
    </w:p>
    <w:p w14:paraId="4F18424E" w14:textId="77777777" w:rsidR="007A6E23" w:rsidRDefault="007A6E23" w:rsidP="007A6E23">
      <w:pPr>
        <w:pStyle w:val="Heading2"/>
        <w:rPr>
          <w:rFonts w:ascii="Arial" w:hAnsi="Arial" w:cs="Arial"/>
        </w:rPr>
      </w:pPr>
      <w:r w:rsidRPr="00357BBA">
        <w:rPr>
          <w:rFonts w:ascii="Arial" w:hAnsi="Arial" w:cs="Arial"/>
        </w:rPr>
        <w:t>Notices may be given</w:t>
      </w:r>
      <w:r>
        <w:rPr>
          <w:rFonts w:ascii="Arial" w:hAnsi="Arial" w:cs="Arial"/>
        </w:rPr>
        <w:t>, and are deemed received:</w:t>
      </w:r>
    </w:p>
    <w:p w14:paraId="70B48645" w14:textId="77777777" w:rsidR="007A6E23" w:rsidRDefault="007A6E23" w:rsidP="007A6E23">
      <w:pPr>
        <w:pStyle w:val="Heading3"/>
        <w:rPr>
          <w:rFonts w:ascii="Arial" w:hAnsi="Arial" w:cs="Arial"/>
        </w:rPr>
      </w:pPr>
      <w:r>
        <w:rPr>
          <w:rFonts w:ascii="Arial" w:hAnsi="Arial" w:cs="Arial"/>
        </w:rPr>
        <w:t>by hand: on receipt of a signature at the time of delivery;</w:t>
      </w:r>
    </w:p>
    <w:p w14:paraId="58900066" w14:textId="77777777" w:rsidR="007A6E23" w:rsidRDefault="007A6E23" w:rsidP="007A6E23">
      <w:pPr>
        <w:pStyle w:val="Heading3"/>
        <w:rPr>
          <w:rFonts w:ascii="Arial" w:hAnsi="Arial" w:cs="Arial"/>
        </w:rPr>
      </w:pPr>
      <w:r>
        <w:rPr>
          <w:rFonts w:ascii="Arial" w:hAnsi="Arial" w:cs="Arial"/>
        </w:rPr>
        <w:t>by post at 9.00am on the second Business Day after posting;</w:t>
      </w:r>
    </w:p>
    <w:p w14:paraId="7A6C7DE5" w14:textId="214A9986" w:rsidR="000B3C08" w:rsidRPr="00D963A8" w:rsidRDefault="007A6E23" w:rsidP="00D963A8">
      <w:pPr>
        <w:pStyle w:val="Heading3"/>
        <w:rPr>
          <w:rFonts w:ascii="Arial" w:hAnsi="Arial" w:cs="Arial"/>
        </w:rPr>
      </w:pPr>
      <w:r>
        <w:rPr>
          <w:rFonts w:ascii="Arial" w:hAnsi="Arial" w:cs="Arial"/>
        </w:rPr>
        <w:t>by email on receipt of a delivery OR read receipt email from the correct address.</w:t>
      </w:r>
    </w:p>
    <w:p w14:paraId="2F26B48D" w14:textId="77777777" w:rsidR="003360A5" w:rsidRPr="00D522E2" w:rsidRDefault="003360A5" w:rsidP="003360A5">
      <w:pPr>
        <w:pStyle w:val="Heading1"/>
        <w:keepNext w:val="0"/>
        <w:spacing w:before="280" w:after="120"/>
        <w:rPr>
          <w:rFonts w:ascii="Arial" w:hAnsi="Arial" w:cs="Arial"/>
          <w:szCs w:val="22"/>
        </w:rPr>
      </w:pPr>
      <w:bookmarkStart w:id="80" w:name="_Toc227754537"/>
      <w:r w:rsidRPr="00D522E2">
        <w:rPr>
          <w:rFonts w:ascii="Arial" w:hAnsi="Arial" w:cs="Arial"/>
          <w:szCs w:val="22"/>
        </w:rPr>
        <w:t>DISPUTE RESOLUTION</w:t>
      </w:r>
      <w:bookmarkEnd w:id="78"/>
      <w:bookmarkEnd w:id="80"/>
    </w:p>
    <w:p w14:paraId="7AE9508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disputes under or in connection with this agreement shall be referred first to negotiators nominated at a suitable and appropriate working level by the Authority and the Contractor. </w:t>
      </w:r>
    </w:p>
    <w:p w14:paraId="63C313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negotiators are unable to resolve the dispute within a period of </w:t>
      </w:r>
      <w:proofErr w:type="gramStart"/>
      <w:r w:rsidRPr="00D522E2">
        <w:rPr>
          <w:rFonts w:ascii="Arial" w:hAnsi="Arial" w:cs="Arial"/>
          <w:color w:val="auto"/>
          <w:szCs w:val="22"/>
        </w:rPr>
        <w:t>forty five</w:t>
      </w:r>
      <w:proofErr w:type="gramEnd"/>
      <w:r w:rsidRPr="00D522E2">
        <w:rPr>
          <w:rFonts w:ascii="Arial" w:hAnsi="Arial" w:cs="Arial"/>
          <w:color w:val="auto"/>
          <w:szCs w:val="22"/>
        </w:rPr>
        <w:t xml:space="preserve"> days from its being referred to them, the dispute shall be referred at the instance of either party to the parties' respective senior managers or directors (supported as necessary by their advisers). </w:t>
      </w:r>
    </w:p>
    <w:p w14:paraId="4DD2C1A6" w14:textId="6FFAD58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respective senior managers or directors are unable to resolve the dispute within </w:t>
      </w:r>
      <w:r w:rsidR="00B02DD2" w:rsidRPr="00D522E2">
        <w:rPr>
          <w:rFonts w:ascii="Arial" w:hAnsi="Arial" w:cs="Arial"/>
          <w:color w:val="auto"/>
          <w:szCs w:val="22"/>
        </w:rPr>
        <w:t>forty-five</w:t>
      </w:r>
      <w:r w:rsidRPr="00D522E2">
        <w:rPr>
          <w:rFonts w:ascii="Arial" w:hAnsi="Arial" w:cs="Arial"/>
          <w:color w:val="auto"/>
          <w:szCs w:val="22"/>
        </w:rPr>
        <w:t xml:space="preserve"> days the dispute shall be referred to the Centre for Dispute Resolution who shall appoint a mediator and the parties shall then submit to the mediator's supervision of the resolution of the dispute.</w:t>
      </w:r>
    </w:p>
    <w:p w14:paraId="295BCF94" w14:textId="54C8254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Recourse to this dispute resolution procedure shall be binding on the parties as to submission to the mediation but not as to its outcome. </w:t>
      </w:r>
      <w:proofErr w:type="gramStart"/>
      <w:r w:rsidRPr="00D522E2">
        <w:rPr>
          <w:rFonts w:ascii="Arial" w:hAnsi="Arial" w:cs="Arial"/>
          <w:color w:val="auto"/>
          <w:szCs w:val="22"/>
        </w:rPr>
        <w:t>Accordingly</w:t>
      </w:r>
      <w:proofErr w:type="gramEnd"/>
      <w:r w:rsidRPr="00D522E2">
        <w:rPr>
          <w:rFonts w:ascii="Arial" w:hAnsi="Arial" w:cs="Arial"/>
          <w:color w:val="auto"/>
          <w:szCs w:val="22"/>
        </w:rPr>
        <w:t xml:space="preserve"> all </w:t>
      </w:r>
      <w:r w:rsidRPr="00D522E2">
        <w:rPr>
          <w:rFonts w:ascii="Arial" w:hAnsi="Arial" w:cs="Arial"/>
          <w:color w:val="auto"/>
          <w:szCs w:val="22"/>
        </w:rPr>
        <w:lastRenderedPageBreak/>
        <w:t>negotiations connected with the dispute shall be conducted in strict confidence and without prejudice to the rights of the parties in any future legal proceedings.</w:t>
      </w:r>
      <w:r w:rsidR="001360B0">
        <w:rPr>
          <w:rFonts w:ascii="Arial" w:hAnsi="Arial" w:cs="Arial"/>
          <w:color w:val="auto"/>
          <w:szCs w:val="22"/>
        </w:rPr>
        <w:t xml:space="preserve"> </w:t>
      </w:r>
      <w:r w:rsidRPr="00D522E2">
        <w:rPr>
          <w:rFonts w:ascii="Arial" w:hAnsi="Arial" w:cs="Arial"/>
          <w:color w:val="auto"/>
          <w:szCs w:val="22"/>
        </w:rPr>
        <w:t xml:space="preserve">Except for any party's right to seek interlocutory relief in the courts, no party may commence other legal proceedings under the jurisdiction of the courts or any other form of arbitration until </w:t>
      </w:r>
      <w:proofErr w:type="gramStart"/>
      <w:r w:rsidRPr="00D522E2">
        <w:rPr>
          <w:rFonts w:ascii="Arial" w:hAnsi="Arial" w:cs="Arial"/>
          <w:color w:val="auto"/>
          <w:szCs w:val="22"/>
        </w:rPr>
        <w:t>forty five</w:t>
      </w:r>
      <w:proofErr w:type="gramEnd"/>
      <w:r w:rsidRPr="00D522E2">
        <w:rPr>
          <w:rFonts w:ascii="Arial" w:hAnsi="Arial" w:cs="Arial"/>
          <w:color w:val="auto"/>
          <w:szCs w:val="22"/>
        </w:rPr>
        <w:t xml:space="preserve"> days after the appointment of the mediator.</w:t>
      </w:r>
    </w:p>
    <w:p w14:paraId="4237252D" w14:textId="00D93C1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with the assistance of the mediator, the parties reach a settlement, such settlement shall be put in writing </w:t>
      </w:r>
      <w:proofErr w:type="gramStart"/>
      <w:r w:rsidRPr="00D522E2">
        <w:rPr>
          <w:rFonts w:ascii="Arial" w:hAnsi="Arial" w:cs="Arial"/>
          <w:color w:val="auto"/>
          <w:szCs w:val="22"/>
        </w:rPr>
        <w:t>and,</w:t>
      </w:r>
      <w:proofErr w:type="gramEnd"/>
      <w:r w:rsidRPr="00D522E2">
        <w:rPr>
          <w:rFonts w:ascii="Arial" w:hAnsi="Arial" w:cs="Arial"/>
          <w:color w:val="auto"/>
          <w:szCs w:val="22"/>
        </w:rPr>
        <w:t xml:space="preserve"> once signed by a duly authorised representative of each of the parties, shall remain binding on the parties.</w:t>
      </w:r>
    </w:p>
    <w:p w14:paraId="589A02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parties shall bear their own legal costs of this dispute resolution procedure, but the costs and expenses of mediation shall be borne by the parties equally (unless directed otherwise by the mediator).</w:t>
      </w:r>
    </w:p>
    <w:p w14:paraId="2770B2D8" w14:textId="1C73C92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of the time limits in </w:t>
      </w:r>
      <w:r w:rsidRPr="00D522E2">
        <w:rPr>
          <w:rFonts w:ascii="Arial" w:hAnsi="Arial" w:cs="Arial"/>
          <w:b/>
          <w:color w:val="auto"/>
          <w:szCs w:val="22"/>
        </w:rPr>
        <w:t>Condition</w:t>
      </w:r>
      <w:r w:rsidR="00753FA8">
        <w:rPr>
          <w:rFonts w:ascii="Arial" w:hAnsi="Arial" w:cs="Arial"/>
          <w:b/>
          <w:color w:val="auto"/>
          <w:szCs w:val="22"/>
        </w:rPr>
        <w:t xml:space="preserve"> 46 </w:t>
      </w:r>
      <w:r w:rsidRPr="00D522E2">
        <w:rPr>
          <w:rFonts w:ascii="Arial" w:hAnsi="Arial" w:cs="Arial"/>
          <w:color w:val="auto"/>
          <w:szCs w:val="22"/>
        </w:rPr>
        <w:t>may be extended by mutual agreement. Such agreed extension shall not prejudice the right of either party to proceed to the next stage of resolution.</w:t>
      </w:r>
    </w:p>
    <w:p w14:paraId="2989DEA3" w14:textId="77777777" w:rsidR="003360A5" w:rsidRPr="00D522E2" w:rsidRDefault="003360A5" w:rsidP="003360A5">
      <w:pPr>
        <w:pStyle w:val="Heading1"/>
        <w:keepNext w:val="0"/>
        <w:spacing w:before="280" w:after="120"/>
        <w:rPr>
          <w:rFonts w:ascii="Arial" w:hAnsi="Arial" w:cs="Arial"/>
          <w:szCs w:val="22"/>
        </w:rPr>
      </w:pPr>
      <w:bookmarkStart w:id="81" w:name="_Toc227754538"/>
      <w:r w:rsidRPr="00D522E2">
        <w:rPr>
          <w:rFonts w:ascii="Arial" w:hAnsi="Arial" w:cs="Arial"/>
          <w:szCs w:val="22"/>
        </w:rPr>
        <w:t>GENERAL</w:t>
      </w:r>
      <w:bookmarkEnd w:id="81"/>
    </w:p>
    <w:p w14:paraId="292EE8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07A24B4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contains the whole agreement between the parties and supersedes all previous communications, representations and arrangements, written or oral. It is accepted that the Contract has not been entered into </w:t>
      </w:r>
      <w:proofErr w:type="gramStart"/>
      <w:r w:rsidRPr="00D522E2">
        <w:rPr>
          <w:rFonts w:ascii="Arial" w:hAnsi="Arial" w:cs="Arial"/>
          <w:color w:val="auto"/>
          <w:szCs w:val="22"/>
        </w:rPr>
        <w:t>on the basis of</w:t>
      </w:r>
      <w:proofErr w:type="gramEnd"/>
      <w:r w:rsidRPr="00D522E2">
        <w:rPr>
          <w:rFonts w:ascii="Arial" w:hAnsi="Arial" w:cs="Arial"/>
          <w:color w:val="auto"/>
          <w:szCs w:val="22"/>
        </w:rPr>
        <w:t xml:space="preserve"> any representations that are not expressly contained in the Contract.</w:t>
      </w:r>
    </w:p>
    <w:p w14:paraId="782E0534" w14:textId="20F899A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Contracts (Rights of Third Parties) Act 1999. The parties to this Contract agree that the provisions of the said Act are hereby excluded.</w:t>
      </w:r>
    </w:p>
    <w:p w14:paraId="188AA11E" w14:textId="77777777" w:rsidR="003360A5" w:rsidRPr="00D522E2" w:rsidRDefault="003360A5" w:rsidP="003360A5">
      <w:pPr>
        <w:pStyle w:val="Heading1"/>
        <w:keepNext w:val="0"/>
        <w:spacing w:before="280" w:after="120"/>
        <w:rPr>
          <w:rFonts w:ascii="Arial" w:hAnsi="Arial" w:cs="Arial"/>
          <w:szCs w:val="22"/>
        </w:rPr>
      </w:pPr>
      <w:bookmarkStart w:id="82" w:name="_Toc227754539"/>
      <w:r w:rsidRPr="00D522E2">
        <w:rPr>
          <w:rFonts w:ascii="Arial" w:hAnsi="Arial" w:cs="Arial"/>
          <w:szCs w:val="22"/>
        </w:rPr>
        <w:t>RECORDS AND INFORMATION</w:t>
      </w:r>
      <w:bookmarkEnd w:id="82"/>
    </w:p>
    <w:p w14:paraId="1953ADE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requested, the Contractor must compile and maintain such information as the Authority may require for the purpose of key performance indicators and any other information which may be required to fulfil our duties. </w:t>
      </w:r>
    </w:p>
    <w:p w14:paraId="3A424A2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make available all other information which the Authority may require for the purpose of assessing how the Contractor is carrying out its </w:t>
      </w:r>
      <w:r w:rsidRPr="00D522E2">
        <w:rPr>
          <w:rFonts w:ascii="Arial" w:hAnsi="Arial" w:cs="Arial"/>
          <w:color w:val="auto"/>
          <w:szCs w:val="22"/>
        </w:rPr>
        <w:lastRenderedPageBreak/>
        <w:t xml:space="preserve">obligations under this Agreement; information in relation to recruitment and/or employment practices and procedures including (but not limited to) information relating to employee terms and conditions. </w:t>
      </w:r>
    </w:p>
    <w:p w14:paraId="1C22D970" w14:textId="77777777" w:rsidR="003360A5" w:rsidRPr="00D522E2" w:rsidRDefault="000757EB" w:rsidP="003360A5">
      <w:pPr>
        <w:pStyle w:val="Heading1"/>
        <w:keepNext w:val="0"/>
        <w:spacing w:before="280" w:after="120"/>
        <w:rPr>
          <w:rFonts w:ascii="Arial" w:hAnsi="Arial" w:cs="Arial"/>
          <w:szCs w:val="22"/>
        </w:rPr>
      </w:pPr>
      <w:bookmarkStart w:id="83" w:name="_Toc227754540"/>
      <w:r w:rsidRPr="00D522E2">
        <w:rPr>
          <w:rFonts w:ascii="Arial" w:hAnsi="Arial" w:cs="Arial"/>
          <w:szCs w:val="22"/>
        </w:rPr>
        <w:t>S</w:t>
      </w:r>
      <w:r w:rsidR="003360A5" w:rsidRPr="00D522E2">
        <w:rPr>
          <w:rFonts w:ascii="Arial" w:hAnsi="Arial" w:cs="Arial"/>
          <w:szCs w:val="22"/>
        </w:rPr>
        <w:t>UPPLY CHAIN</w:t>
      </w:r>
      <w:bookmarkEnd w:id="83"/>
    </w:p>
    <w:p w14:paraId="7FFC646B" w14:textId="527499C0"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w:t>
      </w:r>
      <w:proofErr w:type="gramStart"/>
      <w:r w:rsidRPr="00D522E2">
        <w:rPr>
          <w:rFonts w:ascii="Arial" w:hAnsi="Arial" w:cs="Arial"/>
          <w:color w:val="auto"/>
          <w:szCs w:val="22"/>
        </w:rPr>
        <w:t>time to</w:t>
      </w:r>
      <w:r w:rsidR="00423426">
        <w:rPr>
          <w:rFonts w:ascii="Arial" w:hAnsi="Arial" w:cs="Arial"/>
          <w:color w:val="auto"/>
          <w:szCs w:val="22"/>
        </w:rPr>
        <w:t xml:space="preserve"> </w:t>
      </w:r>
      <w:r w:rsidRPr="00D522E2">
        <w:rPr>
          <w:rFonts w:ascii="Arial" w:hAnsi="Arial" w:cs="Arial"/>
          <w:color w:val="auto"/>
          <w:szCs w:val="22"/>
        </w:rPr>
        <w:t>time</w:t>
      </w:r>
      <w:proofErr w:type="gramEnd"/>
      <w:r w:rsidRPr="00D522E2">
        <w:rPr>
          <w:rFonts w:ascii="Arial" w:hAnsi="Arial" w:cs="Arial"/>
          <w:color w:val="auto"/>
          <w:szCs w:val="22"/>
        </w:rPr>
        <w:t xml:space="preserve"> request on the Contractors supply chain for the goods/services provided. </w:t>
      </w:r>
    </w:p>
    <w:p w14:paraId="10A548B2" w14:textId="7C2ACC17" w:rsidR="008D4D9D" w:rsidRDefault="003360A5" w:rsidP="000D24C2">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w:t>
      </w:r>
      <w:proofErr w:type="gramStart"/>
      <w:r w:rsidRPr="00D522E2">
        <w:rPr>
          <w:rFonts w:ascii="Arial" w:hAnsi="Arial" w:cs="Arial"/>
          <w:color w:val="auto"/>
          <w:szCs w:val="22"/>
        </w:rPr>
        <w:t>time to time</w:t>
      </w:r>
      <w:proofErr w:type="gramEnd"/>
      <w:r w:rsidRPr="00D522E2">
        <w:rPr>
          <w:rFonts w:ascii="Arial" w:hAnsi="Arial" w:cs="Arial"/>
          <w:color w:val="auto"/>
          <w:szCs w:val="22"/>
        </w:rPr>
        <w:t xml:space="preserve"> request in respect of any recruitment/ employment agencies used by the Contractor </w:t>
      </w:r>
      <w:proofErr w:type="gramStart"/>
      <w:r w:rsidRPr="00D522E2">
        <w:rPr>
          <w:rFonts w:ascii="Arial" w:hAnsi="Arial" w:cs="Arial"/>
          <w:color w:val="auto"/>
          <w:szCs w:val="22"/>
        </w:rPr>
        <w:t>in order to</w:t>
      </w:r>
      <w:proofErr w:type="gramEnd"/>
      <w:r w:rsidRPr="00D522E2">
        <w:rPr>
          <w:rFonts w:ascii="Arial" w:hAnsi="Arial" w:cs="Arial"/>
          <w:color w:val="auto"/>
          <w:szCs w:val="22"/>
        </w:rPr>
        <w:t xml:space="preserve"> provide the </w:t>
      </w:r>
      <w:r w:rsidR="00C176F9">
        <w:rPr>
          <w:rFonts w:ascii="Arial" w:hAnsi="Arial" w:cs="Arial"/>
          <w:color w:val="auto"/>
          <w:szCs w:val="22"/>
        </w:rPr>
        <w:t>Goods and/or Services</w:t>
      </w:r>
      <w:r w:rsidRPr="00D522E2">
        <w:rPr>
          <w:rFonts w:ascii="Arial" w:hAnsi="Arial" w:cs="Arial"/>
          <w:color w:val="auto"/>
          <w:szCs w:val="22"/>
        </w:rPr>
        <w:t xml:space="preserve"> including (without limitation) information on the recruitment/employment practices and procedures used by those agencies. </w:t>
      </w:r>
      <w:bookmarkEnd w:id="2"/>
    </w:p>
    <w:p w14:paraId="2FE296D4" w14:textId="77777777" w:rsidR="007E342B" w:rsidRPr="00186B0B" w:rsidRDefault="007E342B" w:rsidP="007E342B">
      <w:pPr>
        <w:pStyle w:val="Heading1"/>
        <w:keepNext w:val="0"/>
        <w:spacing w:before="280" w:after="120"/>
        <w:rPr>
          <w:rFonts w:ascii="Arial" w:hAnsi="Arial" w:cs="Arial"/>
          <w:szCs w:val="22"/>
        </w:rPr>
      </w:pPr>
      <w:bookmarkStart w:id="84" w:name="_Toc40881289"/>
      <w:bookmarkStart w:id="85" w:name="_Toc227754541"/>
      <w:r w:rsidRPr="00186B0B">
        <w:rPr>
          <w:rFonts w:ascii="Arial" w:hAnsi="Arial" w:cs="Arial"/>
          <w:szCs w:val="22"/>
        </w:rPr>
        <w:t>Electronic Trading System and Forms</w:t>
      </w:r>
      <w:bookmarkEnd w:id="84"/>
      <w:bookmarkEnd w:id="85"/>
    </w:p>
    <w:p w14:paraId="22C10567" w14:textId="77777777" w:rsidR="007E342B" w:rsidRPr="00B200AA" w:rsidRDefault="007E342B" w:rsidP="007E342B">
      <w:pPr>
        <w:pStyle w:val="Heading2"/>
        <w:rPr>
          <w:rFonts w:ascii="Arial" w:hAnsi="Arial" w:cs="Arial"/>
          <w:color w:val="auto"/>
          <w:szCs w:val="22"/>
        </w:rPr>
      </w:pPr>
      <w:r>
        <w:rPr>
          <w:rFonts w:ascii="Arial" w:hAnsi="Arial" w:cs="Arial"/>
          <w:color w:val="auto"/>
          <w:szCs w:val="22"/>
        </w:rPr>
        <w:t>Unless the Authority</w:t>
      </w:r>
      <w:r w:rsidRPr="00B200AA">
        <w:rPr>
          <w:rFonts w:ascii="Arial" w:hAnsi="Arial" w:cs="Arial"/>
          <w:color w:val="auto"/>
          <w:szCs w:val="22"/>
        </w:rPr>
        <w:t xml:space="preserve"> confirms otherwise in writing</w:t>
      </w:r>
      <w:r>
        <w:rPr>
          <w:rFonts w:ascii="Arial" w:hAnsi="Arial" w:cs="Arial"/>
          <w:color w:val="auto"/>
          <w:szCs w:val="22"/>
        </w:rPr>
        <w:t xml:space="preserve">, </w:t>
      </w:r>
      <w:r w:rsidRPr="00B200AA">
        <w:rPr>
          <w:rFonts w:ascii="Arial" w:hAnsi="Arial" w:cs="Arial"/>
          <w:color w:val="auto"/>
          <w:szCs w:val="22"/>
        </w:rPr>
        <w:t xml:space="preserve">the </w:t>
      </w:r>
      <w:r>
        <w:rPr>
          <w:rFonts w:ascii="Arial" w:hAnsi="Arial" w:cs="Arial"/>
          <w:color w:val="auto"/>
          <w:szCs w:val="22"/>
        </w:rPr>
        <w:t>Contractor</w:t>
      </w:r>
      <w:r w:rsidRPr="00B200AA">
        <w:rPr>
          <w:rFonts w:ascii="Arial" w:hAnsi="Arial" w:cs="Arial"/>
          <w:color w:val="auto"/>
          <w:szCs w:val="22"/>
        </w:rPr>
        <w:t xml:space="preserve"> shall use the </w:t>
      </w:r>
      <w:r>
        <w:rPr>
          <w:rFonts w:ascii="Arial" w:hAnsi="Arial" w:cs="Arial"/>
          <w:color w:val="auto"/>
          <w:szCs w:val="22"/>
        </w:rPr>
        <w:t>Authorities</w:t>
      </w:r>
      <w:r w:rsidRPr="00B200AA">
        <w:rPr>
          <w:rFonts w:ascii="Arial" w:hAnsi="Arial" w:cs="Arial"/>
          <w:color w:val="auto"/>
          <w:szCs w:val="22"/>
        </w:rPr>
        <w:t xml:space="preserve"> electronic trading system (and comply with its requirements) throughout the </w:t>
      </w:r>
      <w:r>
        <w:rPr>
          <w:rFonts w:ascii="Arial" w:hAnsi="Arial" w:cs="Arial"/>
          <w:color w:val="auto"/>
          <w:szCs w:val="22"/>
        </w:rPr>
        <w:t>Contract</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be deemed to have satisfied itself prior to the commencement date that it is able to comply with this obligation. </w:t>
      </w:r>
    </w:p>
    <w:p w14:paraId="61F917B5" w14:textId="77777777" w:rsidR="007E342B" w:rsidRDefault="007E342B" w:rsidP="007E342B">
      <w:pPr>
        <w:pStyle w:val="Heading2"/>
        <w:rPr>
          <w:rFonts w:ascii="Arial" w:hAnsi="Arial" w:cs="Arial"/>
          <w:color w:val="auto"/>
          <w:szCs w:val="22"/>
        </w:rPr>
      </w:pPr>
      <w:r>
        <w:rPr>
          <w:rFonts w:ascii="Arial" w:hAnsi="Arial" w:cs="Arial"/>
          <w:color w:val="auto"/>
          <w:szCs w:val="22"/>
        </w:rPr>
        <w:t xml:space="preserve">Subject to </w:t>
      </w:r>
      <w:r>
        <w:rPr>
          <w:rFonts w:ascii="Arial" w:hAnsi="Arial" w:cs="Arial"/>
          <w:b/>
          <w:color w:val="auto"/>
          <w:szCs w:val="22"/>
        </w:rPr>
        <w:t xml:space="preserve">Clause </w:t>
      </w:r>
      <w:r w:rsidRPr="00B200AA">
        <w:rPr>
          <w:rFonts w:ascii="Arial" w:hAnsi="Arial" w:cs="Arial"/>
          <w:b/>
          <w:color w:val="auto"/>
          <w:szCs w:val="22"/>
        </w:rPr>
        <w:t>5</w:t>
      </w:r>
      <w:r>
        <w:rPr>
          <w:rFonts w:ascii="Arial" w:hAnsi="Arial" w:cs="Arial"/>
          <w:b/>
          <w:color w:val="auto"/>
          <w:szCs w:val="22"/>
        </w:rPr>
        <w:t>0</w:t>
      </w:r>
      <w:r w:rsidRPr="00B200AA">
        <w:rPr>
          <w:rFonts w:ascii="Arial" w:hAnsi="Arial" w:cs="Arial"/>
          <w:b/>
          <w:color w:val="auto"/>
          <w:szCs w:val="22"/>
        </w:rPr>
        <w:t>.1</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use the electronic trading system to facilitate, amongst other things the following: </w:t>
      </w:r>
    </w:p>
    <w:p w14:paraId="2C0F6C0C" w14:textId="77777777" w:rsidR="007E342B" w:rsidRDefault="007E342B" w:rsidP="007E342B">
      <w:pPr>
        <w:pStyle w:val="Heading3"/>
        <w:rPr>
          <w:rFonts w:ascii="Arial" w:hAnsi="Arial" w:cs="Arial"/>
        </w:rPr>
      </w:pPr>
      <w:r w:rsidRPr="00B200AA">
        <w:rPr>
          <w:rFonts w:ascii="Arial" w:hAnsi="Arial" w:cs="Arial"/>
        </w:rPr>
        <w:t xml:space="preserve">Order placement, the provision of sales information, invoicing, creation of credit notes and the exchange of such other information relating to this Contract as the </w:t>
      </w:r>
      <w:r>
        <w:rPr>
          <w:rFonts w:ascii="Arial" w:hAnsi="Arial" w:cs="Arial"/>
        </w:rPr>
        <w:t>Authority</w:t>
      </w:r>
      <w:r w:rsidRPr="00B200AA">
        <w:rPr>
          <w:rFonts w:ascii="Arial" w:hAnsi="Arial" w:cs="Arial"/>
        </w:rPr>
        <w:t xml:space="preserve"> may reasonably require from time to time.</w:t>
      </w:r>
    </w:p>
    <w:p w14:paraId="5DF261FD" w14:textId="77777777" w:rsidR="00560174" w:rsidRPr="00186B0B" w:rsidRDefault="00560174" w:rsidP="00560174">
      <w:pPr>
        <w:pStyle w:val="Heading1"/>
        <w:rPr>
          <w:rFonts w:ascii="Arial" w:hAnsi="Arial" w:cs="Arial"/>
          <w:color w:val="000000"/>
          <w:szCs w:val="22"/>
        </w:rPr>
      </w:pPr>
      <w:bookmarkStart w:id="86" w:name="_Toc227754542"/>
      <w:r w:rsidRPr="00186B0B">
        <w:rPr>
          <w:rFonts w:ascii="Arial" w:hAnsi="Arial" w:cs="Arial"/>
          <w:szCs w:val="22"/>
        </w:rPr>
        <w:t>PROCUREMENT ACT 2023</w:t>
      </w:r>
      <w:bookmarkEnd w:id="86"/>
    </w:p>
    <w:p w14:paraId="36A60552" w14:textId="645D192C" w:rsidR="00560174" w:rsidRDefault="00560174" w:rsidP="00560174">
      <w:pPr>
        <w:pStyle w:val="Heading2"/>
        <w:rPr>
          <w:rFonts w:ascii="Arial" w:hAnsi="Arial" w:cs="Arial"/>
        </w:rPr>
      </w:pPr>
      <w:r>
        <w:rPr>
          <w:rFonts w:ascii="Arial" w:hAnsi="Arial" w:cs="Arial"/>
        </w:rPr>
        <w:t>Upon</w:t>
      </w:r>
      <w:r w:rsidRPr="00C9462E">
        <w:rPr>
          <w:rFonts w:ascii="Arial" w:hAnsi="Arial" w:cs="Arial"/>
        </w:rPr>
        <w:t xml:space="preserve"> the </w:t>
      </w:r>
      <w:r>
        <w:rPr>
          <w:rFonts w:ascii="Arial" w:hAnsi="Arial" w:cs="Arial"/>
        </w:rPr>
        <w:t>occurre</w:t>
      </w:r>
      <w:r w:rsidRPr="00C9462E">
        <w:rPr>
          <w:rFonts w:ascii="Arial" w:hAnsi="Arial" w:cs="Arial"/>
        </w:rPr>
        <w:t xml:space="preserve">nce of an </w:t>
      </w:r>
      <w:r>
        <w:rPr>
          <w:rFonts w:ascii="Arial" w:hAnsi="Arial" w:cs="Arial"/>
        </w:rPr>
        <w:t>E</w:t>
      </w:r>
      <w:r w:rsidRPr="00C9462E">
        <w:rPr>
          <w:rFonts w:ascii="Arial" w:hAnsi="Arial" w:cs="Arial"/>
        </w:rPr>
        <w:t xml:space="preserve">xclusion </w:t>
      </w:r>
      <w:r>
        <w:rPr>
          <w:rFonts w:ascii="Arial" w:hAnsi="Arial" w:cs="Arial"/>
        </w:rPr>
        <w:t>E</w:t>
      </w:r>
      <w:r w:rsidRPr="00C9462E">
        <w:rPr>
          <w:rFonts w:ascii="Arial" w:hAnsi="Arial" w:cs="Arial"/>
        </w:rPr>
        <w:t xml:space="preserve">vent, </w:t>
      </w:r>
      <w:r>
        <w:rPr>
          <w:rFonts w:ascii="Arial" w:hAnsi="Arial" w:cs="Arial"/>
        </w:rPr>
        <w:t>the Authority may</w:t>
      </w:r>
      <w:r w:rsidRPr="00C9462E">
        <w:rPr>
          <w:rFonts w:ascii="Arial" w:hAnsi="Arial" w:cs="Arial"/>
        </w:rPr>
        <w:t xml:space="preserve"> notif</w:t>
      </w:r>
      <w:r>
        <w:rPr>
          <w:rFonts w:ascii="Arial" w:hAnsi="Arial" w:cs="Arial"/>
        </w:rPr>
        <w:t>y</w:t>
      </w:r>
      <w:r w:rsidRPr="00C9462E">
        <w:rPr>
          <w:rFonts w:ascii="Arial" w:hAnsi="Arial" w:cs="Arial"/>
        </w:rPr>
        <w:t xml:space="preserve"> the </w:t>
      </w:r>
      <w:r w:rsidRPr="00203B51">
        <w:rPr>
          <w:rFonts w:ascii="Arial" w:hAnsi="Arial" w:cs="Arial"/>
        </w:rPr>
        <w:t xml:space="preserve">Welsh </w:t>
      </w:r>
      <w:r>
        <w:rPr>
          <w:rFonts w:ascii="Arial" w:hAnsi="Arial" w:cs="Arial"/>
        </w:rPr>
        <w:t>M</w:t>
      </w:r>
      <w:r w:rsidRPr="00203B51">
        <w:rPr>
          <w:rFonts w:ascii="Arial" w:hAnsi="Arial" w:cs="Arial"/>
        </w:rPr>
        <w:t>inisters</w:t>
      </w:r>
      <w:r>
        <w:rPr>
          <w:rFonts w:ascii="Arial" w:hAnsi="Arial" w:cs="Arial"/>
        </w:rPr>
        <w:t xml:space="preserve"> or a Minister of the Crown</w:t>
      </w:r>
      <w:r w:rsidRPr="00C9462E">
        <w:rPr>
          <w:rFonts w:ascii="Arial" w:hAnsi="Arial" w:cs="Arial"/>
        </w:rPr>
        <w:t xml:space="preserve">. Whilst the Authority will be making </w:t>
      </w:r>
      <w:r>
        <w:rPr>
          <w:rFonts w:ascii="Arial" w:hAnsi="Arial" w:cs="Arial"/>
        </w:rPr>
        <w:t>such a</w:t>
      </w:r>
      <w:r w:rsidRPr="00C9462E">
        <w:rPr>
          <w:rFonts w:ascii="Arial" w:hAnsi="Arial" w:cs="Arial"/>
        </w:rPr>
        <w:t xml:space="preserve"> notification and is under an obligation to assist with </w:t>
      </w:r>
      <w:r>
        <w:rPr>
          <w:rFonts w:ascii="Arial" w:hAnsi="Arial" w:cs="Arial"/>
        </w:rPr>
        <w:t>any</w:t>
      </w:r>
      <w:r w:rsidRPr="00C9462E">
        <w:rPr>
          <w:rFonts w:ascii="Arial" w:hAnsi="Arial" w:cs="Arial"/>
        </w:rPr>
        <w:t xml:space="preserve"> subsequent investigation, </w:t>
      </w:r>
      <w:r>
        <w:rPr>
          <w:rFonts w:ascii="Arial" w:hAnsi="Arial" w:cs="Arial"/>
        </w:rPr>
        <w:t>which may include the provision of a Permitted Disclosure, t</w:t>
      </w:r>
      <w:r w:rsidRPr="00C9462E">
        <w:rPr>
          <w:rFonts w:ascii="Arial" w:hAnsi="Arial" w:cs="Arial"/>
        </w:rPr>
        <w:t>he Authority will not be liable for any potential loss of opportunity, reputational damage and/or any other loss suffered that may arise as a result of any such notification.</w:t>
      </w:r>
    </w:p>
    <w:p w14:paraId="5C42F5A3" w14:textId="46772898" w:rsidR="00A00F8F" w:rsidRPr="0058216C" w:rsidRDefault="00560174" w:rsidP="0058216C">
      <w:pPr>
        <w:pStyle w:val="Heading2"/>
        <w:rPr>
          <w:rFonts w:ascii="Arial" w:hAnsi="Arial" w:cs="Arial"/>
        </w:rPr>
      </w:pPr>
      <w:proofErr w:type="gramStart"/>
      <w:r>
        <w:rPr>
          <w:rFonts w:ascii="Arial" w:hAnsi="Arial" w:cs="Arial"/>
        </w:rPr>
        <w:t>In order to</w:t>
      </w:r>
      <w:proofErr w:type="gramEnd"/>
      <w:r>
        <w:rPr>
          <w:rFonts w:ascii="Arial" w:hAnsi="Arial" w:cs="Arial"/>
        </w:rPr>
        <w:t xml:space="preserve"> comply with its obligations under the Procurement Act 2023, the Authority is required to publish notices at different points prior to, throughout the life of, and following the end of a contract (whether by expiration of the </w:t>
      </w:r>
      <w:r>
        <w:rPr>
          <w:rFonts w:ascii="Arial" w:hAnsi="Arial" w:cs="Arial"/>
        </w:rPr>
        <w:lastRenderedPageBreak/>
        <w:t xml:space="preserve">Contract Period or early termination). </w:t>
      </w:r>
      <w:r w:rsidRPr="00C772FC">
        <w:rPr>
          <w:rFonts w:ascii="Arial" w:hAnsi="Arial" w:cs="Arial"/>
        </w:rPr>
        <w:t xml:space="preserve">The Authority will not be liable for any potential loss of opportunity, reputational damage and/or any other loss suffered that may arise </w:t>
      </w:r>
      <w:proofErr w:type="gramStart"/>
      <w:r w:rsidRPr="00C772FC">
        <w:rPr>
          <w:rFonts w:ascii="Arial" w:hAnsi="Arial" w:cs="Arial"/>
        </w:rPr>
        <w:t>as a result of</w:t>
      </w:r>
      <w:proofErr w:type="gramEnd"/>
      <w:r w:rsidRPr="00C772FC">
        <w:rPr>
          <w:rFonts w:ascii="Arial" w:hAnsi="Arial" w:cs="Arial"/>
        </w:rPr>
        <w:t xml:space="preserve"> any such </w:t>
      </w:r>
      <w:r>
        <w:rPr>
          <w:rFonts w:ascii="Arial" w:hAnsi="Arial" w:cs="Arial"/>
        </w:rPr>
        <w:t>notice.</w:t>
      </w:r>
    </w:p>
    <w:p w14:paraId="3B0A0ACF" w14:textId="77777777" w:rsidR="005F28FB" w:rsidRDefault="005F28FB" w:rsidP="007E342B">
      <w:pPr>
        <w:spacing w:line="240" w:lineRule="auto"/>
        <w:jc w:val="left"/>
        <w:rPr>
          <w:rFonts w:ascii="Arial" w:hAnsi="Arial" w:cs="Arial"/>
          <w:szCs w:val="22"/>
        </w:rPr>
      </w:pPr>
    </w:p>
    <w:p w14:paraId="37E907F8" w14:textId="77777777" w:rsidR="005F28FB" w:rsidRDefault="005F28FB" w:rsidP="007E342B">
      <w:pPr>
        <w:spacing w:line="240" w:lineRule="auto"/>
        <w:jc w:val="left"/>
        <w:rPr>
          <w:rFonts w:ascii="Arial" w:hAnsi="Arial" w:cs="Arial"/>
          <w:szCs w:val="22"/>
        </w:rPr>
      </w:pPr>
    </w:p>
    <w:p w14:paraId="52AE76C1" w14:textId="77777777" w:rsidR="009E5310" w:rsidRDefault="009E5310" w:rsidP="005F28FB">
      <w:pPr>
        <w:pStyle w:val="paragraph"/>
        <w:spacing w:before="0" w:beforeAutospacing="0" w:after="0" w:afterAutospacing="0"/>
        <w:textAlignment w:val="baseline"/>
        <w:rPr>
          <w:rStyle w:val="normaltextrun"/>
          <w:rFonts w:ascii="Arial" w:hAnsi="Arial" w:cs="Arial"/>
          <w:sz w:val="20"/>
          <w:szCs w:val="20"/>
        </w:rPr>
      </w:pPr>
    </w:p>
    <w:p w14:paraId="09F0863D"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82D44F0"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4AA9B5E" w14:textId="3816A7B9"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3017458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9E5310">
        <w:rPr>
          <w:rStyle w:val="normaltextrun"/>
          <w:rFonts w:ascii="Arial" w:hAnsi="Arial" w:cs="Arial"/>
          <w:b/>
          <w:bCs/>
          <w:sz w:val="22"/>
          <w:szCs w:val="22"/>
        </w:rPr>
        <w:t>Mid and West Wales Fire</w:t>
      </w:r>
      <w:r w:rsidRPr="009E5310">
        <w:rPr>
          <w:rStyle w:val="tabchar"/>
          <w:rFonts w:ascii="Calibri" w:hAnsi="Calibri" w:cs="Calibri"/>
          <w:sz w:val="22"/>
          <w:szCs w:val="22"/>
        </w:rPr>
        <w:tab/>
      </w:r>
      <w:r w:rsidRPr="009E5310">
        <w:rPr>
          <w:rStyle w:val="normaltextrun"/>
          <w:rFonts w:ascii="Arial" w:hAnsi="Arial" w:cs="Arial"/>
          <w:sz w:val="22"/>
          <w:szCs w:val="22"/>
        </w:rPr>
        <w:t>Position:</w:t>
      </w:r>
      <w:r w:rsidRPr="009E5310">
        <w:rPr>
          <w:rStyle w:val="eop"/>
          <w:rFonts w:ascii="Arial" w:hAnsi="Arial" w:cs="Arial"/>
          <w:sz w:val="22"/>
          <w:szCs w:val="22"/>
        </w:rPr>
        <w:t> </w:t>
      </w:r>
    </w:p>
    <w:p w14:paraId="07D25656"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b/>
          <w:bCs/>
          <w:sz w:val="22"/>
          <w:szCs w:val="22"/>
        </w:rPr>
        <w:t>and Rescue Authority</w:t>
      </w:r>
      <w:r w:rsidRPr="009E5310">
        <w:rPr>
          <w:rStyle w:val="eop"/>
          <w:rFonts w:ascii="Arial" w:hAnsi="Arial" w:cs="Arial"/>
          <w:sz w:val="22"/>
          <w:szCs w:val="22"/>
        </w:rPr>
        <w:t> </w:t>
      </w:r>
    </w:p>
    <w:p w14:paraId="2B46C70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554D602E"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46FB75B"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CD9CE17"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6AC40C63" w14:textId="6ACD956D"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7E1C2F77" w14:textId="333B346F"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332ACF">
        <w:rPr>
          <w:rStyle w:val="normaltextrun"/>
          <w:rFonts w:ascii="Arial" w:hAnsi="Arial" w:cs="Arial"/>
          <w:sz w:val="22"/>
          <w:szCs w:val="22"/>
          <w:highlight w:val="yellow"/>
        </w:rPr>
        <w:t xml:space="preserve">the </w:t>
      </w:r>
      <w:r w:rsidRPr="00332ACF">
        <w:rPr>
          <w:rStyle w:val="normaltextrun"/>
          <w:rFonts w:ascii="Arial" w:hAnsi="Arial" w:cs="Arial"/>
          <w:b/>
          <w:bCs/>
          <w:sz w:val="22"/>
          <w:szCs w:val="22"/>
          <w:highlight w:val="yellow"/>
        </w:rPr>
        <w:t>Supplier</w:t>
      </w:r>
      <w:r w:rsidRPr="009E5310">
        <w:rPr>
          <w:rStyle w:val="tabchar"/>
          <w:rFonts w:ascii="Calibri" w:hAnsi="Calibri" w:cs="Calibri"/>
          <w:sz w:val="22"/>
          <w:szCs w:val="22"/>
        </w:rPr>
        <w:tab/>
      </w:r>
      <w:r w:rsidR="0001588F">
        <w:rPr>
          <w:rStyle w:val="tabchar"/>
          <w:rFonts w:ascii="Calibri" w:hAnsi="Calibri" w:cs="Calibri"/>
          <w:sz w:val="22"/>
          <w:szCs w:val="22"/>
        </w:rPr>
        <w:tab/>
      </w:r>
      <w:r w:rsidR="0001588F">
        <w:rPr>
          <w:rStyle w:val="tabchar"/>
          <w:rFonts w:ascii="Calibri" w:hAnsi="Calibri" w:cs="Calibri"/>
          <w:sz w:val="22"/>
          <w:szCs w:val="22"/>
        </w:rPr>
        <w:tab/>
      </w:r>
      <w:r w:rsidRPr="009E5310">
        <w:rPr>
          <w:rStyle w:val="normaltextrun"/>
          <w:rFonts w:ascii="Arial" w:hAnsi="Arial" w:cs="Arial"/>
          <w:sz w:val="22"/>
          <w:szCs w:val="22"/>
        </w:rPr>
        <w:t>Position: </w:t>
      </w:r>
      <w:r w:rsidRPr="009E5310">
        <w:rPr>
          <w:rStyle w:val="eop"/>
          <w:rFonts w:ascii="Arial" w:hAnsi="Arial" w:cs="Arial"/>
          <w:sz w:val="22"/>
          <w:szCs w:val="22"/>
        </w:rPr>
        <w:t> </w:t>
      </w:r>
    </w:p>
    <w:p w14:paraId="66B0D469" w14:textId="0B4D84B7" w:rsidR="007E342B" w:rsidRDefault="007E342B" w:rsidP="007E342B">
      <w:pPr>
        <w:spacing w:line="240" w:lineRule="auto"/>
        <w:jc w:val="left"/>
        <w:rPr>
          <w:rFonts w:ascii="Arial" w:hAnsi="Arial" w:cs="Arial"/>
          <w:szCs w:val="22"/>
        </w:rPr>
      </w:pPr>
      <w:r>
        <w:rPr>
          <w:rFonts w:ascii="Arial" w:hAnsi="Arial" w:cs="Arial"/>
          <w:szCs w:val="22"/>
        </w:rPr>
        <w:br w:type="page"/>
      </w:r>
    </w:p>
    <w:p w14:paraId="28D1A7FF" w14:textId="77777777" w:rsidR="00B42C57" w:rsidRPr="008D4D9D" w:rsidRDefault="008D4D9D" w:rsidP="008D4D9D">
      <w:pPr>
        <w:pStyle w:val="Heading2"/>
        <w:numPr>
          <w:ilvl w:val="0"/>
          <w:numId w:val="0"/>
        </w:numPr>
        <w:jc w:val="center"/>
        <w:rPr>
          <w:rFonts w:ascii="Arial" w:hAnsi="Arial" w:cs="Arial"/>
          <w:b/>
        </w:rPr>
      </w:pPr>
      <w:r w:rsidRPr="008D4D9D">
        <w:rPr>
          <w:rFonts w:ascii="Arial" w:hAnsi="Arial" w:cs="Arial"/>
          <w:b/>
        </w:rPr>
        <w:lastRenderedPageBreak/>
        <w:t xml:space="preserve">SCHEDULES </w:t>
      </w:r>
    </w:p>
    <w:sectPr w:rsidR="00B42C57" w:rsidRPr="008D4D9D" w:rsidSect="00054850">
      <w:headerReference w:type="even" r:id="rId15"/>
      <w:headerReference w:type="default" r:id="rId16"/>
      <w:footerReference w:type="default" r:id="rId17"/>
      <w:headerReference w:type="first" r:id="rId1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B6A6" w14:textId="77777777" w:rsidR="002271FE" w:rsidRDefault="002271FE">
      <w:r>
        <w:separator/>
      </w:r>
    </w:p>
  </w:endnote>
  <w:endnote w:type="continuationSeparator" w:id="0">
    <w:p w14:paraId="3861BA1A" w14:textId="77777777" w:rsidR="002271FE" w:rsidRDefault="002271FE">
      <w:r>
        <w:continuationSeparator/>
      </w:r>
    </w:p>
  </w:endnote>
  <w:endnote w:type="continuationNotice" w:id="1">
    <w:p w14:paraId="1BEAC256" w14:textId="77777777" w:rsidR="002271FE" w:rsidRDefault="002271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DF5" w14:textId="3F1ED971" w:rsidR="002F275C" w:rsidRPr="00531FB7" w:rsidRDefault="004E791F">
    <w:pPr>
      <w:pStyle w:val="BodyTextIndent"/>
      <w:rPr>
        <w:rFonts w:ascii="Arial" w:hAnsi="Arial" w:cs="Arial"/>
        <w:b w:val="0"/>
      </w:rPr>
    </w:pPr>
    <w:r>
      <w:rPr>
        <w:rFonts w:ascii="Arial" w:hAnsi="Arial" w:cs="Arial"/>
        <w:b w:val="0"/>
      </w:rPr>
      <w:t>May</w:t>
    </w:r>
    <w:r w:rsidR="002F275C" w:rsidRPr="00531FB7">
      <w:rPr>
        <w:rFonts w:ascii="Arial" w:hAnsi="Arial" w:cs="Arial"/>
        <w:b w:val="0"/>
      </w:rPr>
      <w:t xml:space="preserve"> 202</w:t>
    </w:r>
    <w:r w:rsidR="00FC4F8A">
      <w:rPr>
        <w:rFonts w:ascii="Arial" w:hAnsi="Arial" w:cs="Arial"/>
        <w:b w:val="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7E" w14:textId="77777777" w:rsidR="002F275C" w:rsidRPr="00487276" w:rsidRDefault="002F275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B3C08">
      <w:rPr>
        <w:rFonts w:ascii="Century Gothic" w:hAnsi="Century Gothic"/>
        <w:noProof/>
        <w:sz w:val="20"/>
      </w:rPr>
      <w:t>15</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E66E" w14:textId="77777777" w:rsidR="002271FE" w:rsidRDefault="002271FE">
      <w:r>
        <w:separator/>
      </w:r>
    </w:p>
  </w:footnote>
  <w:footnote w:type="continuationSeparator" w:id="0">
    <w:p w14:paraId="79111F55" w14:textId="77777777" w:rsidR="002271FE" w:rsidRDefault="002271FE">
      <w:r>
        <w:continuationSeparator/>
      </w:r>
    </w:p>
  </w:footnote>
  <w:footnote w:type="continuationNotice" w:id="1">
    <w:p w14:paraId="18F1559F" w14:textId="77777777" w:rsidR="002271FE" w:rsidRDefault="002271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DACC" w14:textId="77777777" w:rsidR="002F275C" w:rsidRDefault="002F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D0B" w14:textId="77777777" w:rsidR="002F275C" w:rsidRDefault="002F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DF9" w14:textId="77777777" w:rsidR="002F275C" w:rsidRDefault="002F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9D1CCE"/>
    <w:multiLevelType w:val="multilevel"/>
    <w:tmpl w:val="B1BE7D60"/>
    <w:styleLink w:val="Style1"/>
    <w:lvl w:ilvl="0">
      <w:start w:val="32"/>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4D3954F1"/>
    <w:multiLevelType w:val="multilevel"/>
    <w:tmpl w:val="B1BE7D60"/>
    <w:numStyleLink w:val="Style1"/>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720"/>
        </w:tabs>
        <w:ind w:left="720"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504411">
    <w:abstractNumId w:val="2"/>
  </w:num>
  <w:num w:numId="2" w16cid:durableId="1299266916">
    <w:abstractNumId w:val="19"/>
  </w:num>
  <w:num w:numId="3" w16cid:durableId="80179299">
    <w:abstractNumId w:val="15"/>
  </w:num>
  <w:num w:numId="4" w16cid:durableId="201402404">
    <w:abstractNumId w:val="20"/>
  </w:num>
  <w:num w:numId="5" w16cid:durableId="957905599">
    <w:abstractNumId w:val="10"/>
  </w:num>
  <w:num w:numId="6" w16cid:durableId="227158877">
    <w:abstractNumId w:val="7"/>
  </w:num>
  <w:num w:numId="7" w16cid:durableId="677125528">
    <w:abstractNumId w:val="1"/>
  </w:num>
  <w:num w:numId="8" w16cid:durableId="227232192">
    <w:abstractNumId w:val="13"/>
  </w:num>
  <w:num w:numId="9" w16cid:durableId="1126316973">
    <w:abstractNumId w:val="4"/>
  </w:num>
  <w:num w:numId="10" w16cid:durableId="1974168861">
    <w:abstractNumId w:val="12"/>
  </w:num>
  <w:num w:numId="11" w16cid:durableId="1454329484">
    <w:abstractNumId w:val="3"/>
  </w:num>
  <w:num w:numId="12" w16cid:durableId="1761491187">
    <w:abstractNumId w:val="8"/>
  </w:num>
  <w:num w:numId="13" w16cid:durableId="1512186566">
    <w:abstractNumId w:val="5"/>
  </w:num>
  <w:num w:numId="14" w16cid:durableId="425076199">
    <w:abstractNumId w:val="21"/>
  </w:num>
  <w:num w:numId="15" w16cid:durableId="825901490">
    <w:abstractNumId w:val="6"/>
  </w:num>
  <w:num w:numId="16" w16cid:durableId="1245412598">
    <w:abstractNumId w:val="0"/>
  </w:num>
  <w:num w:numId="17" w16cid:durableId="257492114">
    <w:abstractNumId w:val="17"/>
  </w:num>
  <w:num w:numId="18" w16cid:durableId="1524591670">
    <w:abstractNumId w:val="14"/>
  </w:num>
  <w:num w:numId="19" w16cid:durableId="1054505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28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717041">
    <w:abstractNumId w:val="18"/>
  </w:num>
  <w:num w:numId="22" w16cid:durableId="1036853532">
    <w:abstractNumId w:val="16"/>
  </w:num>
  <w:num w:numId="23" w16cid:durableId="1204250209">
    <w:abstractNumId w:val="7"/>
  </w:num>
  <w:num w:numId="24" w16cid:durableId="302471641">
    <w:abstractNumId w:val="7"/>
  </w:num>
  <w:num w:numId="25" w16cid:durableId="1696926390">
    <w:abstractNumId w:val="7"/>
  </w:num>
  <w:num w:numId="26" w16cid:durableId="1498573275">
    <w:abstractNumId w:val="20"/>
  </w:num>
  <w:num w:numId="27" w16cid:durableId="1405223465">
    <w:abstractNumId w:val="20"/>
  </w:num>
  <w:num w:numId="28" w16cid:durableId="1654674826">
    <w:abstractNumId w:val="20"/>
  </w:num>
  <w:num w:numId="29" w16cid:durableId="1164321670">
    <w:abstractNumId w:val="20"/>
  </w:num>
  <w:num w:numId="30" w16cid:durableId="1817724331">
    <w:abstractNumId w:val="20"/>
  </w:num>
  <w:num w:numId="31" w16cid:durableId="1406535957">
    <w:abstractNumId w:val="20"/>
  </w:num>
  <w:num w:numId="32" w16cid:durableId="952250488">
    <w:abstractNumId w:val="20"/>
  </w:num>
  <w:num w:numId="33" w16cid:durableId="833106736">
    <w:abstractNumId w:val="20"/>
  </w:num>
  <w:num w:numId="34" w16cid:durableId="814420556">
    <w:abstractNumId w:val="20"/>
  </w:num>
  <w:num w:numId="35" w16cid:durableId="404106094">
    <w:abstractNumId w:val="20"/>
  </w:num>
  <w:num w:numId="36" w16cid:durableId="577638217">
    <w:abstractNumId w:val="20"/>
  </w:num>
  <w:num w:numId="37" w16cid:durableId="1649556597">
    <w:abstractNumId w:val="20"/>
  </w:num>
  <w:num w:numId="38" w16cid:durableId="2099399951">
    <w:abstractNumId w:val="20"/>
  </w:num>
  <w:num w:numId="39" w16cid:durableId="1908298808">
    <w:abstractNumId w:val="20"/>
  </w:num>
  <w:num w:numId="40" w16cid:durableId="549389130">
    <w:abstractNumId w:val="20"/>
  </w:num>
  <w:num w:numId="41" w16cid:durableId="2062098262">
    <w:abstractNumId w:val="20"/>
  </w:num>
  <w:num w:numId="42" w16cid:durableId="668410548">
    <w:abstractNumId w:val="20"/>
  </w:num>
  <w:num w:numId="43" w16cid:durableId="1232501569">
    <w:abstractNumId w:val="11"/>
  </w:num>
  <w:num w:numId="44" w16cid:durableId="1732386772">
    <w:abstractNumId w:val="20"/>
  </w:num>
  <w:num w:numId="45" w16cid:durableId="14019348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10901"/>
    <w:rsid w:val="000136C0"/>
    <w:rsid w:val="00013C02"/>
    <w:rsid w:val="000142D2"/>
    <w:rsid w:val="000148A4"/>
    <w:rsid w:val="00014B65"/>
    <w:rsid w:val="0001588F"/>
    <w:rsid w:val="00016AE9"/>
    <w:rsid w:val="000174CC"/>
    <w:rsid w:val="00027137"/>
    <w:rsid w:val="00027974"/>
    <w:rsid w:val="000306CF"/>
    <w:rsid w:val="0003116A"/>
    <w:rsid w:val="00032E7B"/>
    <w:rsid w:val="00034108"/>
    <w:rsid w:val="00041766"/>
    <w:rsid w:val="00043EE7"/>
    <w:rsid w:val="00045931"/>
    <w:rsid w:val="000463BD"/>
    <w:rsid w:val="00047390"/>
    <w:rsid w:val="000531C2"/>
    <w:rsid w:val="00053FF7"/>
    <w:rsid w:val="000545A2"/>
    <w:rsid w:val="00054850"/>
    <w:rsid w:val="00054ACE"/>
    <w:rsid w:val="0006027A"/>
    <w:rsid w:val="00061989"/>
    <w:rsid w:val="00064D39"/>
    <w:rsid w:val="00066A9C"/>
    <w:rsid w:val="000707F9"/>
    <w:rsid w:val="00070B2A"/>
    <w:rsid w:val="0007448A"/>
    <w:rsid w:val="000748AF"/>
    <w:rsid w:val="0007531A"/>
    <w:rsid w:val="00075477"/>
    <w:rsid w:val="000757E2"/>
    <w:rsid w:val="000757EB"/>
    <w:rsid w:val="000767AD"/>
    <w:rsid w:val="00083E6C"/>
    <w:rsid w:val="000870E6"/>
    <w:rsid w:val="00090583"/>
    <w:rsid w:val="00090CF9"/>
    <w:rsid w:val="00090F3A"/>
    <w:rsid w:val="00092F95"/>
    <w:rsid w:val="00093916"/>
    <w:rsid w:val="0009580E"/>
    <w:rsid w:val="00096304"/>
    <w:rsid w:val="000979B3"/>
    <w:rsid w:val="000A0363"/>
    <w:rsid w:val="000A1A92"/>
    <w:rsid w:val="000A322B"/>
    <w:rsid w:val="000A6D81"/>
    <w:rsid w:val="000B0203"/>
    <w:rsid w:val="000B1349"/>
    <w:rsid w:val="000B220A"/>
    <w:rsid w:val="000B3302"/>
    <w:rsid w:val="000B36E4"/>
    <w:rsid w:val="000B3C08"/>
    <w:rsid w:val="000B3EAB"/>
    <w:rsid w:val="000B526C"/>
    <w:rsid w:val="000B7060"/>
    <w:rsid w:val="000B7181"/>
    <w:rsid w:val="000C018A"/>
    <w:rsid w:val="000C0469"/>
    <w:rsid w:val="000C0C7D"/>
    <w:rsid w:val="000C13C0"/>
    <w:rsid w:val="000C38D4"/>
    <w:rsid w:val="000C728B"/>
    <w:rsid w:val="000D20E8"/>
    <w:rsid w:val="000D24C2"/>
    <w:rsid w:val="000D555C"/>
    <w:rsid w:val="000D5FB8"/>
    <w:rsid w:val="000D6A94"/>
    <w:rsid w:val="000E449F"/>
    <w:rsid w:val="000E598D"/>
    <w:rsid w:val="000E7521"/>
    <w:rsid w:val="000F7B6D"/>
    <w:rsid w:val="00103279"/>
    <w:rsid w:val="00105D5F"/>
    <w:rsid w:val="00106BC4"/>
    <w:rsid w:val="00111035"/>
    <w:rsid w:val="00111A38"/>
    <w:rsid w:val="001120AF"/>
    <w:rsid w:val="001134B4"/>
    <w:rsid w:val="001203D1"/>
    <w:rsid w:val="001205A4"/>
    <w:rsid w:val="00120721"/>
    <w:rsid w:val="00120764"/>
    <w:rsid w:val="00120EBD"/>
    <w:rsid w:val="001210BA"/>
    <w:rsid w:val="0012197C"/>
    <w:rsid w:val="00121ABD"/>
    <w:rsid w:val="00126788"/>
    <w:rsid w:val="00130874"/>
    <w:rsid w:val="00131454"/>
    <w:rsid w:val="00131A3C"/>
    <w:rsid w:val="00133DED"/>
    <w:rsid w:val="001360B0"/>
    <w:rsid w:val="001373DE"/>
    <w:rsid w:val="0014042F"/>
    <w:rsid w:val="00141954"/>
    <w:rsid w:val="001434B4"/>
    <w:rsid w:val="00144A94"/>
    <w:rsid w:val="00146BFB"/>
    <w:rsid w:val="001473A9"/>
    <w:rsid w:val="00147B05"/>
    <w:rsid w:val="00150528"/>
    <w:rsid w:val="001511BB"/>
    <w:rsid w:val="001528D3"/>
    <w:rsid w:val="00152933"/>
    <w:rsid w:val="00154D71"/>
    <w:rsid w:val="001555A8"/>
    <w:rsid w:val="0015567F"/>
    <w:rsid w:val="0015588D"/>
    <w:rsid w:val="00157F78"/>
    <w:rsid w:val="00160C69"/>
    <w:rsid w:val="00161D95"/>
    <w:rsid w:val="00165F7D"/>
    <w:rsid w:val="00167B05"/>
    <w:rsid w:val="00170707"/>
    <w:rsid w:val="00170D21"/>
    <w:rsid w:val="00175688"/>
    <w:rsid w:val="00177E9C"/>
    <w:rsid w:val="00181C5C"/>
    <w:rsid w:val="0018372B"/>
    <w:rsid w:val="00183F36"/>
    <w:rsid w:val="001842A7"/>
    <w:rsid w:val="00184A14"/>
    <w:rsid w:val="00186B0B"/>
    <w:rsid w:val="001902C8"/>
    <w:rsid w:val="00191408"/>
    <w:rsid w:val="00193A1A"/>
    <w:rsid w:val="001A28F9"/>
    <w:rsid w:val="001A699B"/>
    <w:rsid w:val="001A7FA5"/>
    <w:rsid w:val="001A7FB0"/>
    <w:rsid w:val="001B20A2"/>
    <w:rsid w:val="001B24B8"/>
    <w:rsid w:val="001B5DD6"/>
    <w:rsid w:val="001B7773"/>
    <w:rsid w:val="001C15FF"/>
    <w:rsid w:val="001C1659"/>
    <w:rsid w:val="001C54B5"/>
    <w:rsid w:val="001C6155"/>
    <w:rsid w:val="001C6178"/>
    <w:rsid w:val="001C6A27"/>
    <w:rsid w:val="001C7DD8"/>
    <w:rsid w:val="001D1276"/>
    <w:rsid w:val="001D2BF7"/>
    <w:rsid w:val="001D3299"/>
    <w:rsid w:val="001D4AFD"/>
    <w:rsid w:val="001E0611"/>
    <w:rsid w:val="001E510F"/>
    <w:rsid w:val="001E6CA6"/>
    <w:rsid w:val="001F1D41"/>
    <w:rsid w:val="001F23E9"/>
    <w:rsid w:val="001F742A"/>
    <w:rsid w:val="0020548E"/>
    <w:rsid w:val="00205E18"/>
    <w:rsid w:val="00206950"/>
    <w:rsid w:val="002077DC"/>
    <w:rsid w:val="00212A6F"/>
    <w:rsid w:val="00212C32"/>
    <w:rsid w:val="002150D2"/>
    <w:rsid w:val="002161C3"/>
    <w:rsid w:val="00220000"/>
    <w:rsid w:val="002205E0"/>
    <w:rsid w:val="00221A48"/>
    <w:rsid w:val="00223054"/>
    <w:rsid w:val="00223421"/>
    <w:rsid w:val="0022601A"/>
    <w:rsid w:val="002271FE"/>
    <w:rsid w:val="00230983"/>
    <w:rsid w:val="002328B8"/>
    <w:rsid w:val="00233668"/>
    <w:rsid w:val="002348ED"/>
    <w:rsid w:val="002403A1"/>
    <w:rsid w:val="00243408"/>
    <w:rsid w:val="00246FA1"/>
    <w:rsid w:val="0024720C"/>
    <w:rsid w:val="002476DA"/>
    <w:rsid w:val="00250C7C"/>
    <w:rsid w:val="00251077"/>
    <w:rsid w:val="00257BA8"/>
    <w:rsid w:val="00260481"/>
    <w:rsid w:val="00261E66"/>
    <w:rsid w:val="00265444"/>
    <w:rsid w:val="00265A8F"/>
    <w:rsid w:val="00266564"/>
    <w:rsid w:val="00272AC1"/>
    <w:rsid w:val="002733E3"/>
    <w:rsid w:val="00274345"/>
    <w:rsid w:val="002846C6"/>
    <w:rsid w:val="00285283"/>
    <w:rsid w:val="002873CB"/>
    <w:rsid w:val="002919A3"/>
    <w:rsid w:val="00292C5B"/>
    <w:rsid w:val="002931E0"/>
    <w:rsid w:val="002A119B"/>
    <w:rsid w:val="002A142C"/>
    <w:rsid w:val="002A2BD8"/>
    <w:rsid w:val="002A4BC6"/>
    <w:rsid w:val="002B0499"/>
    <w:rsid w:val="002B1B1F"/>
    <w:rsid w:val="002B22DC"/>
    <w:rsid w:val="002B2A00"/>
    <w:rsid w:val="002B2CB7"/>
    <w:rsid w:val="002B3FA4"/>
    <w:rsid w:val="002B7F10"/>
    <w:rsid w:val="002C0E31"/>
    <w:rsid w:val="002C46B5"/>
    <w:rsid w:val="002C7347"/>
    <w:rsid w:val="002D18E4"/>
    <w:rsid w:val="002D27ED"/>
    <w:rsid w:val="002D48EA"/>
    <w:rsid w:val="002D5646"/>
    <w:rsid w:val="002D57C2"/>
    <w:rsid w:val="002D6434"/>
    <w:rsid w:val="002D6B9D"/>
    <w:rsid w:val="002D75EB"/>
    <w:rsid w:val="002D7862"/>
    <w:rsid w:val="002D7EF5"/>
    <w:rsid w:val="002E0667"/>
    <w:rsid w:val="002E60EB"/>
    <w:rsid w:val="002F11B2"/>
    <w:rsid w:val="002F252A"/>
    <w:rsid w:val="002F275C"/>
    <w:rsid w:val="002F49C4"/>
    <w:rsid w:val="002F5FF7"/>
    <w:rsid w:val="002F7B25"/>
    <w:rsid w:val="002F7C03"/>
    <w:rsid w:val="00301AB2"/>
    <w:rsid w:val="00302153"/>
    <w:rsid w:val="00302995"/>
    <w:rsid w:val="00306BBB"/>
    <w:rsid w:val="00315075"/>
    <w:rsid w:val="00316E9F"/>
    <w:rsid w:val="00324896"/>
    <w:rsid w:val="00325171"/>
    <w:rsid w:val="0032716F"/>
    <w:rsid w:val="00327934"/>
    <w:rsid w:val="00332ACF"/>
    <w:rsid w:val="00332B72"/>
    <w:rsid w:val="003331DB"/>
    <w:rsid w:val="00333DD3"/>
    <w:rsid w:val="003360A5"/>
    <w:rsid w:val="00336EA5"/>
    <w:rsid w:val="00337796"/>
    <w:rsid w:val="0034056A"/>
    <w:rsid w:val="00347211"/>
    <w:rsid w:val="00347CC0"/>
    <w:rsid w:val="0035041D"/>
    <w:rsid w:val="003548FD"/>
    <w:rsid w:val="00355520"/>
    <w:rsid w:val="00360905"/>
    <w:rsid w:val="00360DA9"/>
    <w:rsid w:val="00363CF8"/>
    <w:rsid w:val="00365BBD"/>
    <w:rsid w:val="003661D1"/>
    <w:rsid w:val="0037216C"/>
    <w:rsid w:val="003729A6"/>
    <w:rsid w:val="00372CE8"/>
    <w:rsid w:val="0037353A"/>
    <w:rsid w:val="003740AB"/>
    <w:rsid w:val="003748D8"/>
    <w:rsid w:val="00384639"/>
    <w:rsid w:val="00385B6C"/>
    <w:rsid w:val="00385BCF"/>
    <w:rsid w:val="00386D61"/>
    <w:rsid w:val="0039244A"/>
    <w:rsid w:val="00397A8A"/>
    <w:rsid w:val="003A2371"/>
    <w:rsid w:val="003A5DCF"/>
    <w:rsid w:val="003A6F75"/>
    <w:rsid w:val="003A75B8"/>
    <w:rsid w:val="003B1D82"/>
    <w:rsid w:val="003C20F8"/>
    <w:rsid w:val="003C3A36"/>
    <w:rsid w:val="003C611F"/>
    <w:rsid w:val="003C67F1"/>
    <w:rsid w:val="003C75F6"/>
    <w:rsid w:val="003C7606"/>
    <w:rsid w:val="003D1DC1"/>
    <w:rsid w:val="003D50F7"/>
    <w:rsid w:val="003E06AB"/>
    <w:rsid w:val="003E220D"/>
    <w:rsid w:val="003E23B0"/>
    <w:rsid w:val="003E26FD"/>
    <w:rsid w:val="003E6FB2"/>
    <w:rsid w:val="003E7D7C"/>
    <w:rsid w:val="003F2541"/>
    <w:rsid w:val="003F5079"/>
    <w:rsid w:val="003F54F7"/>
    <w:rsid w:val="003F568D"/>
    <w:rsid w:val="0040017E"/>
    <w:rsid w:val="004030EA"/>
    <w:rsid w:val="00405CD1"/>
    <w:rsid w:val="00407808"/>
    <w:rsid w:val="00411596"/>
    <w:rsid w:val="00416D64"/>
    <w:rsid w:val="00416F9A"/>
    <w:rsid w:val="00417A39"/>
    <w:rsid w:val="004218CC"/>
    <w:rsid w:val="00423426"/>
    <w:rsid w:val="00423986"/>
    <w:rsid w:val="00426A51"/>
    <w:rsid w:val="00430351"/>
    <w:rsid w:val="00430C60"/>
    <w:rsid w:val="00431B7B"/>
    <w:rsid w:val="00432426"/>
    <w:rsid w:val="00433DED"/>
    <w:rsid w:val="00434739"/>
    <w:rsid w:val="00437355"/>
    <w:rsid w:val="00440C6A"/>
    <w:rsid w:val="004422A3"/>
    <w:rsid w:val="00446312"/>
    <w:rsid w:val="00447A07"/>
    <w:rsid w:val="00451001"/>
    <w:rsid w:val="0045123F"/>
    <w:rsid w:val="00451F59"/>
    <w:rsid w:val="00457C5F"/>
    <w:rsid w:val="00463F1F"/>
    <w:rsid w:val="0046485A"/>
    <w:rsid w:val="0046533E"/>
    <w:rsid w:val="00470A70"/>
    <w:rsid w:val="0047118E"/>
    <w:rsid w:val="00471A25"/>
    <w:rsid w:val="00475E4B"/>
    <w:rsid w:val="00476EDE"/>
    <w:rsid w:val="00480A6A"/>
    <w:rsid w:val="004841A3"/>
    <w:rsid w:val="00486E26"/>
    <w:rsid w:val="00487276"/>
    <w:rsid w:val="004915D0"/>
    <w:rsid w:val="00492D69"/>
    <w:rsid w:val="00493663"/>
    <w:rsid w:val="00494449"/>
    <w:rsid w:val="004A0322"/>
    <w:rsid w:val="004B000F"/>
    <w:rsid w:val="004B4B3A"/>
    <w:rsid w:val="004B4CE2"/>
    <w:rsid w:val="004B4F92"/>
    <w:rsid w:val="004B53EF"/>
    <w:rsid w:val="004B594D"/>
    <w:rsid w:val="004B7133"/>
    <w:rsid w:val="004C0B85"/>
    <w:rsid w:val="004C3738"/>
    <w:rsid w:val="004C3924"/>
    <w:rsid w:val="004C57A6"/>
    <w:rsid w:val="004C59B1"/>
    <w:rsid w:val="004D034A"/>
    <w:rsid w:val="004D2897"/>
    <w:rsid w:val="004D6D84"/>
    <w:rsid w:val="004E0829"/>
    <w:rsid w:val="004E1834"/>
    <w:rsid w:val="004E19E7"/>
    <w:rsid w:val="004E5066"/>
    <w:rsid w:val="004E5203"/>
    <w:rsid w:val="004E6324"/>
    <w:rsid w:val="004E6FD5"/>
    <w:rsid w:val="004E791F"/>
    <w:rsid w:val="004F4D85"/>
    <w:rsid w:val="004F4F82"/>
    <w:rsid w:val="004F57E0"/>
    <w:rsid w:val="00500139"/>
    <w:rsid w:val="00501EA1"/>
    <w:rsid w:val="005023C2"/>
    <w:rsid w:val="00504036"/>
    <w:rsid w:val="00504880"/>
    <w:rsid w:val="00506BC7"/>
    <w:rsid w:val="0051746E"/>
    <w:rsid w:val="00517B15"/>
    <w:rsid w:val="005201AD"/>
    <w:rsid w:val="00524176"/>
    <w:rsid w:val="00525F38"/>
    <w:rsid w:val="00530ACE"/>
    <w:rsid w:val="00531FB7"/>
    <w:rsid w:val="005325E9"/>
    <w:rsid w:val="00536FCF"/>
    <w:rsid w:val="00540239"/>
    <w:rsid w:val="005415F2"/>
    <w:rsid w:val="0054459D"/>
    <w:rsid w:val="00547186"/>
    <w:rsid w:val="00547BC6"/>
    <w:rsid w:val="005503CB"/>
    <w:rsid w:val="00550614"/>
    <w:rsid w:val="00556813"/>
    <w:rsid w:val="005579B2"/>
    <w:rsid w:val="00560174"/>
    <w:rsid w:val="0056155C"/>
    <w:rsid w:val="00561946"/>
    <w:rsid w:val="00562D6B"/>
    <w:rsid w:val="00562FC1"/>
    <w:rsid w:val="005650A4"/>
    <w:rsid w:val="00570001"/>
    <w:rsid w:val="005706BA"/>
    <w:rsid w:val="005740FF"/>
    <w:rsid w:val="00577905"/>
    <w:rsid w:val="0058216C"/>
    <w:rsid w:val="00583A6C"/>
    <w:rsid w:val="005874DB"/>
    <w:rsid w:val="005942DF"/>
    <w:rsid w:val="00595AFA"/>
    <w:rsid w:val="00596566"/>
    <w:rsid w:val="00596B21"/>
    <w:rsid w:val="005A3B38"/>
    <w:rsid w:val="005A63A5"/>
    <w:rsid w:val="005A651B"/>
    <w:rsid w:val="005A72B2"/>
    <w:rsid w:val="005B0F8B"/>
    <w:rsid w:val="005B28CE"/>
    <w:rsid w:val="005B3D8F"/>
    <w:rsid w:val="005B57F7"/>
    <w:rsid w:val="005B6A9F"/>
    <w:rsid w:val="005C5EEE"/>
    <w:rsid w:val="005D1200"/>
    <w:rsid w:val="005D1DDA"/>
    <w:rsid w:val="005D3625"/>
    <w:rsid w:val="005D3F30"/>
    <w:rsid w:val="005D4B2E"/>
    <w:rsid w:val="005D5D80"/>
    <w:rsid w:val="005D5E05"/>
    <w:rsid w:val="005D6582"/>
    <w:rsid w:val="005D70A2"/>
    <w:rsid w:val="005E1C5F"/>
    <w:rsid w:val="005E2D41"/>
    <w:rsid w:val="005E443C"/>
    <w:rsid w:val="005E78CA"/>
    <w:rsid w:val="005F0BF9"/>
    <w:rsid w:val="005F18D6"/>
    <w:rsid w:val="005F28FB"/>
    <w:rsid w:val="005F3BA8"/>
    <w:rsid w:val="005F58B7"/>
    <w:rsid w:val="005F58D7"/>
    <w:rsid w:val="00601783"/>
    <w:rsid w:val="00603898"/>
    <w:rsid w:val="00606506"/>
    <w:rsid w:val="00611065"/>
    <w:rsid w:val="00611B27"/>
    <w:rsid w:val="0061383C"/>
    <w:rsid w:val="006147E5"/>
    <w:rsid w:val="00615C45"/>
    <w:rsid w:val="006161BF"/>
    <w:rsid w:val="00617028"/>
    <w:rsid w:val="006211E5"/>
    <w:rsid w:val="00624B7A"/>
    <w:rsid w:val="00626C95"/>
    <w:rsid w:val="006312BB"/>
    <w:rsid w:val="00631828"/>
    <w:rsid w:val="006329E9"/>
    <w:rsid w:val="00632FF6"/>
    <w:rsid w:val="00635074"/>
    <w:rsid w:val="00635805"/>
    <w:rsid w:val="0063648F"/>
    <w:rsid w:val="0064001E"/>
    <w:rsid w:val="00641218"/>
    <w:rsid w:val="0064331C"/>
    <w:rsid w:val="00645645"/>
    <w:rsid w:val="006469C3"/>
    <w:rsid w:val="006515CC"/>
    <w:rsid w:val="0065395D"/>
    <w:rsid w:val="00653E5A"/>
    <w:rsid w:val="00655B03"/>
    <w:rsid w:val="00655EEF"/>
    <w:rsid w:val="00657897"/>
    <w:rsid w:val="006611C5"/>
    <w:rsid w:val="00664639"/>
    <w:rsid w:val="00665968"/>
    <w:rsid w:val="0066638D"/>
    <w:rsid w:val="00667729"/>
    <w:rsid w:val="0067276A"/>
    <w:rsid w:val="00673A39"/>
    <w:rsid w:val="00680CBB"/>
    <w:rsid w:val="006817CB"/>
    <w:rsid w:val="00681915"/>
    <w:rsid w:val="00681A39"/>
    <w:rsid w:val="00683180"/>
    <w:rsid w:val="00684D8E"/>
    <w:rsid w:val="00685C01"/>
    <w:rsid w:val="006954CF"/>
    <w:rsid w:val="006A227C"/>
    <w:rsid w:val="006A262A"/>
    <w:rsid w:val="006A55B7"/>
    <w:rsid w:val="006B1651"/>
    <w:rsid w:val="006B30B3"/>
    <w:rsid w:val="006B3F8C"/>
    <w:rsid w:val="006B444D"/>
    <w:rsid w:val="006B6B9A"/>
    <w:rsid w:val="006C431D"/>
    <w:rsid w:val="006C63A4"/>
    <w:rsid w:val="006C687B"/>
    <w:rsid w:val="006C7912"/>
    <w:rsid w:val="006C7BE7"/>
    <w:rsid w:val="006E5447"/>
    <w:rsid w:val="006F07BE"/>
    <w:rsid w:val="006F18CD"/>
    <w:rsid w:val="006F19C8"/>
    <w:rsid w:val="006F291F"/>
    <w:rsid w:val="006F3284"/>
    <w:rsid w:val="006F3D92"/>
    <w:rsid w:val="006F4F85"/>
    <w:rsid w:val="00701EA9"/>
    <w:rsid w:val="0070572F"/>
    <w:rsid w:val="00710269"/>
    <w:rsid w:val="00710288"/>
    <w:rsid w:val="00711D59"/>
    <w:rsid w:val="00713E1C"/>
    <w:rsid w:val="00714107"/>
    <w:rsid w:val="0072217B"/>
    <w:rsid w:val="00722D9A"/>
    <w:rsid w:val="007233CA"/>
    <w:rsid w:val="00723D25"/>
    <w:rsid w:val="00724A49"/>
    <w:rsid w:val="00727789"/>
    <w:rsid w:val="00731035"/>
    <w:rsid w:val="00731385"/>
    <w:rsid w:val="00731605"/>
    <w:rsid w:val="00735461"/>
    <w:rsid w:val="00741197"/>
    <w:rsid w:val="00741D6F"/>
    <w:rsid w:val="007438A0"/>
    <w:rsid w:val="00747509"/>
    <w:rsid w:val="00747C46"/>
    <w:rsid w:val="00753FA8"/>
    <w:rsid w:val="00754CCD"/>
    <w:rsid w:val="007624F1"/>
    <w:rsid w:val="007632E9"/>
    <w:rsid w:val="00764266"/>
    <w:rsid w:val="00776438"/>
    <w:rsid w:val="00776A43"/>
    <w:rsid w:val="00776CB2"/>
    <w:rsid w:val="00780ECA"/>
    <w:rsid w:val="00786463"/>
    <w:rsid w:val="00786F17"/>
    <w:rsid w:val="00791A26"/>
    <w:rsid w:val="0079641F"/>
    <w:rsid w:val="007964C4"/>
    <w:rsid w:val="007A1085"/>
    <w:rsid w:val="007A6E23"/>
    <w:rsid w:val="007B0B32"/>
    <w:rsid w:val="007B0FA9"/>
    <w:rsid w:val="007B1C64"/>
    <w:rsid w:val="007B4741"/>
    <w:rsid w:val="007C1685"/>
    <w:rsid w:val="007C2E9C"/>
    <w:rsid w:val="007C45C3"/>
    <w:rsid w:val="007C73D6"/>
    <w:rsid w:val="007D079A"/>
    <w:rsid w:val="007D263F"/>
    <w:rsid w:val="007E11B0"/>
    <w:rsid w:val="007E1B29"/>
    <w:rsid w:val="007E30BF"/>
    <w:rsid w:val="007E337C"/>
    <w:rsid w:val="007E342B"/>
    <w:rsid w:val="007E4ECD"/>
    <w:rsid w:val="007E6A39"/>
    <w:rsid w:val="007E738E"/>
    <w:rsid w:val="007F2625"/>
    <w:rsid w:val="007F294F"/>
    <w:rsid w:val="007F5A05"/>
    <w:rsid w:val="007F5E97"/>
    <w:rsid w:val="00801951"/>
    <w:rsid w:val="00806CF2"/>
    <w:rsid w:val="0080767E"/>
    <w:rsid w:val="00807FDC"/>
    <w:rsid w:val="00810032"/>
    <w:rsid w:val="008124DB"/>
    <w:rsid w:val="0081461D"/>
    <w:rsid w:val="00815D8B"/>
    <w:rsid w:val="00815FF8"/>
    <w:rsid w:val="00820BBF"/>
    <w:rsid w:val="008218C2"/>
    <w:rsid w:val="0082320F"/>
    <w:rsid w:val="00823438"/>
    <w:rsid w:val="00824FFE"/>
    <w:rsid w:val="00827930"/>
    <w:rsid w:val="0083353F"/>
    <w:rsid w:val="00833715"/>
    <w:rsid w:val="00833CC4"/>
    <w:rsid w:val="00833E18"/>
    <w:rsid w:val="00834D1C"/>
    <w:rsid w:val="0083703B"/>
    <w:rsid w:val="00843CC4"/>
    <w:rsid w:val="0084678E"/>
    <w:rsid w:val="00850510"/>
    <w:rsid w:val="00854DA4"/>
    <w:rsid w:val="0085580B"/>
    <w:rsid w:val="00856F77"/>
    <w:rsid w:val="00856FD2"/>
    <w:rsid w:val="008604A2"/>
    <w:rsid w:val="00860BA7"/>
    <w:rsid w:val="008631CE"/>
    <w:rsid w:val="0086557B"/>
    <w:rsid w:val="00870251"/>
    <w:rsid w:val="0087274F"/>
    <w:rsid w:val="00872947"/>
    <w:rsid w:val="008816A4"/>
    <w:rsid w:val="00882887"/>
    <w:rsid w:val="008907A6"/>
    <w:rsid w:val="00890C00"/>
    <w:rsid w:val="00892564"/>
    <w:rsid w:val="00892AC5"/>
    <w:rsid w:val="0089685B"/>
    <w:rsid w:val="008A03B3"/>
    <w:rsid w:val="008A4C0D"/>
    <w:rsid w:val="008A74A6"/>
    <w:rsid w:val="008B1230"/>
    <w:rsid w:val="008B1BF7"/>
    <w:rsid w:val="008B34C6"/>
    <w:rsid w:val="008B35F0"/>
    <w:rsid w:val="008B749F"/>
    <w:rsid w:val="008C467C"/>
    <w:rsid w:val="008C601F"/>
    <w:rsid w:val="008C6A34"/>
    <w:rsid w:val="008D0190"/>
    <w:rsid w:val="008D1B5C"/>
    <w:rsid w:val="008D2479"/>
    <w:rsid w:val="008D4D9D"/>
    <w:rsid w:val="008D6595"/>
    <w:rsid w:val="008E062A"/>
    <w:rsid w:val="008E6C4F"/>
    <w:rsid w:val="008F14B4"/>
    <w:rsid w:val="008F427F"/>
    <w:rsid w:val="008F5117"/>
    <w:rsid w:val="009005E0"/>
    <w:rsid w:val="00900C07"/>
    <w:rsid w:val="00901E23"/>
    <w:rsid w:val="009030F6"/>
    <w:rsid w:val="0090606F"/>
    <w:rsid w:val="00911529"/>
    <w:rsid w:val="00912CFF"/>
    <w:rsid w:val="00914F73"/>
    <w:rsid w:val="009215DA"/>
    <w:rsid w:val="00922FB3"/>
    <w:rsid w:val="00923D7A"/>
    <w:rsid w:val="009252CC"/>
    <w:rsid w:val="00925C58"/>
    <w:rsid w:val="00932B39"/>
    <w:rsid w:val="00934082"/>
    <w:rsid w:val="0093536E"/>
    <w:rsid w:val="00937000"/>
    <w:rsid w:val="00937C4F"/>
    <w:rsid w:val="00941ACC"/>
    <w:rsid w:val="0094260B"/>
    <w:rsid w:val="009459C2"/>
    <w:rsid w:val="009465D5"/>
    <w:rsid w:val="00947054"/>
    <w:rsid w:val="009507C2"/>
    <w:rsid w:val="00952E32"/>
    <w:rsid w:val="00952FD2"/>
    <w:rsid w:val="0097036E"/>
    <w:rsid w:val="00970531"/>
    <w:rsid w:val="00971044"/>
    <w:rsid w:val="00971B0F"/>
    <w:rsid w:val="009721FE"/>
    <w:rsid w:val="00974721"/>
    <w:rsid w:val="009760D7"/>
    <w:rsid w:val="0098282F"/>
    <w:rsid w:val="00983E40"/>
    <w:rsid w:val="0098571C"/>
    <w:rsid w:val="00987E29"/>
    <w:rsid w:val="00987FE6"/>
    <w:rsid w:val="009906EE"/>
    <w:rsid w:val="00992B42"/>
    <w:rsid w:val="00993ECF"/>
    <w:rsid w:val="009952E4"/>
    <w:rsid w:val="00996439"/>
    <w:rsid w:val="00997EB9"/>
    <w:rsid w:val="009A05FC"/>
    <w:rsid w:val="009A0AD0"/>
    <w:rsid w:val="009A5845"/>
    <w:rsid w:val="009A6B50"/>
    <w:rsid w:val="009B3DAA"/>
    <w:rsid w:val="009B6461"/>
    <w:rsid w:val="009C3413"/>
    <w:rsid w:val="009C54DA"/>
    <w:rsid w:val="009C650C"/>
    <w:rsid w:val="009C73DD"/>
    <w:rsid w:val="009D1395"/>
    <w:rsid w:val="009D14DE"/>
    <w:rsid w:val="009D757D"/>
    <w:rsid w:val="009E1698"/>
    <w:rsid w:val="009E272E"/>
    <w:rsid w:val="009E273C"/>
    <w:rsid w:val="009E3A6B"/>
    <w:rsid w:val="009E406E"/>
    <w:rsid w:val="009E5310"/>
    <w:rsid w:val="009E5AB4"/>
    <w:rsid w:val="009E7D2E"/>
    <w:rsid w:val="009F2AC6"/>
    <w:rsid w:val="009F4E6A"/>
    <w:rsid w:val="009F5C9D"/>
    <w:rsid w:val="009F65DB"/>
    <w:rsid w:val="009F6808"/>
    <w:rsid w:val="009F6F01"/>
    <w:rsid w:val="009F7138"/>
    <w:rsid w:val="00A00227"/>
    <w:rsid w:val="00A00F8F"/>
    <w:rsid w:val="00A02F4F"/>
    <w:rsid w:val="00A05E78"/>
    <w:rsid w:val="00A0645F"/>
    <w:rsid w:val="00A0746F"/>
    <w:rsid w:val="00A123C9"/>
    <w:rsid w:val="00A125DC"/>
    <w:rsid w:val="00A12662"/>
    <w:rsid w:val="00A12930"/>
    <w:rsid w:val="00A12F0C"/>
    <w:rsid w:val="00A1433C"/>
    <w:rsid w:val="00A156FF"/>
    <w:rsid w:val="00A15849"/>
    <w:rsid w:val="00A2013F"/>
    <w:rsid w:val="00A201F5"/>
    <w:rsid w:val="00A2049F"/>
    <w:rsid w:val="00A210E4"/>
    <w:rsid w:val="00A21744"/>
    <w:rsid w:val="00A26295"/>
    <w:rsid w:val="00A27AA5"/>
    <w:rsid w:val="00A33548"/>
    <w:rsid w:val="00A34D7F"/>
    <w:rsid w:val="00A40628"/>
    <w:rsid w:val="00A4165D"/>
    <w:rsid w:val="00A454B6"/>
    <w:rsid w:val="00A4571C"/>
    <w:rsid w:val="00A47C6E"/>
    <w:rsid w:val="00A47E9D"/>
    <w:rsid w:val="00A47F5C"/>
    <w:rsid w:val="00A6097B"/>
    <w:rsid w:val="00A6255A"/>
    <w:rsid w:val="00A6392D"/>
    <w:rsid w:val="00A66F0C"/>
    <w:rsid w:val="00A7093F"/>
    <w:rsid w:val="00A70C23"/>
    <w:rsid w:val="00A710EE"/>
    <w:rsid w:val="00A7217E"/>
    <w:rsid w:val="00A73BFB"/>
    <w:rsid w:val="00A872FD"/>
    <w:rsid w:val="00A91CD2"/>
    <w:rsid w:val="00A921ED"/>
    <w:rsid w:val="00A93BC9"/>
    <w:rsid w:val="00A948E6"/>
    <w:rsid w:val="00A9678B"/>
    <w:rsid w:val="00AA0769"/>
    <w:rsid w:val="00AA1DF8"/>
    <w:rsid w:val="00AA1EA2"/>
    <w:rsid w:val="00AA2E42"/>
    <w:rsid w:val="00AA41CD"/>
    <w:rsid w:val="00AA472F"/>
    <w:rsid w:val="00AA5249"/>
    <w:rsid w:val="00AB0649"/>
    <w:rsid w:val="00AB41FF"/>
    <w:rsid w:val="00AB68F2"/>
    <w:rsid w:val="00AB77CF"/>
    <w:rsid w:val="00AC4EA1"/>
    <w:rsid w:val="00AC57A4"/>
    <w:rsid w:val="00AC73ED"/>
    <w:rsid w:val="00AD49C0"/>
    <w:rsid w:val="00AD65A7"/>
    <w:rsid w:val="00AD66C7"/>
    <w:rsid w:val="00AF4252"/>
    <w:rsid w:val="00AF7941"/>
    <w:rsid w:val="00B00005"/>
    <w:rsid w:val="00B0019C"/>
    <w:rsid w:val="00B02DD2"/>
    <w:rsid w:val="00B04DCD"/>
    <w:rsid w:val="00B05721"/>
    <w:rsid w:val="00B06253"/>
    <w:rsid w:val="00B0642B"/>
    <w:rsid w:val="00B11C68"/>
    <w:rsid w:val="00B155B8"/>
    <w:rsid w:val="00B15FB7"/>
    <w:rsid w:val="00B20350"/>
    <w:rsid w:val="00B23E1B"/>
    <w:rsid w:val="00B23F13"/>
    <w:rsid w:val="00B23FFB"/>
    <w:rsid w:val="00B24A23"/>
    <w:rsid w:val="00B27A95"/>
    <w:rsid w:val="00B33D69"/>
    <w:rsid w:val="00B3413C"/>
    <w:rsid w:val="00B3485B"/>
    <w:rsid w:val="00B36533"/>
    <w:rsid w:val="00B3751B"/>
    <w:rsid w:val="00B40AF7"/>
    <w:rsid w:val="00B42C57"/>
    <w:rsid w:val="00B4301A"/>
    <w:rsid w:val="00B434F7"/>
    <w:rsid w:val="00B44DBE"/>
    <w:rsid w:val="00B45AFA"/>
    <w:rsid w:val="00B45EF1"/>
    <w:rsid w:val="00B467A8"/>
    <w:rsid w:val="00B5279A"/>
    <w:rsid w:val="00B5424F"/>
    <w:rsid w:val="00B5487E"/>
    <w:rsid w:val="00B5505B"/>
    <w:rsid w:val="00B57F76"/>
    <w:rsid w:val="00B6001D"/>
    <w:rsid w:val="00B60AFD"/>
    <w:rsid w:val="00B60D99"/>
    <w:rsid w:val="00B60E50"/>
    <w:rsid w:val="00B61E34"/>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96B6F"/>
    <w:rsid w:val="00BA1270"/>
    <w:rsid w:val="00BA17EE"/>
    <w:rsid w:val="00BA39E9"/>
    <w:rsid w:val="00BA46F1"/>
    <w:rsid w:val="00BA5EE9"/>
    <w:rsid w:val="00BB04BB"/>
    <w:rsid w:val="00BB3533"/>
    <w:rsid w:val="00BB3591"/>
    <w:rsid w:val="00BB4658"/>
    <w:rsid w:val="00BC1485"/>
    <w:rsid w:val="00BC3177"/>
    <w:rsid w:val="00BC3AE4"/>
    <w:rsid w:val="00BC5FE5"/>
    <w:rsid w:val="00BC76B6"/>
    <w:rsid w:val="00BD09CC"/>
    <w:rsid w:val="00BD2CF0"/>
    <w:rsid w:val="00BD4DA2"/>
    <w:rsid w:val="00BD6ED4"/>
    <w:rsid w:val="00BE0C55"/>
    <w:rsid w:val="00BE222B"/>
    <w:rsid w:val="00BE23EC"/>
    <w:rsid w:val="00BE3D50"/>
    <w:rsid w:val="00BE3EDA"/>
    <w:rsid w:val="00BF00C7"/>
    <w:rsid w:val="00BF049D"/>
    <w:rsid w:val="00BF11D1"/>
    <w:rsid w:val="00BF2231"/>
    <w:rsid w:val="00BF3BB3"/>
    <w:rsid w:val="00BF656A"/>
    <w:rsid w:val="00C05FCB"/>
    <w:rsid w:val="00C063AE"/>
    <w:rsid w:val="00C07C53"/>
    <w:rsid w:val="00C11ABE"/>
    <w:rsid w:val="00C13464"/>
    <w:rsid w:val="00C150E1"/>
    <w:rsid w:val="00C15866"/>
    <w:rsid w:val="00C1639F"/>
    <w:rsid w:val="00C176F9"/>
    <w:rsid w:val="00C204DA"/>
    <w:rsid w:val="00C23069"/>
    <w:rsid w:val="00C33FEE"/>
    <w:rsid w:val="00C36FC1"/>
    <w:rsid w:val="00C41774"/>
    <w:rsid w:val="00C42B63"/>
    <w:rsid w:val="00C42F03"/>
    <w:rsid w:val="00C43FA2"/>
    <w:rsid w:val="00C5105B"/>
    <w:rsid w:val="00C519B1"/>
    <w:rsid w:val="00C51D6B"/>
    <w:rsid w:val="00C54495"/>
    <w:rsid w:val="00C544FD"/>
    <w:rsid w:val="00C57B58"/>
    <w:rsid w:val="00C57B70"/>
    <w:rsid w:val="00C6041D"/>
    <w:rsid w:val="00C64C47"/>
    <w:rsid w:val="00C65CD2"/>
    <w:rsid w:val="00C65FFC"/>
    <w:rsid w:val="00C6689D"/>
    <w:rsid w:val="00C66955"/>
    <w:rsid w:val="00C67F59"/>
    <w:rsid w:val="00C67FDF"/>
    <w:rsid w:val="00C703F6"/>
    <w:rsid w:val="00C750EF"/>
    <w:rsid w:val="00C75DE3"/>
    <w:rsid w:val="00C7752E"/>
    <w:rsid w:val="00C77C90"/>
    <w:rsid w:val="00C81AAE"/>
    <w:rsid w:val="00C85086"/>
    <w:rsid w:val="00C85132"/>
    <w:rsid w:val="00C866BB"/>
    <w:rsid w:val="00C8719A"/>
    <w:rsid w:val="00C93323"/>
    <w:rsid w:val="00C93895"/>
    <w:rsid w:val="00C94F02"/>
    <w:rsid w:val="00C97A13"/>
    <w:rsid w:val="00CA0443"/>
    <w:rsid w:val="00CA04C0"/>
    <w:rsid w:val="00CA231D"/>
    <w:rsid w:val="00CB36DB"/>
    <w:rsid w:val="00CB5827"/>
    <w:rsid w:val="00CB7F70"/>
    <w:rsid w:val="00CC0B8B"/>
    <w:rsid w:val="00CC12E2"/>
    <w:rsid w:val="00CC12FE"/>
    <w:rsid w:val="00CC1A8F"/>
    <w:rsid w:val="00CC2C13"/>
    <w:rsid w:val="00CC394E"/>
    <w:rsid w:val="00CC3975"/>
    <w:rsid w:val="00CC62FE"/>
    <w:rsid w:val="00CC7C5A"/>
    <w:rsid w:val="00CD2E10"/>
    <w:rsid w:val="00CD3B14"/>
    <w:rsid w:val="00CD4E22"/>
    <w:rsid w:val="00CD5D38"/>
    <w:rsid w:val="00CE0267"/>
    <w:rsid w:val="00CE3B47"/>
    <w:rsid w:val="00CE3D6E"/>
    <w:rsid w:val="00CE5282"/>
    <w:rsid w:val="00CE6AC1"/>
    <w:rsid w:val="00CE6C3C"/>
    <w:rsid w:val="00CF477E"/>
    <w:rsid w:val="00CF48D6"/>
    <w:rsid w:val="00D03239"/>
    <w:rsid w:val="00D0337D"/>
    <w:rsid w:val="00D072F7"/>
    <w:rsid w:val="00D1097C"/>
    <w:rsid w:val="00D12F1E"/>
    <w:rsid w:val="00D160E0"/>
    <w:rsid w:val="00D20FFD"/>
    <w:rsid w:val="00D22613"/>
    <w:rsid w:val="00D22755"/>
    <w:rsid w:val="00D22D81"/>
    <w:rsid w:val="00D244C7"/>
    <w:rsid w:val="00D26218"/>
    <w:rsid w:val="00D268F7"/>
    <w:rsid w:val="00D26B15"/>
    <w:rsid w:val="00D34E8D"/>
    <w:rsid w:val="00D35A48"/>
    <w:rsid w:val="00D365C4"/>
    <w:rsid w:val="00D37666"/>
    <w:rsid w:val="00D40CEB"/>
    <w:rsid w:val="00D428BC"/>
    <w:rsid w:val="00D42E85"/>
    <w:rsid w:val="00D44610"/>
    <w:rsid w:val="00D516C7"/>
    <w:rsid w:val="00D516D8"/>
    <w:rsid w:val="00D522E2"/>
    <w:rsid w:val="00D537EF"/>
    <w:rsid w:val="00D54D0F"/>
    <w:rsid w:val="00D5598F"/>
    <w:rsid w:val="00D56A09"/>
    <w:rsid w:val="00D56BCF"/>
    <w:rsid w:val="00D57270"/>
    <w:rsid w:val="00D630AB"/>
    <w:rsid w:val="00D631D1"/>
    <w:rsid w:val="00D632B4"/>
    <w:rsid w:val="00D63E76"/>
    <w:rsid w:val="00D6555F"/>
    <w:rsid w:val="00D73033"/>
    <w:rsid w:val="00D77ADA"/>
    <w:rsid w:val="00D812E4"/>
    <w:rsid w:val="00D81952"/>
    <w:rsid w:val="00D81D1F"/>
    <w:rsid w:val="00D82ED2"/>
    <w:rsid w:val="00D8313A"/>
    <w:rsid w:val="00D83D4D"/>
    <w:rsid w:val="00D83E15"/>
    <w:rsid w:val="00D867E0"/>
    <w:rsid w:val="00D905F8"/>
    <w:rsid w:val="00D918CE"/>
    <w:rsid w:val="00D91FBF"/>
    <w:rsid w:val="00D963A8"/>
    <w:rsid w:val="00D9687E"/>
    <w:rsid w:val="00D97BF4"/>
    <w:rsid w:val="00DA0627"/>
    <w:rsid w:val="00DA0BE7"/>
    <w:rsid w:val="00DA1996"/>
    <w:rsid w:val="00DA23C9"/>
    <w:rsid w:val="00DB0FA9"/>
    <w:rsid w:val="00DB2EDB"/>
    <w:rsid w:val="00DB5E7B"/>
    <w:rsid w:val="00DC36E1"/>
    <w:rsid w:val="00DC6FC6"/>
    <w:rsid w:val="00DC780E"/>
    <w:rsid w:val="00DD19E5"/>
    <w:rsid w:val="00DD212D"/>
    <w:rsid w:val="00DD2D12"/>
    <w:rsid w:val="00DD6C5D"/>
    <w:rsid w:val="00DE0A7C"/>
    <w:rsid w:val="00DE343B"/>
    <w:rsid w:val="00DE4478"/>
    <w:rsid w:val="00DE4AD6"/>
    <w:rsid w:val="00DE4BF8"/>
    <w:rsid w:val="00DE4CE8"/>
    <w:rsid w:val="00DE7DCE"/>
    <w:rsid w:val="00DE7EDC"/>
    <w:rsid w:val="00DF14E7"/>
    <w:rsid w:val="00DF2734"/>
    <w:rsid w:val="00DF2896"/>
    <w:rsid w:val="00DF2CF5"/>
    <w:rsid w:val="00DF328A"/>
    <w:rsid w:val="00DF445D"/>
    <w:rsid w:val="00DF45C7"/>
    <w:rsid w:val="00DF5702"/>
    <w:rsid w:val="00DF5A64"/>
    <w:rsid w:val="00DF65AC"/>
    <w:rsid w:val="00E01072"/>
    <w:rsid w:val="00E011EF"/>
    <w:rsid w:val="00E04F5D"/>
    <w:rsid w:val="00E05C7A"/>
    <w:rsid w:val="00E13CF4"/>
    <w:rsid w:val="00E16E9F"/>
    <w:rsid w:val="00E1707B"/>
    <w:rsid w:val="00E22ED2"/>
    <w:rsid w:val="00E2775C"/>
    <w:rsid w:val="00E316FF"/>
    <w:rsid w:val="00E321AF"/>
    <w:rsid w:val="00E32D77"/>
    <w:rsid w:val="00E342D7"/>
    <w:rsid w:val="00E34810"/>
    <w:rsid w:val="00E368CD"/>
    <w:rsid w:val="00E37B6A"/>
    <w:rsid w:val="00E37F34"/>
    <w:rsid w:val="00E37F7C"/>
    <w:rsid w:val="00E37F90"/>
    <w:rsid w:val="00E41841"/>
    <w:rsid w:val="00E42879"/>
    <w:rsid w:val="00E43676"/>
    <w:rsid w:val="00E444A8"/>
    <w:rsid w:val="00E44876"/>
    <w:rsid w:val="00E449B8"/>
    <w:rsid w:val="00E44F9A"/>
    <w:rsid w:val="00E45194"/>
    <w:rsid w:val="00E51CB5"/>
    <w:rsid w:val="00E53A0B"/>
    <w:rsid w:val="00E5756C"/>
    <w:rsid w:val="00E57F4F"/>
    <w:rsid w:val="00E6180B"/>
    <w:rsid w:val="00E63BCE"/>
    <w:rsid w:val="00E65A06"/>
    <w:rsid w:val="00E666D9"/>
    <w:rsid w:val="00E72F3D"/>
    <w:rsid w:val="00E730C0"/>
    <w:rsid w:val="00E73E83"/>
    <w:rsid w:val="00E7637F"/>
    <w:rsid w:val="00E76A2A"/>
    <w:rsid w:val="00E76EF4"/>
    <w:rsid w:val="00E80666"/>
    <w:rsid w:val="00E80BD3"/>
    <w:rsid w:val="00E80CFA"/>
    <w:rsid w:val="00E92923"/>
    <w:rsid w:val="00E9352D"/>
    <w:rsid w:val="00E936BB"/>
    <w:rsid w:val="00E93E0E"/>
    <w:rsid w:val="00E9656A"/>
    <w:rsid w:val="00EA0755"/>
    <w:rsid w:val="00EA3240"/>
    <w:rsid w:val="00EA3D76"/>
    <w:rsid w:val="00EB278E"/>
    <w:rsid w:val="00EB387B"/>
    <w:rsid w:val="00EB4941"/>
    <w:rsid w:val="00EB74D5"/>
    <w:rsid w:val="00EC2CAC"/>
    <w:rsid w:val="00EC5A5A"/>
    <w:rsid w:val="00EC605A"/>
    <w:rsid w:val="00EC708C"/>
    <w:rsid w:val="00EC7ACC"/>
    <w:rsid w:val="00ED2855"/>
    <w:rsid w:val="00ED42B8"/>
    <w:rsid w:val="00ED4800"/>
    <w:rsid w:val="00ED5636"/>
    <w:rsid w:val="00ED5ABE"/>
    <w:rsid w:val="00ED5B1F"/>
    <w:rsid w:val="00ED7D27"/>
    <w:rsid w:val="00ED7DE7"/>
    <w:rsid w:val="00EE113F"/>
    <w:rsid w:val="00EE118A"/>
    <w:rsid w:val="00EE4077"/>
    <w:rsid w:val="00EF0E05"/>
    <w:rsid w:val="00EF2DEC"/>
    <w:rsid w:val="00EF4CDD"/>
    <w:rsid w:val="00F01822"/>
    <w:rsid w:val="00F04625"/>
    <w:rsid w:val="00F055D6"/>
    <w:rsid w:val="00F11E2F"/>
    <w:rsid w:val="00F132C1"/>
    <w:rsid w:val="00F14A3B"/>
    <w:rsid w:val="00F14D35"/>
    <w:rsid w:val="00F2132A"/>
    <w:rsid w:val="00F25256"/>
    <w:rsid w:val="00F321A7"/>
    <w:rsid w:val="00F33F32"/>
    <w:rsid w:val="00F35756"/>
    <w:rsid w:val="00F359D1"/>
    <w:rsid w:val="00F37022"/>
    <w:rsid w:val="00F3752F"/>
    <w:rsid w:val="00F40707"/>
    <w:rsid w:val="00F427CF"/>
    <w:rsid w:val="00F44264"/>
    <w:rsid w:val="00F4497B"/>
    <w:rsid w:val="00F525EC"/>
    <w:rsid w:val="00F53C6D"/>
    <w:rsid w:val="00F53ED7"/>
    <w:rsid w:val="00F551B1"/>
    <w:rsid w:val="00F5526C"/>
    <w:rsid w:val="00F5698B"/>
    <w:rsid w:val="00F56E98"/>
    <w:rsid w:val="00F60202"/>
    <w:rsid w:val="00F6337B"/>
    <w:rsid w:val="00F67CD4"/>
    <w:rsid w:val="00F70866"/>
    <w:rsid w:val="00F76078"/>
    <w:rsid w:val="00F80D9B"/>
    <w:rsid w:val="00F825F6"/>
    <w:rsid w:val="00F83F73"/>
    <w:rsid w:val="00F848FF"/>
    <w:rsid w:val="00F85295"/>
    <w:rsid w:val="00F8599B"/>
    <w:rsid w:val="00F92AE7"/>
    <w:rsid w:val="00F94563"/>
    <w:rsid w:val="00FA5788"/>
    <w:rsid w:val="00FA5B84"/>
    <w:rsid w:val="00FA72B7"/>
    <w:rsid w:val="00FB1075"/>
    <w:rsid w:val="00FB10C3"/>
    <w:rsid w:val="00FB1400"/>
    <w:rsid w:val="00FB2085"/>
    <w:rsid w:val="00FB5E62"/>
    <w:rsid w:val="00FC059E"/>
    <w:rsid w:val="00FC15B0"/>
    <w:rsid w:val="00FC1644"/>
    <w:rsid w:val="00FC268A"/>
    <w:rsid w:val="00FC2E4B"/>
    <w:rsid w:val="00FC3EC9"/>
    <w:rsid w:val="00FC418B"/>
    <w:rsid w:val="00FC4F8A"/>
    <w:rsid w:val="00FC507A"/>
    <w:rsid w:val="00FC5481"/>
    <w:rsid w:val="00FC590E"/>
    <w:rsid w:val="00FC5CBE"/>
    <w:rsid w:val="00FC629F"/>
    <w:rsid w:val="00FC7136"/>
    <w:rsid w:val="00FD01D8"/>
    <w:rsid w:val="00FD1FB8"/>
    <w:rsid w:val="00FD2EE3"/>
    <w:rsid w:val="00FD589A"/>
    <w:rsid w:val="00FE06DC"/>
    <w:rsid w:val="00FE3C66"/>
    <w:rsid w:val="00FE3D12"/>
    <w:rsid w:val="00FE409F"/>
    <w:rsid w:val="00FE6AD4"/>
    <w:rsid w:val="00FE722A"/>
    <w:rsid w:val="00FF3821"/>
    <w:rsid w:val="00FF74B1"/>
    <w:rsid w:val="00FF7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2107"/>
  <w15:docId w15:val="{9D905E32-2B25-4742-AA9D-8B93CF9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spacing w:before="280" w:after="1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numbering" w:customStyle="1" w:styleId="Style1">
    <w:name w:val="Style1"/>
    <w:uiPriority w:val="99"/>
    <w:rsid w:val="00A0746F"/>
    <w:pPr>
      <w:numPr>
        <w:numId w:val="45"/>
      </w:numPr>
    </w:pPr>
  </w:style>
  <w:style w:type="character" w:styleId="UnresolvedMention">
    <w:name w:val="Unresolved Mention"/>
    <w:basedOn w:val="DefaultParagraphFont"/>
    <w:uiPriority w:val="99"/>
    <w:semiHidden/>
    <w:unhideWhenUsed/>
    <w:rsid w:val="00C176F9"/>
    <w:rPr>
      <w:color w:val="605E5C"/>
      <w:shd w:val="clear" w:color="auto" w:fill="E1DFDD"/>
    </w:rPr>
  </w:style>
  <w:style w:type="paragraph" w:customStyle="1" w:styleId="paragraph">
    <w:name w:val="paragraph"/>
    <w:basedOn w:val="Normal"/>
    <w:rsid w:val="0094260B"/>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4260B"/>
  </w:style>
  <w:style w:type="character" w:customStyle="1" w:styleId="eop">
    <w:name w:val="eop"/>
    <w:basedOn w:val="DefaultParagraphFont"/>
    <w:rsid w:val="0094260B"/>
  </w:style>
  <w:style w:type="character" w:customStyle="1" w:styleId="tabchar">
    <w:name w:val="tabchar"/>
    <w:basedOn w:val="DefaultParagraphFont"/>
    <w:rsid w:val="005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277059280">
      <w:bodyDiv w:val="1"/>
      <w:marLeft w:val="0"/>
      <w:marRight w:val="0"/>
      <w:marTop w:val="0"/>
      <w:marBottom w:val="0"/>
      <w:divBdr>
        <w:top w:val="none" w:sz="0" w:space="0" w:color="auto"/>
        <w:left w:val="none" w:sz="0" w:space="0" w:color="auto"/>
        <w:bottom w:val="none" w:sz="0" w:space="0" w:color="auto"/>
        <w:right w:val="none" w:sz="0" w:space="0" w:color="auto"/>
      </w:divBdr>
      <w:divsChild>
        <w:div w:id="743524452">
          <w:marLeft w:val="0"/>
          <w:marRight w:val="0"/>
          <w:marTop w:val="0"/>
          <w:marBottom w:val="0"/>
          <w:divBdr>
            <w:top w:val="none" w:sz="0" w:space="0" w:color="auto"/>
            <w:left w:val="none" w:sz="0" w:space="0" w:color="auto"/>
            <w:bottom w:val="none" w:sz="0" w:space="0" w:color="auto"/>
            <w:right w:val="none" w:sz="0" w:space="0" w:color="auto"/>
          </w:divBdr>
        </w:div>
        <w:div w:id="1140538304">
          <w:marLeft w:val="0"/>
          <w:marRight w:val="0"/>
          <w:marTop w:val="0"/>
          <w:marBottom w:val="0"/>
          <w:divBdr>
            <w:top w:val="none" w:sz="0" w:space="0" w:color="auto"/>
            <w:left w:val="none" w:sz="0" w:space="0" w:color="auto"/>
            <w:bottom w:val="none" w:sz="0" w:space="0" w:color="auto"/>
            <w:right w:val="none" w:sz="0" w:space="0" w:color="auto"/>
          </w:divBdr>
        </w:div>
        <w:div w:id="1186019528">
          <w:marLeft w:val="0"/>
          <w:marRight w:val="0"/>
          <w:marTop w:val="0"/>
          <w:marBottom w:val="0"/>
          <w:divBdr>
            <w:top w:val="none" w:sz="0" w:space="0" w:color="auto"/>
            <w:left w:val="none" w:sz="0" w:space="0" w:color="auto"/>
            <w:bottom w:val="none" w:sz="0" w:space="0" w:color="auto"/>
            <w:right w:val="none" w:sz="0" w:space="0" w:color="auto"/>
          </w:divBdr>
        </w:div>
        <w:div w:id="1739398796">
          <w:marLeft w:val="0"/>
          <w:marRight w:val="0"/>
          <w:marTop w:val="0"/>
          <w:marBottom w:val="0"/>
          <w:divBdr>
            <w:top w:val="none" w:sz="0" w:space="0" w:color="auto"/>
            <w:left w:val="none" w:sz="0" w:space="0" w:color="auto"/>
            <w:bottom w:val="none" w:sz="0" w:space="0" w:color="auto"/>
            <w:right w:val="none" w:sz="0" w:space="0" w:color="auto"/>
          </w:divBdr>
        </w:div>
        <w:div w:id="1918712002">
          <w:marLeft w:val="0"/>
          <w:marRight w:val="0"/>
          <w:marTop w:val="0"/>
          <w:marBottom w:val="0"/>
          <w:divBdr>
            <w:top w:val="none" w:sz="0" w:space="0" w:color="auto"/>
            <w:left w:val="none" w:sz="0" w:space="0" w:color="auto"/>
            <w:bottom w:val="none" w:sz="0" w:space="0" w:color="auto"/>
            <w:right w:val="none" w:sz="0" w:space="0" w:color="auto"/>
          </w:divBdr>
        </w:div>
        <w:div w:id="1927766049">
          <w:marLeft w:val="0"/>
          <w:marRight w:val="0"/>
          <w:marTop w:val="0"/>
          <w:marBottom w:val="0"/>
          <w:divBdr>
            <w:top w:val="none" w:sz="0" w:space="0" w:color="auto"/>
            <w:left w:val="none" w:sz="0" w:space="0" w:color="auto"/>
            <w:bottom w:val="none" w:sz="0" w:space="0" w:color="auto"/>
            <w:right w:val="none" w:sz="0" w:space="0" w:color="auto"/>
          </w:divBdr>
        </w:div>
        <w:div w:id="104617969">
          <w:marLeft w:val="0"/>
          <w:marRight w:val="0"/>
          <w:marTop w:val="0"/>
          <w:marBottom w:val="0"/>
          <w:divBdr>
            <w:top w:val="none" w:sz="0" w:space="0" w:color="auto"/>
            <w:left w:val="none" w:sz="0" w:space="0" w:color="auto"/>
            <w:bottom w:val="none" w:sz="0" w:space="0" w:color="auto"/>
            <w:right w:val="none" w:sz="0" w:space="0" w:color="auto"/>
          </w:divBdr>
        </w:div>
        <w:div w:id="1514565671">
          <w:marLeft w:val="0"/>
          <w:marRight w:val="0"/>
          <w:marTop w:val="0"/>
          <w:marBottom w:val="0"/>
          <w:divBdr>
            <w:top w:val="none" w:sz="0" w:space="0" w:color="auto"/>
            <w:left w:val="none" w:sz="0" w:space="0" w:color="auto"/>
            <w:bottom w:val="none" w:sz="0" w:space="0" w:color="auto"/>
            <w:right w:val="none" w:sz="0" w:space="0" w:color="auto"/>
          </w:divBdr>
        </w:div>
        <w:div w:id="1020668943">
          <w:marLeft w:val="0"/>
          <w:marRight w:val="0"/>
          <w:marTop w:val="0"/>
          <w:marBottom w:val="0"/>
          <w:divBdr>
            <w:top w:val="none" w:sz="0" w:space="0" w:color="auto"/>
            <w:left w:val="none" w:sz="0" w:space="0" w:color="auto"/>
            <w:bottom w:val="none" w:sz="0" w:space="0" w:color="auto"/>
            <w:right w:val="none" w:sz="0" w:space="0" w:color="auto"/>
          </w:divBdr>
        </w:div>
      </w:divsChild>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395004989">
      <w:bodyDiv w:val="1"/>
      <w:marLeft w:val="0"/>
      <w:marRight w:val="0"/>
      <w:marTop w:val="0"/>
      <w:marBottom w:val="0"/>
      <w:divBdr>
        <w:top w:val="none" w:sz="0" w:space="0" w:color="auto"/>
        <w:left w:val="none" w:sz="0" w:space="0" w:color="auto"/>
        <w:bottom w:val="none" w:sz="0" w:space="0" w:color="auto"/>
        <w:right w:val="none" w:sz="0" w:space="0" w:color="auto"/>
      </w:divBdr>
      <w:divsChild>
        <w:div w:id="825970650">
          <w:marLeft w:val="0"/>
          <w:marRight w:val="0"/>
          <w:marTop w:val="0"/>
          <w:marBottom w:val="0"/>
          <w:divBdr>
            <w:top w:val="none" w:sz="0" w:space="0" w:color="auto"/>
            <w:left w:val="none" w:sz="0" w:space="0" w:color="auto"/>
            <w:bottom w:val="none" w:sz="0" w:space="0" w:color="auto"/>
            <w:right w:val="none" w:sz="0" w:space="0" w:color="auto"/>
          </w:divBdr>
        </w:div>
        <w:div w:id="2037728750">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687249758">
          <w:marLeft w:val="0"/>
          <w:marRight w:val="0"/>
          <w:marTop w:val="0"/>
          <w:marBottom w:val="0"/>
          <w:divBdr>
            <w:top w:val="none" w:sz="0" w:space="0" w:color="auto"/>
            <w:left w:val="none" w:sz="0" w:space="0" w:color="auto"/>
            <w:bottom w:val="none" w:sz="0" w:space="0" w:color="auto"/>
            <w:right w:val="none" w:sz="0" w:space="0" w:color="auto"/>
          </w:divBdr>
        </w:div>
        <w:div w:id="602036041">
          <w:marLeft w:val="0"/>
          <w:marRight w:val="0"/>
          <w:marTop w:val="0"/>
          <w:marBottom w:val="0"/>
          <w:divBdr>
            <w:top w:val="none" w:sz="0" w:space="0" w:color="auto"/>
            <w:left w:val="none" w:sz="0" w:space="0" w:color="auto"/>
            <w:bottom w:val="none" w:sz="0" w:space="0" w:color="auto"/>
            <w:right w:val="none" w:sz="0" w:space="0" w:color="auto"/>
          </w:divBdr>
        </w:div>
        <w:div w:id="455372790">
          <w:marLeft w:val="0"/>
          <w:marRight w:val="0"/>
          <w:marTop w:val="0"/>
          <w:marBottom w:val="0"/>
          <w:divBdr>
            <w:top w:val="none" w:sz="0" w:space="0" w:color="auto"/>
            <w:left w:val="none" w:sz="0" w:space="0" w:color="auto"/>
            <w:bottom w:val="none" w:sz="0" w:space="0" w:color="auto"/>
            <w:right w:val="none" w:sz="0" w:space="0" w:color="auto"/>
          </w:divBdr>
        </w:div>
        <w:div w:id="1762683511">
          <w:marLeft w:val="0"/>
          <w:marRight w:val="0"/>
          <w:marTop w:val="0"/>
          <w:marBottom w:val="0"/>
          <w:divBdr>
            <w:top w:val="none" w:sz="0" w:space="0" w:color="auto"/>
            <w:left w:val="none" w:sz="0" w:space="0" w:color="auto"/>
            <w:bottom w:val="none" w:sz="0" w:space="0" w:color="auto"/>
            <w:right w:val="none" w:sz="0" w:space="0" w:color="auto"/>
          </w:divBdr>
        </w:div>
        <w:div w:id="1964578517">
          <w:marLeft w:val="0"/>
          <w:marRight w:val="0"/>
          <w:marTop w:val="0"/>
          <w:marBottom w:val="0"/>
          <w:divBdr>
            <w:top w:val="none" w:sz="0" w:space="0" w:color="auto"/>
            <w:left w:val="none" w:sz="0" w:space="0" w:color="auto"/>
            <w:bottom w:val="none" w:sz="0" w:space="0" w:color="auto"/>
            <w:right w:val="none" w:sz="0" w:space="0" w:color="auto"/>
          </w:divBdr>
        </w:div>
        <w:div w:id="144667915">
          <w:marLeft w:val="0"/>
          <w:marRight w:val="0"/>
          <w:marTop w:val="0"/>
          <w:marBottom w:val="0"/>
          <w:divBdr>
            <w:top w:val="none" w:sz="0" w:space="0" w:color="auto"/>
            <w:left w:val="none" w:sz="0" w:space="0" w:color="auto"/>
            <w:bottom w:val="none" w:sz="0" w:space="0" w:color="auto"/>
            <w:right w:val="none" w:sz="0" w:space="0" w:color="auto"/>
          </w:divBdr>
        </w:div>
        <w:div w:id="1436095743">
          <w:marLeft w:val="0"/>
          <w:marRight w:val="0"/>
          <w:marTop w:val="0"/>
          <w:marBottom w:val="0"/>
          <w:divBdr>
            <w:top w:val="none" w:sz="0" w:space="0" w:color="auto"/>
            <w:left w:val="none" w:sz="0" w:space="0" w:color="auto"/>
            <w:bottom w:val="none" w:sz="0" w:space="0" w:color="auto"/>
            <w:right w:val="none" w:sz="0" w:space="0" w:color="auto"/>
          </w:divBdr>
        </w:div>
        <w:div w:id="399641302">
          <w:marLeft w:val="0"/>
          <w:marRight w:val="0"/>
          <w:marTop w:val="0"/>
          <w:marBottom w:val="0"/>
          <w:divBdr>
            <w:top w:val="none" w:sz="0" w:space="0" w:color="auto"/>
            <w:left w:val="none" w:sz="0" w:space="0" w:color="auto"/>
            <w:bottom w:val="none" w:sz="0" w:space="0" w:color="auto"/>
            <w:right w:val="none" w:sz="0" w:space="0" w:color="auto"/>
          </w:divBdr>
        </w:div>
        <w:div w:id="1361980131">
          <w:marLeft w:val="0"/>
          <w:marRight w:val="0"/>
          <w:marTop w:val="0"/>
          <w:marBottom w:val="0"/>
          <w:divBdr>
            <w:top w:val="none" w:sz="0" w:space="0" w:color="auto"/>
            <w:left w:val="none" w:sz="0" w:space="0" w:color="auto"/>
            <w:bottom w:val="none" w:sz="0" w:space="0" w:color="auto"/>
            <w:right w:val="none" w:sz="0" w:space="0" w:color="auto"/>
          </w:divBdr>
        </w:div>
        <w:div w:id="1706560692">
          <w:marLeft w:val="0"/>
          <w:marRight w:val="0"/>
          <w:marTop w:val="0"/>
          <w:marBottom w:val="0"/>
          <w:divBdr>
            <w:top w:val="none" w:sz="0" w:space="0" w:color="auto"/>
            <w:left w:val="none" w:sz="0" w:space="0" w:color="auto"/>
            <w:bottom w:val="none" w:sz="0" w:space="0" w:color="auto"/>
            <w:right w:val="none" w:sz="0" w:space="0" w:color="auto"/>
          </w:divBdr>
        </w:div>
        <w:div w:id="1890189927">
          <w:marLeft w:val="0"/>
          <w:marRight w:val="0"/>
          <w:marTop w:val="0"/>
          <w:marBottom w:val="0"/>
          <w:divBdr>
            <w:top w:val="none" w:sz="0" w:space="0" w:color="auto"/>
            <w:left w:val="none" w:sz="0" w:space="0" w:color="auto"/>
            <w:bottom w:val="none" w:sz="0" w:space="0" w:color="auto"/>
            <w:right w:val="none" w:sz="0" w:space="0" w:color="auto"/>
          </w:divBdr>
        </w:div>
        <w:div w:id="1042481776">
          <w:marLeft w:val="0"/>
          <w:marRight w:val="0"/>
          <w:marTop w:val="0"/>
          <w:marBottom w:val="0"/>
          <w:divBdr>
            <w:top w:val="none" w:sz="0" w:space="0" w:color="auto"/>
            <w:left w:val="none" w:sz="0" w:space="0" w:color="auto"/>
            <w:bottom w:val="none" w:sz="0" w:space="0" w:color="auto"/>
            <w:right w:val="none" w:sz="0" w:space="0" w:color="auto"/>
          </w:divBdr>
        </w:div>
        <w:div w:id="429008735">
          <w:marLeft w:val="0"/>
          <w:marRight w:val="0"/>
          <w:marTop w:val="0"/>
          <w:marBottom w:val="0"/>
          <w:divBdr>
            <w:top w:val="none" w:sz="0" w:space="0" w:color="auto"/>
            <w:left w:val="none" w:sz="0" w:space="0" w:color="auto"/>
            <w:bottom w:val="none" w:sz="0" w:space="0" w:color="auto"/>
            <w:right w:val="none" w:sz="0" w:space="0" w:color="auto"/>
          </w:divBdr>
        </w:div>
        <w:div w:id="1947425824">
          <w:marLeft w:val="0"/>
          <w:marRight w:val="0"/>
          <w:marTop w:val="0"/>
          <w:marBottom w:val="0"/>
          <w:divBdr>
            <w:top w:val="none" w:sz="0" w:space="0" w:color="auto"/>
            <w:left w:val="none" w:sz="0" w:space="0" w:color="auto"/>
            <w:bottom w:val="none" w:sz="0" w:space="0" w:color="auto"/>
            <w:right w:val="none" w:sz="0" w:space="0" w:color="auto"/>
          </w:divBdr>
        </w:div>
      </w:divsChild>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9e74da-8c42-47ff-a2b2-b544444cc05f"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3E1228B5-B0E6-4E9F-9307-C7B985C08FB1}">
  <ds:schemaRefs>
    <ds:schemaRef ds:uri="http://schemas.microsoft.com/sharepoint/v3/contenttype/forms"/>
  </ds:schemaRefs>
</ds:datastoreItem>
</file>

<file path=customXml/itemProps2.xml><?xml version="1.0" encoding="utf-8"?>
<ds:datastoreItem xmlns:ds="http://schemas.openxmlformats.org/officeDocument/2006/customXml" ds:itemID="{19E701CE-3C25-4DF7-B154-B9040112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C121F-1587-46D3-916C-9FB134AA3196}">
  <ds:schemaRefs>
    <ds:schemaRef ds:uri="Microsoft.SharePoint.Taxonomy.ContentTypeSync"/>
  </ds:schemaRefs>
</ds:datastoreItem>
</file>

<file path=customXml/itemProps4.xml><?xml version="1.0" encoding="utf-8"?>
<ds:datastoreItem xmlns:ds="http://schemas.openxmlformats.org/officeDocument/2006/customXml" ds:itemID="{03A62143-2198-4D93-AC08-DBE354B2E541}">
  <ds:schemaRefs>
    <ds:schemaRef ds:uri="http://schemas.openxmlformats.org/officeDocument/2006/bibliography"/>
  </ds:schemaRefs>
</ds:datastoreItem>
</file>

<file path=customXml/itemProps5.xml><?xml version="1.0" encoding="utf-8"?>
<ds:datastoreItem xmlns:ds="http://schemas.openxmlformats.org/officeDocument/2006/customXml" ds:itemID="{EF4FFB80-D870-4C65-815E-00D96CF67741}">
  <ds:schemaRefs>
    <ds:schemaRef ds:uri="http://schemas.openxmlformats.org/officeDocument/2006/bibliography"/>
  </ds:schemaRefs>
</ds:datastoreItem>
</file>

<file path=customXml/itemProps6.xml><?xml version="1.0" encoding="utf-8"?>
<ds:datastoreItem xmlns:ds="http://schemas.openxmlformats.org/officeDocument/2006/customXml" ds:itemID="{37DA8795-4877-4B99-8AAD-89732202611A}">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12208</Words>
  <Characters>64215</Characters>
  <Application>Microsoft Office Word</Application>
  <DocSecurity>0</DocSecurity>
  <Lines>1427</Lines>
  <Paragraphs>592</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75831</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David Williams</cp:lastModifiedBy>
  <cp:revision>5</cp:revision>
  <cp:lastPrinted>2017-09-04T08:30:00Z</cp:lastPrinted>
  <dcterms:created xsi:type="dcterms:W3CDTF">2026-05-03T12:55:00Z</dcterms:created>
  <dcterms:modified xsi:type="dcterms:W3CDTF">2026-05-07T12:11:00Z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MediaServiceImageTags">
    <vt:lpwstr/>
  </property>
</Properties>
</file>