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B7C8F" w14:textId="20F66BE9" w:rsidR="00264AD2" w:rsidRDefault="005F204A" w:rsidP="00DC607C">
      <w:pPr>
        <w:jc w:val="center"/>
      </w:pPr>
      <w:r w:rsidRPr="001C76AE">
        <w:rPr>
          <w:rFonts w:ascii="Calibri" w:hAnsi="Calibri" w:cs="Calibri"/>
          <w:noProof/>
          <w:sz w:val="24"/>
          <w:szCs w:val="24"/>
        </w:rPr>
        <w:drawing>
          <wp:inline distT="0" distB="0" distL="0" distR="0" wp14:anchorId="28969C71" wp14:editId="34FC69E0">
            <wp:extent cx="3886200" cy="127635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888161" cy="1276994"/>
                    </a:xfrm>
                    <a:prstGeom prst="rect">
                      <a:avLst/>
                    </a:prstGeom>
                    <a:ln/>
                  </pic:spPr>
                </pic:pic>
              </a:graphicData>
            </a:graphic>
          </wp:inline>
        </w:drawing>
      </w:r>
    </w:p>
    <w:p w14:paraId="096663AD" w14:textId="5E9125D0" w:rsidR="00264AD2" w:rsidRDefault="00264AD2" w:rsidP="00264AD2">
      <w:pPr>
        <w:jc w:val="both"/>
      </w:pPr>
    </w:p>
    <w:p w14:paraId="380AA2A3" w14:textId="77777777" w:rsidR="00264AD2" w:rsidRDefault="00264AD2" w:rsidP="00264AD2">
      <w:pPr>
        <w:jc w:val="both"/>
      </w:pPr>
    </w:p>
    <w:p w14:paraId="3994658A" w14:textId="77777777" w:rsidR="005F204A" w:rsidRDefault="005F204A" w:rsidP="00DC607C">
      <w:pPr>
        <w:tabs>
          <w:tab w:val="left" w:pos="5355"/>
        </w:tabs>
        <w:spacing w:after="0"/>
        <w:jc w:val="right"/>
        <w:rPr>
          <w:sz w:val="32"/>
          <w:szCs w:val="32"/>
        </w:rPr>
      </w:pPr>
    </w:p>
    <w:p w14:paraId="0DBE0E4F" w14:textId="77777777" w:rsidR="005F204A" w:rsidRDefault="005F204A" w:rsidP="00DC607C">
      <w:pPr>
        <w:tabs>
          <w:tab w:val="left" w:pos="5355"/>
        </w:tabs>
        <w:spacing w:after="0"/>
        <w:jc w:val="right"/>
        <w:rPr>
          <w:sz w:val="32"/>
          <w:szCs w:val="32"/>
        </w:rPr>
      </w:pPr>
    </w:p>
    <w:p w14:paraId="6E6E279F" w14:textId="77777777" w:rsidR="00414DBE" w:rsidRPr="003C40C3" w:rsidRDefault="00414DBE" w:rsidP="00414DBE">
      <w:pPr>
        <w:jc w:val="right"/>
        <w:rPr>
          <w:rFonts w:ascii="Calibri" w:hAnsi="Calibri" w:cs="Calibri"/>
        </w:rPr>
      </w:pPr>
      <w:r w:rsidRPr="003C40C3">
        <w:rPr>
          <w:rFonts w:ascii="Calibri" w:hAnsi="Calibri" w:cs="Calibri"/>
          <w:b/>
          <w:bCs/>
          <w:lang w:val="en-US"/>
        </w:rPr>
        <w:t>Invitation to Tender for the provision of:</w:t>
      </w:r>
    </w:p>
    <w:p w14:paraId="12F2F693" w14:textId="77777777" w:rsidR="00414DBE" w:rsidRPr="000B6129" w:rsidRDefault="00414DBE" w:rsidP="00414DBE">
      <w:pPr>
        <w:jc w:val="right"/>
        <w:rPr>
          <w:rFonts w:ascii="Calibri" w:hAnsi="Calibri" w:cs="Calibri"/>
          <w:b/>
          <w:bCs/>
          <w:sz w:val="28"/>
          <w:szCs w:val="28"/>
          <w:lang w:val="en-US"/>
        </w:rPr>
      </w:pPr>
      <w:r>
        <w:rPr>
          <w:rFonts w:eastAsiaTheme="minorEastAsia"/>
          <w:b/>
          <w:bCs/>
          <w:sz w:val="36"/>
          <w:szCs w:val="36"/>
          <w:lang w:val="en-US"/>
        </w:rPr>
        <w:t xml:space="preserve">Engineering Consumables Framework </w:t>
      </w:r>
    </w:p>
    <w:p w14:paraId="689B472D" w14:textId="77777777" w:rsidR="00264AD2" w:rsidRDefault="00264AD2" w:rsidP="00264AD2">
      <w:pPr>
        <w:tabs>
          <w:tab w:val="left" w:pos="5355"/>
        </w:tabs>
        <w:jc w:val="both"/>
        <w:rPr>
          <w:b/>
          <w:sz w:val="32"/>
          <w:szCs w:val="32"/>
        </w:rPr>
      </w:pPr>
    </w:p>
    <w:p w14:paraId="74275C14" w14:textId="77777777" w:rsidR="00DC607C" w:rsidRDefault="00DC607C" w:rsidP="00DC607C">
      <w:pPr>
        <w:tabs>
          <w:tab w:val="left" w:pos="5355"/>
        </w:tabs>
        <w:jc w:val="right"/>
        <w:rPr>
          <w:b/>
          <w:sz w:val="32"/>
          <w:szCs w:val="32"/>
        </w:rPr>
      </w:pPr>
    </w:p>
    <w:p w14:paraId="3E1BEB7B" w14:textId="77777777" w:rsidR="00414DBE" w:rsidRPr="000B6129" w:rsidRDefault="00414DBE" w:rsidP="00414DBE">
      <w:pPr>
        <w:jc w:val="right"/>
        <w:rPr>
          <w:rFonts w:ascii="Calibri" w:hAnsi="Calibri" w:cs="Calibri"/>
          <w:b/>
          <w:bCs/>
          <w:sz w:val="28"/>
          <w:szCs w:val="28"/>
        </w:rPr>
      </w:pPr>
      <w:r>
        <w:rPr>
          <w:rFonts w:ascii="Calibri" w:hAnsi="Calibri" w:cs="Calibri"/>
          <w:b/>
          <w:bCs/>
          <w:sz w:val="28"/>
          <w:szCs w:val="28"/>
        </w:rPr>
        <w:t>Contract Reference: PC2526/008</w:t>
      </w:r>
    </w:p>
    <w:p w14:paraId="1B2B96AD" w14:textId="60B7FC7F" w:rsidR="00264AD2" w:rsidRPr="005F204A" w:rsidRDefault="00414DBE" w:rsidP="00414DBE">
      <w:pPr>
        <w:jc w:val="right"/>
        <w:rPr>
          <w:b/>
          <w:sz w:val="28"/>
          <w:szCs w:val="28"/>
        </w:rPr>
      </w:pPr>
      <w:r w:rsidRPr="001443E9">
        <w:rPr>
          <w:rFonts w:ascii="Calibri" w:hAnsi="Calibri" w:cs="Calibri"/>
          <w:b/>
          <w:bCs/>
          <w:sz w:val="28"/>
          <w:szCs w:val="28"/>
        </w:rPr>
        <w:t xml:space="preserve">Document </w:t>
      </w:r>
      <w:r>
        <w:rPr>
          <w:rFonts w:ascii="Calibri" w:hAnsi="Calibri" w:cs="Calibri"/>
          <w:b/>
          <w:bCs/>
          <w:sz w:val="28"/>
          <w:szCs w:val="28"/>
        </w:rPr>
        <w:t>3</w:t>
      </w:r>
      <w:r w:rsidRPr="001443E9">
        <w:rPr>
          <w:rFonts w:ascii="Calibri" w:hAnsi="Calibri" w:cs="Calibri"/>
          <w:b/>
          <w:bCs/>
          <w:sz w:val="28"/>
          <w:szCs w:val="28"/>
        </w:rPr>
        <w:t xml:space="preserve">: </w:t>
      </w:r>
      <w:r w:rsidR="00264AD2" w:rsidRPr="005F204A">
        <w:rPr>
          <w:b/>
          <w:sz w:val="28"/>
          <w:szCs w:val="28"/>
        </w:rPr>
        <w:t xml:space="preserve">Terms and Conditions </w:t>
      </w:r>
    </w:p>
    <w:p w14:paraId="7CF2875D" w14:textId="77777777" w:rsidR="00414DBE" w:rsidRPr="000B6129" w:rsidRDefault="00414DBE" w:rsidP="00414DBE">
      <w:pPr>
        <w:jc w:val="right"/>
        <w:rPr>
          <w:rFonts w:ascii="Calibri" w:hAnsi="Calibri" w:cs="Calibri"/>
          <w:b/>
          <w:bCs/>
          <w:sz w:val="28"/>
          <w:szCs w:val="28"/>
        </w:rPr>
      </w:pPr>
      <w:r>
        <w:rPr>
          <w:rFonts w:ascii="Calibri" w:hAnsi="Calibri" w:cs="Calibri"/>
          <w:b/>
          <w:bCs/>
          <w:sz w:val="28"/>
          <w:szCs w:val="28"/>
        </w:rPr>
        <w:t>Issue Date: 03/07/2026</w:t>
      </w:r>
    </w:p>
    <w:p w14:paraId="24088319" w14:textId="77777777" w:rsidR="00264AD2" w:rsidRDefault="00264AD2" w:rsidP="00264AD2">
      <w:pPr>
        <w:jc w:val="center"/>
      </w:pPr>
    </w:p>
    <w:p w14:paraId="759A1C23" w14:textId="77777777" w:rsidR="00264AD2" w:rsidRDefault="00264AD2" w:rsidP="00264AD2">
      <w:pPr>
        <w:jc w:val="center"/>
      </w:pPr>
    </w:p>
    <w:p w14:paraId="3436648D" w14:textId="77777777" w:rsidR="00264AD2" w:rsidRDefault="00264AD2" w:rsidP="00264AD2">
      <w:pPr>
        <w:jc w:val="center"/>
      </w:pPr>
    </w:p>
    <w:p w14:paraId="7F4639C5" w14:textId="77777777" w:rsidR="005F204A" w:rsidRDefault="005F204A" w:rsidP="00264AD2">
      <w:pPr>
        <w:jc w:val="center"/>
      </w:pPr>
    </w:p>
    <w:p w14:paraId="154AB80F" w14:textId="77777777" w:rsidR="005F204A" w:rsidRDefault="005F204A" w:rsidP="00264AD2">
      <w:pPr>
        <w:jc w:val="center"/>
      </w:pPr>
    </w:p>
    <w:p w14:paraId="5370FC39" w14:textId="77777777" w:rsidR="005F204A" w:rsidRDefault="005F204A" w:rsidP="00264AD2">
      <w:pPr>
        <w:jc w:val="center"/>
      </w:pPr>
    </w:p>
    <w:p w14:paraId="1121F54B" w14:textId="77777777" w:rsidR="005F204A" w:rsidRDefault="005F204A" w:rsidP="00264AD2">
      <w:pPr>
        <w:jc w:val="center"/>
      </w:pPr>
    </w:p>
    <w:p w14:paraId="50DCD9B0" w14:textId="77777777" w:rsidR="005F204A" w:rsidRDefault="005F204A" w:rsidP="00264AD2">
      <w:pPr>
        <w:jc w:val="center"/>
      </w:pPr>
    </w:p>
    <w:p w14:paraId="3E501960" w14:textId="77777777" w:rsidR="005F204A" w:rsidRDefault="005F204A" w:rsidP="00264AD2">
      <w:pPr>
        <w:jc w:val="center"/>
      </w:pPr>
    </w:p>
    <w:p w14:paraId="34D4F096" w14:textId="77777777" w:rsidR="005F204A" w:rsidRDefault="005F204A" w:rsidP="00264AD2">
      <w:pPr>
        <w:jc w:val="center"/>
      </w:pPr>
    </w:p>
    <w:p w14:paraId="72E7A3A8" w14:textId="77777777" w:rsidR="005F204A" w:rsidRDefault="005F204A" w:rsidP="00264AD2">
      <w:pPr>
        <w:jc w:val="center"/>
      </w:pPr>
    </w:p>
    <w:p w14:paraId="77E7056D" w14:textId="77777777" w:rsidR="005F204A" w:rsidRDefault="005F204A" w:rsidP="00264AD2">
      <w:pPr>
        <w:jc w:val="center"/>
      </w:pPr>
    </w:p>
    <w:p w14:paraId="546BE0F8" w14:textId="46A655ED" w:rsidR="008B512E" w:rsidRDefault="008B512E" w:rsidP="008B512E">
      <w:pPr>
        <w:tabs>
          <w:tab w:val="left" w:pos="5355"/>
        </w:tabs>
        <w:jc w:val="both"/>
        <w:rPr>
          <w:b/>
          <w:sz w:val="32"/>
          <w:szCs w:val="32"/>
        </w:rPr>
      </w:pPr>
    </w:p>
    <w:sdt>
      <w:sdtPr>
        <w:rPr>
          <w:b/>
        </w:rPr>
        <w:id w:val="-822343"/>
        <w:docPartObj>
          <w:docPartGallery w:val="Table of Contents"/>
          <w:docPartUnique/>
        </w:docPartObj>
      </w:sdtPr>
      <w:sdtEndPr>
        <w:rPr>
          <w:b w:val="0"/>
          <w:bCs/>
          <w:noProof/>
        </w:rPr>
      </w:sdtEndPr>
      <w:sdtContent>
        <w:p w14:paraId="77DD629A" w14:textId="71BB7611" w:rsidR="00406D69" w:rsidRDefault="00406D69" w:rsidP="00DC607C">
          <w:pPr>
            <w:jc w:val="both"/>
          </w:pPr>
          <w:r>
            <w:t>Contents</w:t>
          </w:r>
        </w:p>
        <w:p w14:paraId="031CAD2D" w14:textId="77777777" w:rsidR="00A36EA9" w:rsidRPr="00A36EA9" w:rsidRDefault="00406D69">
          <w:pPr>
            <w:pStyle w:val="TOC2"/>
            <w:tabs>
              <w:tab w:val="left" w:pos="660"/>
              <w:tab w:val="right" w:leader="dot" w:pos="9016"/>
            </w:tabs>
            <w:rPr>
              <w:rFonts w:eastAsiaTheme="minorEastAsia"/>
              <w:noProof/>
              <w:sz w:val="16"/>
              <w:lang w:eastAsia="en-GB"/>
            </w:rPr>
          </w:pPr>
          <w:r w:rsidRPr="00A36EA9">
            <w:rPr>
              <w:sz w:val="10"/>
              <w:szCs w:val="16"/>
            </w:rPr>
            <w:fldChar w:fldCharType="begin"/>
          </w:r>
          <w:r w:rsidRPr="00A36EA9">
            <w:rPr>
              <w:sz w:val="10"/>
              <w:szCs w:val="16"/>
            </w:rPr>
            <w:instrText xml:space="preserve"> TOC \o "1-3" \h \z \u </w:instrText>
          </w:r>
          <w:r w:rsidRPr="00A36EA9">
            <w:rPr>
              <w:sz w:val="10"/>
              <w:szCs w:val="16"/>
            </w:rPr>
            <w:fldChar w:fldCharType="separate"/>
          </w:r>
          <w:hyperlink w:anchor="_Toc516484842" w:history="1">
            <w:r w:rsidR="00A36EA9" w:rsidRPr="00A36EA9">
              <w:rPr>
                <w:rStyle w:val="Hyperlink"/>
                <w:noProof/>
                <w:sz w:val="16"/>
              </w:rPr>
              <w:t>1</w:t>
            </w:r>
            <w:r w:rsidR="00A36EA9" w:rsidRPr="00A36EA9">
              <w:rPr>
                <w:rFonts w:eastAsiaTheme="minorEastAsia"/>
                <w:noProof/>
                <w:sz w:val="16"/>
                <w:lang w:eastAsia="en-GB"/>
              </w:rPr>
              <w:tab/>
            </w:r>
            <w:r w:rsidR="00A36EA9" w:rsidRPr="00A36EA9">
              <w:rPr>
                <w:rStyle w:val="Hyperlink"/>
                <w:noProof/>
                <w:sz w:val="16"/>
              </w:rPr>
              <w:t>Interpretation</w:t>
            </w:r>
            <w:r w:rsidR="00A36EA9" w:rsidRPr="00A36EA9">
              <w:rPr>
                <w:noProof/>
                <w:webHidden/>
                <w:sz w:val="16"/>
              </w:rPr>
              <w:tab/>
            </w:r>
            <w:r w:rsidR="00A36EA9" w:rsidRPr="00A36EA9">
              <w:rPr>
                <w:noProof/>
                <w:webHidden/>
                <w:sz w:val="16"/>
              </w:rPr>
              <w:fldChar w:fldCharType="begin"/>
            </w:r>
            <w:r w:rsidR="00A36EA9" w:rsidRPr="00A36EA9">
              <w:rPr>
                <w:noProof/>
                <w:webHidden/>
                <w:sz w:val="16"/>
              </w:rPr>
              <w:instrText xml:space="preserve"> PAGEREF _Toc516484842 \h </w:instrText>
            </w:r>
            <w:r w:rsidR="00A36EA9" w:rsidRPr="00A36EA9">
              <w:rPr>
                <w:noProof/>
                <w:webHidden/>
                <w:sz w:val="16"/>
              </w:rPr>
            </w:r>
            <w:r w:rsidR="00A36EA9" w:rsidRPr="00A36EA9">
              <w:rPr>
                <w:noProof/>
                <w:webHidden/>
                <w:sz w:val="16"/>
              </w:rPr>
              <w:fldChar w:fldCharType="separate"/>
            </w:r>
            <w:r w:rsidR="00182719">
              <w:rPr>
                <w:noProof/>
                <w:webHidden/>
                <w:sz w:val="16"/>
              </w:rPr>
              <w:t>2</w:t>
            </w:r>
            <w:r w:rsidR="00A36EA9" w:rsidRPr="00A36EA9">
              <w:rPr>
                <w:noProof/>
                <w:webHidden/>
                <w:sz w:val="16"/>
              </w:rPr>
              <w:fldChar w:fldCharType="end"/>
            </w:r>
          </w:hyperlink>
        </w:p>
        <w:p w14:paraId="7E2C5B4E" w14:textId="77777777" w:rsidR="00A36EA9" w:rsidRPr="00A36EA9" w:rsidRDefault="00000000">
          <w:pPr>
            <w:pStyle w:val="TOC2"/>
            <w:tabs>
              <w:tab w:val="left" w:pos="660"/>
              <w:tab w:val="right" w:leader="dot" w:pos="9016"/>
            </w:tabs>
            <w:rPr>
              <w:rFonts w:eastAsiaTheme="minorEastAsia"/>
              <w:noProof/>
              <w:sz w:val="16"/>
              <w:lang w:eastAsia="en-GB"/>
            </w:rPr>
          </w:pPr>
          <w:hyperlink w:anchor="_Toc516484843" w:history="1">
            <w:r w:rsidR="00A36EA9" w:rsidRPr="00A36EA9">
              <w:rPr>
                <w:rStyle w:val="Hyperlink"/>
                <w:noProof/>
                <w:sz w:val="16"/>
              </w:rPr>
              <w:t>2</w:t>
            </w:r>
            <w:r w:rsidR="00A36EA9" w:rsidRPr="00A36EA9">
              <w:rPr>
                <w:rFonts w:eastAsiaTheme="minorEastAsia"/>
                <w:noProof/>
                <w:sz w:val="16"/>
                <w:lang w:eastAsia="en-GB"/>
              </w:rPr>
              <w:tab/>
            </w:r>
            <w:r w:rsidR="00A36EA9" w:rsidRPr="00A36EA9">
              <w:rPr>
                <w:rStyle w:val="Hyperlink"/>
                <w:noProof/>
                <w:sz w:val="16"/>
              </w:rPr>
              <w:t>Documents Mutually Explanatory</w:t>
            </w:r>
            <w:r w:rsidR="00A36EA9" w:rsidRPr="00A36EA9">
              <w:rPr>
                <w:noProof/>
                <w:webHidden/>
                <w:sz w:val="16"/>
              </w:rPr>
              <w:tab/>
            </w:r>
            <w:r w:rsidR="00A36EA9" w:rsidRPr="00A36EA9">
              <w:rPr>
                <w:noProof/>
                <w:webHidden/>
                <w:sz w:val="16"/>
              </w:rPr>
              <w:fldChar w:fldCharType="begin"/>
            </w:r>
            <w:r w:rsidR="00A36EA9" w:rsidRPr="00A36EA9">
              <w:rPr>
                <w:noProof/>
                <w:webHidden/>
                <w:sz w:val="16"/>
              </w:rPr>
              <w:instrText xml:space="preserve"> PAGEREF _Toc516484843 \h </w:instrText>
            </w:r>
            <w:r w:rsidR="00A36EA9" w:rsidRPr="00A36EA9">
              <w:rPr>
                <w:noProof/>
                <w:webHidden/>
                <w:sz w:val="16"/>
              </w:rPr>
            </w:r>
            <w:r w:rsidR="00A36EA9" w:rsidRPr="00A36EA9">
              <w:rPr>
                <w:noProof/>
                <w:webHidden/>
                <w:sz w:val="16"/>
              </w:rPr>
              <w:fldChar w:fldCharType="separate"/>
            </w:r>
            <w:r w:rsidR="00182719">
              <w:rPr>
                <w:noProof/>
                <w:webHidden/>
                <w:sz w:val="16"/>
              </w:rPr>
              <w:t>3</w:t>
            </w:r>
            <w:r w:rsidR="00A36EA9" w:rsidRPr="00A36EA9">
              <w:rPr>
                <w:noProof/>
                <w:webHidden/>
                <w:sz w:val="16"/>
              </w:rPr>
              <w:fldChar w:fldCharType="end"/>
            </w:r>
          </w:hyperlink>
        </w:p>
        <w:p w14:paraId="06B7B5E1" w14:textId="77777777" w:rsidR="00A36EA9" w:rsidRPr="00A36EA9" w:rsidRDefault="00000000">
          <w:pPr>
            <w:pStyle w:val="TOC2"/>
            <w:tabs>
              <w:tab w:val="left" w:pos="660"/>
              <w:tab w:val="right" w:leader="dot" w:pos="9016"/>
            </w:tabs>
            <w:rPr>
              <w:rFonts w:eastAsiaTheme="minorEastAsia"/>
              <w:noProof/>
              <w:sz w:val="16"/>
              <w:lang w:eastAsia="en-GB"/>
            </w:rPr>
          </w:pPr>
          <w:hyperlink w:anchor="_Toc516484844" w:history="1">
            <w:r w:rsidR="00A36EA9" w:rsidRPr="00A36EA9">
              <w:rPr>
                <w:rStyle w:val="Hyperlink"/>
                <w:noProof/>
                <w:sz w:val="16"/>
              </w:rPr>
              <w:t>3</w:t>
            </w:r>
            <w:r w:rsidR="00A36EA9" w:rsidRPr="00A36EA9">
              <w:rPr>
                <w:rFonts w:eastAsiaTheme="minorEastAsia"/>
                <w:noProof/>
                <w:sz w:val="16"/>
                <w:lang w:eastAsia="en-GB"/>
              </w:rPr>
              <w:tab/>
            </w:r>
            <w:r w:rsidR="00A36EA9" w:rsidRPr="00A36EA9">
              <w:rPr>
                <w:rStyle w:val="Hyperlink"/>
                <w:noProof/>
                <w:sz w:val="16"/>
              </w:rPr>
              <w:t>Variation of Conditions</w:t>
            </w:r>
            <w:r w:rsidR="00A36EA9" w:rsidRPr="00A36EA9">
              <w:rPr>
                <w:noProof/>
                <w:webHidden/>
                <w:sz w:val="16"/>
              </w:rPr>
              <w:tab/>
            </w:r>
            <w:r w:rsidR="00A36EA9" w:rsidRPr="00A36EA9">
              <w:rPr>
                <w:noProof/>
                <w:webHidden/>
                <w:sz w:val="16"/>
              </w:rPr>
              <w:fldChar w:fldCharType="begin"/>
            </w:r>
            <w:r w:rsidR="00A36EA9" w:rsidRPr="00A36EA9">
              <w:rPr>
                <w:noProof/>
                <w:webHidden/>
                <w:sz w:val="16"/>
              </w:rPr>
              <w:instrText xml:space="preserve"> PAGEREF _Toc516484844 \h </w:instrText>
            </w:r>
            <w:r w:rsidR="00A36EA9" w:rsidRPr="00A36EA9">
              <w:rPr>
                <w:noProof/>
                <w:webHidden/>
                <w:sz w:val="16"/>
              </w:rPr>
            </w:r>
            <w:r w:rsidR="00A36EA9" w:rsidRPr="00A36EA9">
              <w:rPr>
                <w:noProof/>
                <w:webHidden/>
                <w:sz w:val="16"/>
              </w:rPr>
              <w:fldChar w:fldCharType="separate"/>
            </w:r>
            <w:r w:rsidR="00182719">
              <w:rPr>
                <w:noProof/>
                <w:webHidden/>
                <w:sz w:val="16"/>
              </w:rPr>
              <w:t>3</w:t>
            </w:r>
            <w:r w:rsidR="00A36EA9" w:rsidRPr="00A36EA9">
              <w:rPr>
                <w:noProof/>
                <w:webHidden/>
                <w:sz w:val="16"/>
              </w:rPr>
              <w:fldChar w:fldCharType="end"/>
            </w:r>
          </w:hyperlink>
        </w:p>
        <w:p w14:paraId="50C92A91" w14:textId="77777777" w:rsidR="00A36EA9" w:rsidRPr="00A36EA9" w:rsidRDefault="00000000">
          <w:pPr>
            <w:pStyle w:val="TOC2"/>
            <w:tabs>
              <w:tab w:val="left" w:pos="660"/>
              <w:tab w:val="right" w:leader="dot" w:pos="9016"/>
            </w:tabs>
            <w:rPr>
              <w:rFonts w:eastAsiaTheme="minorEastAsia"/>
              <w:noProof/>
              <w:sz w:val="16"/>
              <w:lang w:eastAsia="en-GB"/>
            </w:rPr>
          </w:pPr>
          <w:hyperlink w:anchor="_Toc516484845" w:history="1">
            <w:r w:rsidR="00A36EA9" w:rsidRPr="00A36EA9">
              <w:rPr>
                <w:rStyle w:val="Hyperlink"/>
                <w:noProof/>
                <w:sz w:val="16"/>
              </w:rPr>
              <w:t>4</w:t>
            </w:r>
            <w:r w:rsidR="00A36EA9" w:rsidRPr="00A36EA9">
              <w:rPr>
                <w:rFonts w:eastAsiaTheme="minorEastAsia"/>
                <w:noProof/>
                <w:sz w:val="16"/>
                <w:lang w:eastAsia="en-GB"/>
              </w:rPr>
              <w:tab/>
            </w:r>
            <w:r w:rsidR="00A36EA9" w:rsidRPr="00A36EA9">
              <w:rPr>
                <w:rStyle w:val="Hyperlink"/>
                <w:noProof/>
                <w:sz w:val="16"/>
              </w:rPr>
              <w:t>Notices</w:t>
            </w:r>
            <w:r w:rsidR="00A36EA9" w:rsidRPr="00A36EA9">
              <w:rPr>
                <w:noProof/>
                <w:webHidden/>
                <w:sz w:val="16"/>
              </w:rPr>
              <w:tab/>
            </w:r>
            <w:r w:rsidR="00A36EA9" w:rsidRPr="00A36EA9">
              <w:rPr>
                <w:noProof/>
                <w:webHidden/>
                <w:sz w:val="16"/>
              </w:rPr>
              <w:fldChar w:fldCharType="begin"/>
            </w:r>
            <w:r w:rsidR="00A36EA9" w:rsidRPr="00A36EA9">
              <w:rPr>
                <w:noProof/>
                <w:webHidden/>
                <w:sz w:val="16"/>
              </w:rPr>
              <w:instrText xml:space="preserve"> PAGEREF _Toc516484845 \h </w:instrText>
            </w:r>
            <w:r w:rsidR="00A36EA9" w:rsidRPr="00A36EA9">
              <w:rPr>
                <w:noProof/>
                <w:webHidden/>
                <w:sz w:val="16"/>
              </w:rPr>
            </w:r>
            <w:r w:rsidR="00A36EA9" w:rsidRPr="00A36EA9">
              <w:rPr>
                <w:noProof/>
                <w:webHidden/>
                <w:sz w:val="16"/>
              </w:rPr>
              <w:fldChar w:fldCharType="separate"/>
            </w:r>
            <w:r w:rsidR="00182719">
              <w:rPr>
                <w:noProof/>
                <w:webHidden/>
                <w:sz w:val="16"/>
              </w:rPr>
              <w:t>3</w:t>
            </w:r>
            <w:r w:rsidR="00A36EA9" w:rsidRPr="00A36EA9">
              <w:rPr>
                <w:noProof/>
                <w:webHidden/>
                <w:sz w:val="16"/>
              </w:rPr>
              <w:fldChar w:fldCharType="end"/>
            </w:r>
          </w:hyperlink>
        </w:p>
        <w:p w14:paraId="5072CE7F" w14:textId="77777777" w:rsidR="00A36EA9" w:rsidRPr="00A36EA9" w:rsidRDefault="00000000">
          <w:pPr>
            <w:pStyle w:val="TOC2"/>
            <w:tabs>
              <w:tab w:val="left" w:pos="660"/>
              <w:tab w:val="right" w:leader="dot" w:pos="9016"/>
            </w:tabs>
            <w:rPr>
              <w:rFonts w:eastAsiaTheme="minorEastAsia"/>
              <w:noProof/>
              <w:sz w:val="16"/>
              <w:lang w:eastAsia="en-GB"/>
            </w:rPr>
          </w:pPr>
          <w:hyperlink w:anchor="_Toc516484846" w:history="1">
            <w:r w:rsidR="00A36EA9" w:rsidRPr="00A36EA9">
              <w:rPr>
                <w:rStyle w:val="Hyperlink"/>
                <w:noProof/>
                <w:sz w:val="16"/>
              </w:rPr>
              <w:t>5</w:t>
            </w:r>
            <w:r w:rsidR="00A36EA9" w:rsidRPr="00A36EA9">
              <w:rPr>
                <w:rFonts w:eastAsiaTheme="minorEastAsia"/>
                <w:noProof/>
                <w:sz w:val="16"/>
                <w:lang w:eastAsia="en-GB"/>
              </w:rPr>
              <w:tab/>
            </w:r>
            <w:r w:rsidR="00A36EA9" w:rsidRPr="00A36EA9">
              <w:rPr>
                <w:rStyle w:val="Hyperlink"/>
                <w:noProof/>
                <w:sz w:val="16"/>
              </w:rPr>
              <w:t>Contract Management</w:t>
            </w:r>
            <w:r w:rsidR="00A36EA9" w:rsidRPr="00A36EA9">
              <w:rPr>
                <w:noProof/>
                <w:webHidden/>
                <w:sz w:val="16"/>
              </w:rPr>
              <w:tab/>
            </w:r>
            <w:r w:rsidR="00A36EA9" w:rsidRPr="00A36EA9">
              <w:rPr>
                <w:noProof/>
                <w:webHidden/>
                <w:sz w:val="16"/>
              </w:rPr>
              <w:fldChar w:fldCharType="begin"/>
            </w:r>
            <w:r w:rsidR="00A36EA9" w:rsidRPr="00A36EA9">
              <w:rPr>
                <w:noProof/>
                <w:webHidden/>
                <w:sz w:val="16"/>
              </w:rPr>
              <w:instrText xml:space="preserve"> PAGEREF _Toc516484846 \h </w:instrText>
            </w:r>
            <w:r w:rsidR="00A36EA9" w:rsidRPr="00A36EA9">
              <w:rPr>
                <w:noProof/>
                <w:webHidden/>
                <w:sz w:val="16"/>
              </w:rPr>
            </w:r>
            <w:r w:rsidR="00A36EA9" w:rsidRPr="00A36EA9">
              <w:rPr>
                <w:noProof/>
                <w:webHidden/>
                <w:sz w:val="16"/>
              </w:rPr>
              <w:fldChar w:fldCharType="separate"/>
            </w:r>
            <w:r w:rsidR="00182719">
              <w:rPr>
                <w:noProof/>
                <w:webHidden/>
                <w:sz w:val="16"/>
              </w:rPr>
              <w:t>3</w:t>
            </w:r>
            <w:r w:rsidR="00A36EA9" w:rsidRPr="00A36EA9">
              <w:rPr>
                <w:noProof/>
                <w:webHidden/>
                <w:sz w:val="16"/>
              </w:rPr>
              <w:fldChar w:fldCharType="end"/>
            </w:r>
          </w:hyperlink>
        </w:p>
        <w:p w14:paraId="5F68C576" w14:textId="77777777" w:rsidR="00A36EA9" w:rsidRPr="00A36EA9" w:rsidRDefault="00000000">
          <w:pPr>
            <w:pStyle w:val="TOC2"/>
            <w:tabs>
              <w:tab w:val="left" w:pos="660"/>
              <w:tab w:val="right" w:leader="dot" w:pos="9016"/>
            </w:tabs>
            <w:rPr>
              <w:rFonts w:eastAsiaTheme="minorEastAsia"/>
              <w:noProof/>
              <w:sz w:val="16"/>
              <w:lang w:eastAsia="en-GB"/>
            </w:rPr>
          </w:pPr>
          <w:hyperlink w:anchor="_Toc516484847" w:history="1">
            <w:r w:rsidR="00A36EA9" w:rsidRPr="00A36EA9">
              <w:rPr>
                <w:rStyle w:val="Hyperlink"/>
                <w:noProof/>
                <w:sz w:val="16"/>
              </w:rPr>
              <w:t>6</w:t>
            </w:r>
            <w:r w:rsidR="00A36EA9" w:rsidRPr="00A36EA9">
              <w:rPr>
                <w:rFonts w:eastAsiaTheme="minorEastAsia"/>
                <w:noProof/>
                <w:sz w:val="16"/>
                <w:lang w:eastAsia="en-GB"/>
              </w:rPr>
              <w:tab/>
            </w:r>
            <w:r w:rsidR="00A36EA9" w:rsidRPr="00A36EA9">
              <w:rPr>
                <w:rStyle w:val="Hyperlink"/>
                <w:noProof/>
                <w:sz w:val="16"/>
              </w:rPr>
              <w:t>Conflicts of Interest</w:t>
            </w:r>
            <w:r w:rsidR="00A36EA9" w:rsidRPr="00A36EA9">
              <w:rPr>
                <w:noProof/>
                <w:webHidden/>
                <w:sz w:val="16"/>
              </w:rPr>
              <w:tab/>
            </w:r>
            <w:r w:rsidR="00A36EA9" w:rsidRPr="00A36EA9">
              <w:rPr>
                <w:noProof/>
                <w:webHidden/>
                <w:sz w:val="16"/>
              </w:rPr>
              <w:fldChar w:fldCharType="begin"/>
            </w:r>
            <w:r w:rsidR="00A36EA9" w:rsidRPr="00A36EA9">
              <w:rPr>
                <w:noProof/>
                <w:webHidden/>
                <w:sz w:val="16"/>
              </w:rPr>
              <w:instrText xml:space="preserve"> PAGEREF _Toc516484847 \h </w:instrText>
            </w:r>
            <w:r w:rsidR="00A36EA9" w:rsidRPr="00A36EA9">
              <w:rPr>
                <w:noProof/>
                <w:webHidden/>
                <w:sz w:val="16"/>
              </w:rPr>
            </w:r>
            <w:r w:rsidR="00A36EA9" w:rsidRPr="00A36EA9">
              <w:rPr>
                <w:noProof/>
                <w:webHidden/>
                <w:sz w:val="16"/>
              </w:rPr>
              <w:fldChar w:fldCharType="separate"/>
            </w:r>
            <w:r w:rsidR="00182719">
              <w:rPr>
                <w:noProof/>
                <w:webHidden/>
                <w:sz w:val="16"/>
              </w:rPr>
              <w:t>3</w:t>
            </w:r>
            <w:r w:rsidR="00A36EA9" w:rsidRPr="00A36EA9">
              <w:rPr>
                <w:noProof/>
                <w:webHidden/>
                <w:sz w:val="16"/>
              </w:rPr>
              <w:fldChar w:fldCharType="end"/>
            </w:r>
          </w:hyperlink>
        </w:p>
        <w:p w14:paraId="516C2C36" w14:textId="77777777" w:rsidR="00A36EA9" w:rsidRPr="00A36EA9" w:rsidRDefault="00000000">
          <w:pPr>
            <w:pStyle w:val="TOC2"/>
            <w:tabs>
              <w:tab w:val="left" w:pos="660"/>
              <w:tab w:val="right" w:leader="dot" w:pos="9016"/>
            </w:tabs>
            <w:rPr>
              <w:rFonts w:eastAsiaTheme="minorEastAsia"/>
              <w:noProof/>
              <w:sz w:val="16"/>
              <w:lang w:eastAsia="en-GB"/>
            </w:rPr>
          </w:pPr>
          <w:hyperlink w:anchor="_Toc516484848" w:history="1">
            <w:r w:rsidR="00A36EA9" w:rsidRPr="00A36EA9">
              <w:rPr>
                <w:rStyle w:val="Hyperlink"/>
                <w:noProof/>
                <w:sz w:val="16"/>
              </w:rPr>
              <w:t>7</w:t>
            </w:r>
            <w:r w:rsidR="00A36EA9" w:rsidRPr="00A36EA9">
              <w:rPr>
                <w:rFonts w:eastAsiaTheme="minorEastAsia"/>
                <w:noProof/>
                <w:sz w:val="16"/>
                <w:lang w:eastAsia="en-GB"/>
              </w:rPr>
              <w:tab/>
            </w:r>
            <w:r w:rsidR="00A36EA9" w:rsidRPr="00A36EA9">
              <w:rPr>
                <w:rStyle w:val="Hyperlink"/>
                <w:noProof/>
                <w:sz w:val="16"/>
              </w:rPr>
              <w:t>Assignment and Sub Letting</w:t>
            </w:r>
            <w:r w:rsidR="00A36EA9" w:rsidRPr="00A36EA9">
              <w:rPr>
                <w:noProof/>
                <w:webHidden/>
                <w:sz w:val="16"/>
              </w:rPr>
              <w:tab/>
            </w:r>
            <w:r w:rsidR="00A36EA9" w:rsidRPr="00A36EA9">
              <w:rPr>
                <w:noProof/>
                <w:webHidden/>
                <w:sz w:val="16"/>
              </w:rPr>
              <w:fldChar w:fldCharType="begin"/>
            </w:r>
            <w:r w:rsidR="00A36EA9" w:rsidRPr="00A36EA9">
              <w:rPr>
                <w:noProof/>
                <w:webHidden/>
                <w:sz w:val="16"/>
              </w:rPr>
              <w:instrText xml:space="preserve"> PAGEREF _Toc516484848 \h </w:instrText>
            </w:r>
            <w:r w:rsidR="00A36EA9" w:rsidRPr="00A36EA9">
              <w:rPr>
                <w:noProof/>
                <w:webHidden/>
                <w:sz w:val="16"/>
              </w:rPr>
            </w:r>
            <w:r w:rsidR="00A36EA9" w:rsidRPr="00A36EA9">
              <w:rPr>
                <w:noProof/>
                <w:webHidden/>
                <w:sz w:val="16"/>
              </w:rPr>
              <w:fldChar w:fldCharType="separate"/>
            </w:r>
            <w:r w:rsidR="00182719">
              <w:rPr>
                <w:noProof/>
                <w:webHidden/>
                <w:sz w:val="16"/>
              </w:rPr>
              <w:t>3</w:t>
            </w:r>
            <w:r w:rsidR="00A36EA9" w:rsidRPr="00A36EA9">
              <w:rPr>
                <w:noProof/>
                <w:webHidden/>
                <w:sz w:val="16"/>
              </w:rPr>
              <w:fldChar w:fldCharType="end"/>
            </w:r>
          </w:hyperlink>
        </w:p>
        <w:p w14:paraId="3DE9067C" w14:textId="77777777" w:rsidR="00A36EA9" w:rsidRPr="00A36EA9" w:rsidRDefault="00000000">
          <w:pPr>
            <w:pStyle w:val="TOC2"/>
            <w:tabs>
              <w:tab w:val="left" w:pos="660"/>
              <w:tab w:val="right" w:leader="dot" w:pos="9016"/>
            </w:tabs>
            <w:rPr>
              <w:rFonts w:eastAsiaTheme="minorEastAsia"/>
              <w:noProof/>
              <w:sz w:val="16"/>
              <w:lang w:eastAsia="en-GB"/>
            </w:rPr>
          </w:pPr>
          <w:hyperlink w:anchor="_Toc516484849" w:history="1">
            <w:r w:rsidR="00A36EA9" w:rsidRPr="00A36EA9">
              <w:rPr>
                <w:rStyle w:val="Hyperlink"/>
                <w:noProof/>
                <w:sz w:val="16"/>
              </w:rPr>
              <w:t>8</w:t>
            </w:r>
            <w:r w:rsidR="00A36EA9" w:rsidRPr="00A36EA9">
              <w:rPr>
                <w:rFonts w:eastAsiaTheme="minorEastAsia"/>
                <w:noProof/>
                <w:sz w:val="16"/>
                <w:lang w:eastAsia="en-GB"/>
              </w:rPr>
              <w:tab/>
            </w:r>
            <w:r w:rsidR="00A36EA9" w:rsidRPr="00A36EA9">
              <w:rPr>
                <w:rStyle w:val="Hyperlink"/>
                <w:noProof/>
                <w:sz w:val="16"/>
              </w:rPr>
              <w:t>Provision of Service and Expectations</w:t>
            </w:r>
            <w:r w:rsidR="00A36EA9" w:rsidRPr="00A36EA9">
              <w:rPr>
                <w:noProof/>
                <w:webHidden/>
                <w:sz w:val="16"/>
              </w:rPr>
              <w:tab/>
            </w:r>
            <w:r w:rsidR="00A36EA9" w:rsidRPr="00A36EA9">
              <w:rPr>
                <w:noProof/>
                <w:webHidden/>
                <w:sz w:val="16"/>
              </w:rPr>
              <w:fldChar w:fldCharType="begin"/>
            </w:r>
            <w:r w:rsidR="00A36EA9" w:rsidRPr="00A36EA9">
              <w:rPr>
                <w:noProof/>
                <w:webHidden/>
                <w:sz w:val="16"/>
              </w:rPr>
              <w:instrText xml:space="preserve"> PAGEREF _Toc516484849 \h </w:instrText>
            </w:r>
            <w:r w:rsidR="00A36EA9" w:rsidRPr="00A36EA9">
              <w:rPr>
                <w:noProof/>
                <w:webHidden/>
                <w:sz w:val="16"/>
              </w:rPr>
            </w:r>
            <w:r w:rsidR="00A36EA9" w:rsidRPr="00A36EA9">
              <w:rPr>
                <w:noProof/>
                <w:webHidden/>
                <w:sz w:val="16"/>
              </w:rPr>
              <w:fldChar w:fldCharType="separate"/>
            </w:r>
            <w:r w:rsidR="00182719">
              <w:rPr>
                <w:noProof/>
                <w:webHidden/>
                <w:sz w:val="16"/>
              </w:rPr>
              <w:t>4</w:t>
            </w:r>
            <w:r w:rsidR="00A36EA9" w:rsidRPr="00A36EA9">
              <w:rPr>
                <w:noProof/>
                <w:webHidden/>
                <w:sz w:val="16"/>
              </w:rPr>
              <w:fldChar w:fldCharType="end"/>
            </w:r>
          </w:hyperlink>
        </w:p>
        <w:p w14:paraId="2FAA87FB" w14:textId="77777777" w:rsidR="00A36EA9" w:rsidRPr="00A36EA9" w:rsidRDefault="00000000">
          <w:pPr>
            <w:pStyle w:val="TOC2"/>
            <w:tabs>
              <w:tab w:val="left" w:pos="660"/>
              <w:tab w:val="right" w:leader="dot" w:pos="9016"/>
            </w:tabs>
            <w:rPr>
              <w:rFonts w:eastAsiaTheme="minorEastAsia"/>
              <w:noProof/>
              <w:sz w:val="16"/>
              <w:lang w:eastAsia="en-GB"/>
            </w:rPr>
          </w:pPr>
          <w:hyperlink w:anchor="_Toc516484850" w:history="1">
            <w:r w:rsidR="00A36EA9" w:rsidRPr="00A36EA9">
              <w:rPr>
                <w:rStyle w:val="Hyperlink"/>
                <w:noProof/>
                <w:sz w:val="16"/>
              </w:rPr>
              <w:t>9</w:t>
            </w:r>
            <w:r w:rsidR="00A36EA9" w:rsidRPr="00A36EA9">
              <w:rPr>
                <w:rFonts w:eastAsiaTheme="minorEastAsia"/>
                <w:noProof/>
                <w:sz w:val="16"/>
                <w:lang w:eastAsia="en-GB"/>
              </w:rPr>
              <w:tab/>
            </w:r>
            <w:r w:rsidR="00A36EA9" w:rsidRPr="00A36EA9">
              <w:rPr>
                <w:rStyle w:val="Hyperlink"/>
                <w:noProof/>
                <w:sz w:val="16"/>
              </w:rPr>
              <w:t>Supplier’s Personnel</w:t>
            </w:r>
            <w:r w:rsidR="00A36EA9" w:rsidRPr="00A36EA9">
              <w:rPr>
                <w:noProof/>
                <w:webHidden/>
                <w:sz w:val="16"/>
              </w:rPr>
              <w:tab/>
            </w:r>
            <w:r w:rsidR="00A36EA9" w:rsidRPr="00A36EA9">
              <w:rPr>
                <w:noProof/>
                <w:webHidden/>
                <w:sz w:val="16"/>
              </w:rPr>
              <w:fldChar w:fldCharType="begin"/>
            </w:r>
            <w:r w:rsidR="00A36EA9" w:rsidRPr="00A36EA9">
              <w:rPr>
                <w:noProof/>
                <w:webHidden/>
                <w:sz w:val="16"/>
              </w:rPr>
              <w:instrText xml:space="preserve"> PAGEREF _Toc516484850 \h </w:instrText>
            </w:r>
            <w:r w:rsidR="00A36EA9" w:rsidRPr="00A36EA9">
              <w:rPr>
                <w:noProof/>
                <w:webHidden/>
                <w:sz w:val="16"/>
              </w:rPr>
            </w:r>
            <w:r w:rsidR="00A36EA9" w:rsidRPr="00A36EA9">
              <w:rPr>
                <w:noProof/>
                <w:webHidden/>
                <w:sz w:val="16"/>
              </w:rPr>
              <w:fldChar w:fldCharType="separate"/>
            </w:r>
            <w:r w:rsidR="00182719">
              <w:rPr>
                <w:noProof/>
                <w:webHidden/>
                <w:sz w:val="16"/>
              </w:rPr>
              <w:t>4</w:t>
            </w:r>
            <w:r w:rsidR="00A36EA9" w:rsidRPr="00A36EA9">
              <w:rPr>
                <w:noProof/>
                <w:webHidden/>
                <w:sz w:val="16"/>
              </w:rPr>
              <w:fldChar w:fldCharType="end"/>
            </w:r>
          </w:hyperlink>
        </w:p>
        <w:p w14:paraId="3C2F8638" w14:textId="77777777" w:rsidR="00A36EA9" w:rsidRPr="00A36EA9" w:rsidRDefault="00000000">
          <w:pPr>
            <w:pStyle w:val="TOC2"/>
            <w:tabs>
              <w:tab w:val="left" w:pos="880"/>
              <w:tab w:val="right" w:leader="dot" w:pos="9016"/>
            </w:tabs>
            <w:rPr>
              <w:rFonts w:eastAsiaTheme="minorEastAsia"/>
              <w:noProof/>
              <w:sz w:val="16"/>
              <w:lang w:eastAsia="en-GB"/>
            </w:rPr>
          </w:pPr>
          <w:hyperlink w:anchor="_Toc516484851" w:history="1">
            <w:r w:rsidR="00A36EA9" w:rsidRPr="00A36EA9">
              <w:rPr>
                <w:rStyle w:val="Hyperlink"/>
                <w:noProof/>
                <w:sz w:val="16"/>
              </w:rPr>
              <w:t>10</w:t>
            </w:r>
            <w:r w:rsidR="00A36EA9" w:rsidRPr="00A36EA9">
              <w:rPr>
                <w:rFonts w:eastAsiaTheme="minorEastAsia"/>
                <w:noProof/>
                <w:sz w:val="16"/>
                <w:lang w:eastAsia="en-GB"/>
              </w:rPr>
              <w:tab/>
            </w:r>
            <w:r w:rsidR="00A36EA9" w:rsidRPr="00A36EA9">
              <w:rPr>
                <w:rStyle w:val="Hyperlink"/>
                <w:noProof/>
                <w:sz w:val="16"/>
              </w:rPr>
              <w:t>Health and Safety</w:t>
            </w:r>
            <w:r w:rsidR="00A36EA9" w:rsidRPr="00A36EA9">
              <w:rPr>
                <w:noProof/>
                <w:webHidden/>
                <w:sz w:val="16"/>
              </w:rPr>
              <w:tab/>
            </w:r>
            <w:r w:rsidR="00A36EA9" w:rsidRPr="00A36EA9">
              <w:rPr>
                <w:noProof/>
                <w:webHidden/>
                <w:sz w:val="16"/>
              </w:rPr>
              <w:fldChar w:fldCharType="begin"/>
            </w:r>
            <w:r w:rsidR="00A36EA9" w:rsidRPr="00A36EA9">
              <w:rPr>
                <w:noProof/>
                <w:webHidden/>
                <w:sz w:val="16"/>
              </w:rPr>
              <w:instrText xml:space="preserve"> PAGEREF _Toc516484851 \h </w:instrText>
            </w:r>
            <w:r w:rsidR="00A36EA9" w:rsidRPr="00A36EA9">
              <w:rPr>
                <w:noProof/>
                <w:webHidden/>
                <w:sz w:val="16"/>
              </w:rPr>
            </w:r>
            <w:r w:rsidR="00A36EA9" w:rsidRPr="00A36EA9">
              <w:rPr>
                <w:noProof/>
                <w:webHidden/>
                <w:sz w:val="16"/>
              </w:rPr>
              <w:fldChar w:fldCharType="separate"/>
            </w:r>
            <w:r w:rsidR="00182719">
              <w:rPr>
                <w:noProof/>
                <w:webHidden/>
                <w:sz w:val="16"/>
              </w:rPr>
              <w:t>5</w:t>
            </w:r>
            <w:r w:rsidR="00A36EA9" w:rsidRPr="00A36EA9">
              <w:rPr>
                <w:noProof/>
                <w:webHidden/>
                <w:sz w:val="16"/>
              </w:rPr>
              <w:fldChar w:fldCharType="end"/>
            </w:r>
          </w:hyperlink>
        </w:p>
        <w:p w14:paraId="063CEA9D" w14:textId="77777777" w:rsidR="00A36EA9" w:rsidRPr="00A36EA9" w:rsidRDefault="00000000">
          <w:pPr>
            <w:pStyle w:val="TOC2"/>
            <w:tabs>
              <w:tab w:val="left" w:pos="880"/>
              <w:tab w:val="right" w:leader="dot" w:pos="9016"/>
            </w:tabs>
            <w:rPr>
              <w:rFonts w:eastAsiaTheme="minorEastAsia"/>
              <w:noProof/>
              <w:sz w:val="16"/>
              <w:lang w:eastAsia="en-GB"/>
            </w:rPr>
          </w:pPr>
          <w:hyperlink w:anchor="_Toc516484852" w:history="1">
            <w:r w:rsidR="00A36EA9" w:rsidRPr="00A36EA9">
              <w:rPr>
                <w:rStyle w:val="Hyperlink"/>
                <w:noProof/>
                <w:sz w:val="16"/>
              </w:rPr>
              <w:t>11</w:t>
            </w:r>
            <w:r w:rsidR="00A36EA9" w:rsidRPr="00A36EA9">
              <w:rPr>
                <w:rFonts w:eastAsiaTheme="minorEastAsia"/>
                <w:noProof/>
                <w:sz w:val="16"/>
                <w:lang w:eastAsia="en-GB"/>
              </w:rPr>
              <w:tab/>
            </w:r>
            <w:r w:rsidR="00A36EA9" w:rsidRPr="00A36EA9">
              <w:rPr>
                <w:rStyle w:val="Hyperlink"/>
                <w:noProof/>
                <w:sz w:val="16"/>
              </w:rPr>
              <w:t>Indemnity</w:t>
            </w:r>
            <w:r w:rsidR="00A36EA9" w:rsidRPr="00A36EA9">
              <w:rPr>
                <w:noProof/>
                <w:webHidden/>
                <w:sz w:val="16"/>
              </w:rPr>
              <w:tab/>
            </w:r>
            <w:r w:rsidR="00A36EA9" w:rsidRPr="00A36EA9">
              <w:rPr>
                <w:noProof/>
                <w:webHidden/>
                <w:sz w:val="16"/>
              </w:rPr>
              <w:fldChar w:fldCharType="begin"/>
            </w:r>
            <w:r w:rsidR="00A36EA9" w:rsidRPr="00A36EA9">
              <w:rPr>
                <w:noProof/>
                <w:webHidden/>
                <w:sz w:val="16"/>
              </w:rPr>
              <w:instrText xml:space="preserve"> PAGEREF _Toc516484852 \h </w:instrText>
            </w:r>
            <w:r w:rsidR="00A36EA9" w:rsidRPr="00A36EA9">
              <w:rPr>
                <w:noProof/>
                <w:webHidden/>
                <w:sz w:val="16"/>
              </w:rPr>
            </w:r>
            <w:r w:rsidR="00A36EA9" w:rsidRPr="00A36EA9">
              <w:rPr>
                <w:noProof/>
                <w:webHidden/>
                <w:sz w:val="16"/>
              </w:rPr>
              <w:fldChar w:fldCharType="separate"/>
            </w:r>
            <w:r w:rsidR="00182719">
              <w:rPr>
                <w:noProof/>
                <w:webHidden/>
                <w:sz w:val="16"/>
              </w:rPr>
              <w:t>5</w:t>
            </w:r>
            <w:r w:rsidR="00A36EA9" w:rsidRPr="00A36EA9">
              <w:rPr>
                <w:noProof/>
                <w:webHidden/>
                <w:sz w:val="16"/>
              </w:rPr>
              <w:fldChar w:fldCharType="end"/>
            </w:r>
          </w:hyperlink>
        </w:p>
        <w:p w14:paraId="6A013B76" w14:textId="77777777" w:rsidR="00A36EA9" w:rsidRPr="00A36EA9" w:rsidRDefault="00000000">
          <w:pPr>
            <w:pStyle w:val="TOC2"/>
            <w:tabs>
              <w:tab w:val="left" w:pos="880"/>
              <w:tab w:val="right" w:leader="dot" w:pos="9016"/>
            </w:tabs>
            <w:rPr>
              <w:rFonts w:eastAsiaTheme="minorEastAsia"/>
              <w:noProof/>
              <w:sz w:val="16"/>
              <w:lang w:eastAsia="en-GB"/>
            </w:rPr>
          </w:pPr>
          <w:hyperlink w:anchor="_Toc516484853" w:history="1">
            <w:r w:rsidR="00A36EA9" w:rsidRPr="00A36EA9">
              <w:rPr>
                <w:rStyle w:val="Hyperlink"/>
                <w:noProof/>
                <w:sz w:val="16"/>
              </w:rPr>
              <w:t>12</w:t>
            </w:r>
            <w:r w:rsidR="00A36EA9" w:rsidRPr="00A36EA9">
              <w:rPr>
                <w:rFonts w:eastAsiaTheme="minorEastAsia"/>
                <w:noProof/>
                <w:sz w:val="16"/>
                <w:lang w:eastAsia="en-GB"/>
              </w:rPr>
              <w:tab/>
            </w:r>
            <w:r w:rsidR="00A36EA9" w:rsidRPr="00A36EA9">
              <w:rPr>
                <w:rStyle w:val="Hyperlink"/>
                <w:noProof/>
                <w:sz w:val="16"/>
              </w:rPr>
              <w:t>Insurance</w:t>
            </w:r>
            <w:r w:rsidR="00A36EA9" w:rsidRPr="00A36EA9">
              <w:rPr>
                <w:noProof/>
                <w:webHidden/>
                <w:sz w:val="16"/>
              </w:rPr>
              <w:tab/>
            </w:r>
            <w:r w:rsidR="00A36EA9" w:rsidRPr="00A36EA9">
              <w:rPr>
                <w:noProof/>
                <w:webHidden/>
                <w:sz w:val="16"/>
              </w:rPr>
              <w:fldChar w:fldCharType="begin"/>
            </w:r>
            <w:r w:rsidR="00A36EA9" w:rsidRPr="00A36EA9">
              <w:rPr>
                <w:noProof/>
                <w:webHidden/>
                <w:sz w:val="16"/>
              </w:rPr>
              <w:instrText xml:space="preserve"> PAGEREF _Toc516484853 \h </w:instrText>
            </w:r>
            <w:r w:rsidR="00A36EA9" w:rsidRPr="00A36EA9">
              <w:rPr>
                <w:noProof/>
                <w:webHidden/>
                <w:sz w:val="16"/>
              </w:rPr>
            </w:r>
            <w:r w:rsidR="00A36EA9" w:rsidRPr="00A36EA9">
              <w:rPr>
                <w:noProof/>
                <w:webHidden/>
                <w:sz w:val="16"/>
              </w:rPr>
              <w:fldChar w:fldCharType="separate"/>
            </w:r>
            <w:r w:rsidR="00182719">
              <w:rPr>
                <w:noProof/>
                <w:webHidden/>
                <w:sz w:val="16"/>
              </w:rPr>
              <w:t>6</w:t>
            </w:r>
            <w:r w:rsidR="00A36EA9" w:rsidRPr="00A36EA9">
              <w:rPr>
                <w:noProof/>
                <w:webHidden/>
                <w:sz w:val="16"/>
              </w:rPr>
              <w:fldChar w:fldCharType="end"/>
            </w:r>
          </w:hyperlink>
        </w:p>
        <w:p w14:paraId="4C530112" w14:textId="77777777" w:rsidR="00A36EA9" w:rsidRPr="00A36EA9" w:rsidRDefault="00000000">
          <w:pPr>
            <w:pStyle w:val="TOC2"/>
            <w:tabs>
              <w:tab w:val="left" w:pos="880"/>
              <w:tab w:val="right" w:leader="dot" w:pos="9016"/>
            </w:tabs>
            <w:rPr>
              <w:rFonts w:eastAsiaTheme="minorEastAsia"/>
              <w:noProof/>
              <w:sz w:val="16"/>
              <w:lang w:eastAsia="en-GB"/>
            </w:rPr>
          </w:pPr>
          <w:hyperlink w:anchor="_Toc516484854" w:history="1">
            <w:r w:rsidR="00A36EA9" w:rsidRPr="00A36EA9">
              <w:rPr>
                <w:rStyle w:val="Hyperlink"/>
                <w:noProof/>
                <w:sz w:val="16"/>
              </w:rPr>
              <w:t>13</w:t>
            </w:r>
            <w:r w:rsidR="00A36EA9" w:rsidRPr="00A36EA9">
              <w:rPr>
                <w:rFonts w:eastAsiaTheme="minorEastAsia"/>
                <w:noProof/>
                <w:sz w:val="16"/>
                <w:lang w:eastAsia="en-GB"/>
              </w:rPr>
              <w:tab/>
            </w:r>
            <w:r w:rsidR="00A36EA9" w:rsidRPr="00A36EA9">
              <w:rPr>
                <w:rStyle w:val="Hyperlink"/>
                <w:noProof/>
                <w:sz w:val="16"/>
              </w:rPr>
              <w:t>Purchase Order</w:t>
            </w:r>
            <w:r w:rsidR="00A36EA9" w:rsidRPr="00A36EA9">
              <w:rPr>
                <w:noProof/>
                <w:webHidden/>
                <w:sz w:val="16"/>
              </w:rPr>
              <w:tab/>
            </w:r>
            <w:r w:rsidR="00A36EA9" w:rsidRPr="00A36EA9">
              <w:rPr>
                <w:noProof/>
                <w:webHidden/>
                <w:sz w:val="16"/>
              </w:rPr>
              <w:fldChar w:fldCharType="begin"/>
            </w:r>
            <w:r w:rsidR="00A36EA9" w:rsidRPr="00A36EA9">
              <w:rPr>
                <w:noProof/>
                <w:webHidden/>
                <w:sz w:val="16"/>
              </w:rPr>
              <w:instrText xml:space="preserve"> PAGEREF _Toc516484854 \h </w:instrText>
            </w:r>
            <w:r w:rsidR="00A36EA9" w:rsidRPr="00A36EA9">
              <w:rPr>
                <w:noProof/>
                <w:webHidden/>
                <w:sz w:val="16"/>
              </w:rPr>
            </w:r>
            <w:r w:rsidR="00A36EA9" w:rsidRPr="00A36EA9">
              <w:rPr>
                <w:noProof/>
                <w:webHidden/>
                <w:sz w:val="16"/>
              </w:rPr>
              <w:fldChar w:fldCharType="separate"/>
            </w:r>
            <w:r w:rsidR="00182719">
              <w:rPr>
                <w:noProof/>
                <w:webHidden/>
                <w:sz w:val="16"/>
              </w:rPr>
              <w:t>6</w:t>
            </w:r>
            <w:r w:rsidR="00A36EA9" w:rsidRPr="00A36EA9">
              <w:rPr>
                <w:noProof/>
                <w:webHidden/>
                <w:sz w:val="16"/>
              </w:rPr>
              <w:fldChar w:fldCharType="end"/>
            </w:r>
          </w:hyperlink>
        </w:p>
        <w:p w14:paraId="275CFC43" w14:textId="77777777" w:rsidR="00A36EA9" w:rsidRPr="00A36EA9" w:rsidRDefault="00000000">
          <w:pPr>
            <w:pStyle w:val="TOC2"/>
            <w:tabs>
              <w:tab w:val="left" w:pos="880"/>
              <w:tab w:val="right" w:leader="dot" w:pos="9016"/>
            </w:tabs>
            <w:rPr>
              <w:rFonts w:eastAsiaTheme="minorEastAsia"/>
              <w:noProof/>
              <w:sz w:val="16"/>
              <w:lang w:eastAsia="en-GB"/>
            </w:rPr>
          </w:pPr>
          <w:hyperlink w:anchor="_Toc516484855" w:history="1">
            <w:r w:rsidR="00A36EA9" w:rsidRPr="00A36EA9">
              <w:rPr>
                <w:rStyle w:val="Hyperlink"/>
                <w:noProof/>
                <w:sz w:val="16"/>
              </w:rPr>
              <w:t>14</w:t>
            </w:r>
            <w:r w:rsidR="00A36EA9" w:rsidRPr="00A36EA9">
              <w:rPr>
                <w:rFonts w:eastAsiaTheme="minorEastAsia"/>
                <w:noProof/>
                <w:sz w:val="16"/>
                <w:lang w:eastAsia="en-GB"/>
              </w:rPr>
              <w:tab/>
            </w:r>
            <w:r w:rsidR="00A36EA9" w:rsidRPr="00A36EA9">
              <w:rPr>
                <w:rStyle w:val="Hyperlink"/>
                <w:noProof/>
                <w:sz w:val="16"/>
              </w:rPr>
              <w:t>Purchase Order Amendment</w:t>
            </w:r>
            <w:r w:rsidR="00A36EA9" w:rsidRPr="00A36EA9">
              <w:rPr>
                <w:noProof/>
                <w:webHidden/>
                <w:sz w:val="16"/>
              </w:rPr>
              <w:tab/>
            </w:r>
            <w:r w:rsidR="00A36EA9" w:rsidRPr="00A36EA9">
              <w:rPr>
                <w:noProof/>
                <w:webHidden/>
                <w:sz w:val="16"/>
              </w:rPr>
              <w:fldChar w:fldCharType="begin"/>
            </w:r>
            <w:r w:rsidR="00A36EA9" w:rsidRPr="00A36EA9">
              <w:rPr>
                <w:noProof/>
                <w:webHidden/>
                <w:sz w:val="16"/>
              </w:rPr>
              <w:instrText xml:space="preserve"> PAGEREF _Toc516484855 \h </w:instrText>
            </w:r>
            <w:r w:rsidR="00A36EA9" w:rsidRPr="00A36EA9">
              <w:rPr>
                <w:noProof/>
                <w:webHidden/>
                <w:sz w:val="16"/>
              </w:rPr>
            </w:r>
            <w:r w:rsidR="00A36EA9" w:rsidRPr="00A36EA9">
              <w:rPr>
                <w:noProof/>
                <w:webHidden/>
                <w:sz w:val="16"/>
              </w:rPr>
              <w:fldChar w:fldCharType="separate"/>
            </w:r>
            <w:r w:rsidR="00182719">
              <w:rPr>
                <w:noProof/>
                <w:webHidden/>
                <w:sz w:val="16"/>
              </w:rPr>
              <w:t>6</w:t>
            </w:r>
            <w:r w:rsidR="00A36EA9" w:rsidRPr="00A36EA9">
              <w:rPr>
                <w:noProof/>
                <w:webHidden/>
                <w:sz w:val="16"/>
              </w:rPr>
              <w:fldChar w:fldCharType="end"/>
            </w:r>
          </w:hyperlink>
        </w:p>
        <w:p w14:paraId="35465F52" w14:textId="77777777" w:rsidR="00A36EA9" w:rsidRPr="00A36EA9" w:rsidRDefault="00000000">
          <w:pPr>
            <w:pStyle w:val="TOC2"/>
            <w:tabs>
              <w:tab w:val="left" w:pos="880"/>
              <w:tab w:val="right" w:leader="dot" w:pos="9016"/>
            </w:tabs>
            <w:rPr>
              <w:rFonts w:eastAsiaTheme="minorEastAsia"/>
              <w:noProof/>
              <w:sz w:val="16"/>
              <w:lang w:eastAsia="en-GB"/>
            </w:rPr>
          </w:pPr>
          <w:hyperlink w:anchor="_Toc516484856" w:history="1">
            <w:r w:rsidR="00A36EA9" w:rsidRPr="00A36EA9">
              <w:rPr>
                <w:rStyle w:val="Hyperlink"/>
                <w:noProof/>
                <w:sz w:val="16"/>
              </w:rPr>
              <w:t>15</w:t>
            </w:r>
            <w:r w:rsidR="00A36EA9" w:rsidRPr="00A36EA9">
              <w:rPr>
                <w:rFonts w:eastAsiaTheme="minorEastAsia"/>
                <w:noProof/>
                <w:sz w:val="16"/>
                <w:lang w:eastAsia="en-GB"/>
              </w:rPr>
              <w:tab/>
            </w:r>
            <w:r w:rsidR="00A36EA9" w:rsidRPr="00A36EA9">
              <w:rPr>
                <w:rStyle w:val="Hyperlink"/>
                <w:noProof/>
                <w:sz w:val="16"/>
              </w:rPr>
              <w:t>College’s Right of Cancellation</w:t>
            </w:r>
            <w:r w:rsidR="00A36EA9" w:rsidRPr="00A36EA9">
              <w:rPr>
                <w:noProof/>
                <w:webHidden/>
                <w:sz w:val="16"/>
              </w:rPr>
              <w:tab/>
            </w:r>
            <w:r w:rsidR="00A36EA9" w:rsidRPr="00A36EA9">
              <w:rPr>
                <w:noProof/>
                <w:webHidden/>
                <w:sz w:val="16"/>
              </w:rPr>
              <w:fldChar w:fldCharType="begin"/>
            </w:r>
            <w:r w:rsidR="00A36EA9" w:rsidRPr="00A36EA9">
              <w:rPr>
                <w:noProof/>
                <w:webHidden/>
                <w:sz w:val="16"/>
              </w:rPr>
              <w:instrText xml:space="preserve"> PAGEREF _Toc516484856 \h </w:instrText>
            </w:r>
            <w:r w:rsidR="00A36EA9" w:rsidRPr="00A36EA9">
              <w:rPr>
                <w:noProof/>
                <w:webHidden/>
                <w:sz w:val="16"/>
              </w:rPr>
            </w:r>
            <w:r w:rsidR="00A36EA9" w:rsidRPr="00A36EA9">
              <w:rPr>
                <w:noProof/>
                <w:webHidden/>
                <w:sz w:val="16"/>
              </w:rPr>
              <w:fldChar w:fldCharType="separate"/>
            </w:r>
            <w:r w:rsidR="00182719">
              <w:rPr>
                <w:noProof/>
                <w:webHidden/>
                <w:sz w:val="16"/>
              </w:rPr>
              <w:t>7</w:t>
            </w:r>
            <w:r w:rsidR="00A36EA9" w:rsidRPr="00A36EA9">
              <w:rPr>
                <w:noProof/>
                <w:webHidden/>
                <w:sz w:val="16"/>
              </w:rPr>
              <w:fldChar w:fldCharType="end"/>
            </w:r>
          </w:hyperlink>
        </w:p>
        <w:p w14:paraId="67C3A37B" w14:textId="77777777" w:rsidR="00A36EA9" w:rsidRPr="00A36EA9" w:rsidRDefault="00000000">
          <w:pPr>
            <w:pStyle w:val="TOC2"/>
            <w:tabs>
              <w:tab w:val="left" w:pos="880"/>
              <w:tab w:val="right" w:leader="dot" w:pos="9016"/>
            </w:tabs>
            <w:rPr>
              <w:rFonts w:eastAsiaTheme="minorEastAsia"/>
              <w:noProof/>
              <w:sz w:val="16"/>
              <w:lang w:eastAsia="en-GB"/>
            </w:rPr>
          </w:pPr>
          <w:hyperlink w:anchor="_Toc516484857" w:history="1">
            <w:r w:rsidR="00A36EA9" w:rsidRPr="00A36EA9">
              <w:rPr>
                <w:rStyle w:val="Hyperlink"/>
                <w:noProof/>
                <w:sz w:val="16"/>
              </w:rPr>
              <w:t>16</w:t>
            </w:r>
            <w:r w:rsidR="00A36EA9" w:rsidRPr="00A36EA9">
              <w:rPr>
                <w:rFonts w:eastAsiaTheme="minorEastAsia"/>
                <w:noProof/>
                <w:sz w:val="16"/>
                <w:lang w:eastAsia="en-GB"/>
              </w:rPr>
              <w:tab/>
            </w:r>
            <w:r w:rsidR="00A36EA9" w:rsidRPr="00A36EA9">
              <w:rPr>
                <w:rStyle w:val="Hyperlink"/>
                <w:noProof/>
                <w:sz w:val="16"/>
              </w:rPr>
              <w:t>Invoicing and Payment</w:t>
            </w:r>
            <w:r w:rsidR="00A36EA9" w:rsidRPr="00A36EA9">
              <w:rPr>
                <w:noProof/>
                <w:webHidden/>
                <w:sz w:val="16"/>
              </w:rPr>
              <w:tab/>
            </w:r>
            <w:r w:rsidR="00A36EA9" w:rsidRPr="00A36EA9">
              <w:rPr>
                <w:noProof/>
                <w:webHidden/>
                <w:sz w:val="16"/>
              </w:rPr>
              <w:fldChar w:fldCharType="begin"/>
            </w:r>
            <w:r w:rsidR="00A36EA9" w:rsidRPr="00A36EA9">
              <w:rPr>
                <w:noProof/>
                <w:webHidden/>
                <w:sz w:val="16"/>
              </w:rPr>
              <w:instrText xml:space="preserve"> PAGEREF _Toc516484857 \h </w:instrText>
            </w:r>
            <w:r w:rsidR="00A36EA9" w:rsidRPr="00A36EA9">
              <w:rPr>
                <w:noProof/>
                <w:webHidden/>
                <w:sz w:val="16"/>
              </w:rPr>
            </w:r>
            <w:r w:rsidR="00A36EA9" w:rsidRPr="00A36EA9">
              <w:rPr>
                <w:noProof/>
                <w:webHidden/>
                <w:sz w:val="16"/>
              </w:rPr>
              <w:fldChar w:fldCharType="separate"/>
            </w:r>
            <w:r w:rsidR="00182719">
              <w:rPr>
                <w:noProof/>
                <w:webHidden/>
                <w:sz w:val="16"/>
              </w:rPr>
              <w:t>7</w:t>
            </w:r>
            <w:r w:rsidR="00A36EA9" w:rsidRPr="00A36EA9">
              <w:rPr>
                <w:noProof/>
                <w:webHidden/>
                <w:sz w:val="16"/>
              </w:rPr>
              <w:fldChar w:fldCharType="end"/>
            </w:r>
          </w:hyperlink>
        </w:p>
        <w:p w14:paraId="57638597" w14:textId="77777777" w:rsidR="00A36EA9" w:rsidRPr="00A36EA9" w:rsidRDefault="00000000">
          <w:pPr>
            <w:pStyle w:val="TOC2"/>
            <w:tabs>
              <w:tab w:val="left" w:pos="880"/>
              <w:tab w:val="right" w:leader="dot" w:pos="9016"/>
            </w:tabs>
            <w:rPr>
              <w:rFonts w:eastAsiaTheme="minorEastAsia"/>
              <w:noProof/>
              <w:sz w:val="16"/>
              <w:lang w:eastAsia="en-GB"/>
            </w:rPr>
          </w:pPr>
          <w:hyperlink w:anchor="_Toc516484858" w:history="1">
            <w:r w:rsidR="00A36EA9" w:rsidRPr="00A36EA9">
              <w:rPr>
                <w:rStyle w:val="Hyperlink"/>
                <w:noProof/>
                <w:sz w:val="16"/>
              </w:rPr>
              <w:t>17</w:t>
            </w:r>
            <w:r w:rsidR="00A36EA9" w:rsidRPr="00A36EA9">
              <w:rPr>
                <w:rFonts w:eastAsiaTheme="minorEastAsia"/>
                <w:noProof/>
                <w:sz w:val="16"/>
                <w:lang w:eastAsia="en-GB"/>
              </w:rPr>
              <w:tab/>
            </w:r>
            <w:r w:rsidR="00A36EA9" w:rsidRPr="00A36EA9">
              <w:rPr>
                <w:rStyle w:val="Hyperlink"/>
                <w:noProof/>
                <w:sz w:val="16"/>
              </w:rPr>
              <w:t>Audit Requirement</w:t>
            </w:r>
            <w:r w:rsidR="00A36EA9" w:rsidRPr="00A36EA9">
              <w:rPr>
                <w:noProof/>
                <w:webHidden/>
                <w:sz w:val="16"/>
              </w:rPr>
              <w:tab/>
            </w:r>
            <w:r w:rsidR="00A36EA9" w:rsidRPr="00A36EA9">
              <w:rPr>
                <w:noProof/>
                <w:webHidden/>
                <w:sz w:val="16"/>
              </w:rPr>
              <w:fldChar w:fldCharType="begin"/>
            </w:r>
            <w:r w:rsidR="00A36EA9" w:rsidRPr="00A36EA9">
              <w:rPr>
                <w:noProof/>
                <w:webHidden/>
                <w:sz w:val="16"/>
              </w:rPr>
              <w:instrText xml:space="preserve"> PAGEREF _Toc516484858 \h </w:instrText>
            </w:r>
            <w:r w:rsidR="00A36EA9" w:rsidRPr="00A36EA9">
              <w:rPr>
                <w:noProof/>
                <w:webHidden/>
                <w:sz w:val="16"/>
              </w:rPr>
            </w:r>
            <w:r w:rsidR="00A36EA9" w:rsidRPr="00A36EA9">
              <w:rPr>
                <w:noProof/>
                <w:webHidden/>
                <w:sz w:val="16"/>
              </w:rPr>
              <w:fldChar w:fldCharType="separate"/>
            </w:r>
            <w:r w:rsidR="00182719">
              <w:rPr>
                <w:noProof/>
                <w:webHidden/>
                <w:sz w:val="16"/>
              </w:rPr>
              <w:t>7</w:t>
            </w:r>
            <w:r w:rsidR="00A36EA9" w:rsidRPr="00A36EA9">
              <w:rPr>
                <w:noProof/>
                <w:webHidden/>
                <w:sz w:val="16"/>
              </w:rPr>
              <w:fldChar w:fldCharType="end"/>
            </w:r>
          </w:hyperlink>
        </w:p>
        <w:p w14:paraId="2008DEE1" w14:textId="77777777" w:rsidR="00A36EA9" w:rsidRPr="00A36EA9" w:rsidRDefault="00000000">
          <w:pPr>
            <w:pStyle w:val="TOC2"/>
            <w:tabs>
              <w:tab w:val="left" w:pos="880"/>
              <w:tab w:val="right" w:leader="dot" w:pos="9016"/>
            </w:tabs>
            <w:rPr>
              <w:rFonts w:eastAsiaTheme="minorEastAsia"/>
              <w:noProof/>
              <w:sz w:val="16"/>
              <w:lang w:eastAsia="en-GB"/>
            </w:rPr>
          </w:pPr>
          <w:hyperlink w:anchor="_Toc516484859" w:history="1">
            <w:r w:rsidR="00A36EA9" w:rsidRPr="00A36EA9">
              <w:rPr>
                <w:rStyle w:val="Hyperlink"/>
                <w:noProof/>
                <w:sz w:val="16"/>
              </w:rPr>
              <w:t>18</w:t>
            </w:r>
            <w:r w:rsidR="00A36EA9" w:rsidRPr="00A36EA9">
              <w:rPr>
                <w:rFonts w:eastAsiaTheme="minorEastAsia"/>
                <w:noProof/>
                <w:sz w:val="16"/>
                <w:lang w:eastAsia="en-GB"/>
              </w:rPr>
              <w:tab/>
            </w:r>
            <w:r w:rsidR="00A36EA9" w:rsidRPr="00A36EA9">
              <w:rPr>
                <w:rStyle w:val="Hyperlink"/>
                <w:noProof/>
                <w:sz w:val="16"/>
              </w:rPr>
              <w:t>Default by Supplier</w:t>
            </w:r>
            <w:r w:rsidR="00A36EA9" w:rsidRPr="00A36EA9">
              <w:rPr>
                <w:noProof/>
                <w:webHidden/>
                <w:sz w:val="16"/>
              </w:rPr>
              <w:tab/>
            </w:r>
            <w:r w:rsidR="00A36EA9" w:rsidRPr="00A36EA9">
              <w:rPr>
                <w:noProof/>
                <w:webHidden/>
                <w:sz w:val="16"/>
              </w:rPr>
              <w:fldChar w:fldCharType="begin"/>
            </w:r>
            <w:r w:rsidR="00A36EA9" w:rsidRPr="00A36EA9">
              <w:rPr>
                <w:noProof/>
                <w:webHidden/>
                <w:sz w:val="16"/>
              </w:rPr>
              <w:instrText xml:space="preserve"> PAGEREF _Toc516484859 \h </w:instrText>
            </w:r>
            <w:r w:rsidR="00A36EA9" w:rsidRPr="00A36EA9">
              <w:rPr>
                <w:noProof/>
                <w:webHidden/>
                <w:sz w:val="16"/>
              </w:rPr>
            </w:r>
            <w:r w:rsidR="00A36EA9" w:rsidRPr="00A36EA9">
              <w:rPr>
                <w:noProof/>
                <w:webHidden/>
                <w:sz w:val="16"/>
              </w:rPr>
              <w:fldChar w:fldCharType="separate"/>
            </w:r>
            <w:r w:rsidR="00182719">
              <w:rPr>
                <w:noProof/>
                <w:webHidden/>
                <w:sz w:val="16"/>
              </w:rPr>
              <w:t>7</w:t>
            </w:r>
            <w:r w:rsidR="00A36EA9" w:rsidRPr="00A36EA9">
              <w:rPr>
                <w:noProof/>
                <w:webHidden/>
                <w:sz w:val="16"/>
              </w:rPr>
              <w:fldChar w:fldCharType="end"/>
            </w:r>
          </w:hyperlink>
        </w:p>
        <w:p w14:paraId="0F5B1C3B" w14:textId="77777777" w:rsidR="00A36EA9" w:rsidRPr="00A36EA9" w:rsidRDefault="00000000">
          <w:pPr>
            <w:pStyle w:val="TOC2"/>
            <w:tabs>
              <w:tab w:val="left" w:pos="880"/>
              <w:tab w:val="right" w:leader="dot" w:pos="9016"/>
            </w:tabs>
            <w:rPr>
              <w:rFonts w:eastAsiaTheme="minorEastAsia"/>
              <w:noProof/>
              <w:sz w:val="16"/>
              <w:lang w:eastAsia="en-GB"/>
            </w:rPr>
          </w:pPr>
          <w:hyperlink w:anchor="_Toc516484860" w:history="1">
            <w:r w:rsidR="00A36EA9" w:rsidRPr="00A36EA9">
              <w:rPr>
                <w:rStyle w:val="Hyperlink"/>
                <w:noProof/>
                <w:sz w:val="16"/>
              </w:rPr>
              <w:t>19</w:t>
            </w:r>
            <w:r w:rsidR="00A36EA9" w:rsidRPr="00A36EA9">
              <w:rPr>
                <w:rFonts w:eastAsiaTheme="minorEastAsia"/>
                <w:noProof/>
                <w:sz w:val="16"/>
                <w:lang w:eastAsia="en-GB"/>
              </w:rPr>
              <w:tab/>
            </w:r>
            <w:r w:rsidR="00A36EA9" w:rsidRPr="00A36EA9">
              <w:rPr>
                <w:rStyle w:val="Hyperlink"/>
                <w:noProof/>
                <w:sz w:val="16"/>
              </w:rPr>
              <w:t>Termination</w:t>
            </w:r>
            <w:r w:rsidR="00A36EA9" w:rsidRPr="00A36EA9">
              <w:rPr>
                <w:noProof/>
                <w:webHidden/>
                <w:sz w:val="16"/>
              </w:rPr>
              <w:tab/>
            </w:r>
            <w:r w:rsidR="00A36EA9" w:rsidRPr="00A36EA9">
              <w:rPr>
                <w:noProof/>
                <w:webHidden/>
                <w:sz w:val="16"/>
              </w:rPr>
              <w:fldChar w:fldCharType="begin"/>
            </w:r>
            <w:r w:rsidR="00A36EA9" w:rsidRPr="00A36EA9">
              <w:rPr>
                <w:noProof/>
                <w:webHidden/>
                <w:sz w:val="16"/>
              </w:rPr>
              <w:instrText xml:space="preserve"> PAGEREF _Toc516484860 \h </w:instrText>
            </w:r>
            <w:r w:rsidR="00A36EA9" w:rsidRPr="00A36EA9">
              <w:rPr>
                <w:noProof/>
                <w:webHidden/>
                <w:sz w:val="16"/>
              </w:rPr>
            </w:r>
            <w:r w:rsidR="00A36EA9" w:rsidRPr="00A36EA9">
              <w:rPr>
                <w:noProof/>
                <w:webHidden/>
                <w:sz w:val="16"/>
              </w:rPr>
              <w:fldChar w:fldCharType="separate"/>
            </w:r>
            <w:r w:rsidR="00182719">
              <w:rPr>
                <w:noProof/>
                <w:webHidden/>
                <w:sz w:val="16"/>
              </w:rPr>
              <w:t>8</w:t>
            </w:r>
            <w:r w:rsidR="00A36EA9" w:rsidRPr="00A36EA9">
              <w:rPr>
                <w:noProof/>
                <w:webHidden/>
                <w:sz w:val="16"/>
              </w:rPr>
              <w:fldChar w:fldCharType="end"/>
            </w:r>
          </w:hyperlink>
        </w:p>
        <w:p w14:paraId="3556C9A4" w14:textId="77777777" w:rsidR="00A36EA9" w:rsidRPr="00A36EA9" w:rsidRDefault="00000000">
          <w:pPr>
            <w:pStyle w:val="TOC2"/>
            <w:tabs>
              <w:tab w:val="left" w:pos="880"/>
              <w:tab w:val="right" w:leader="dot" w:pos="9016"/>
            </w:tabs>
            <w:rPr>
              <w:rFonts w:eastAsiaTheme="minorEastAsia"/>
              <w:noProof/>
              <w:sz w:val="16"/>
              <w:lang w:eastAsia="en-GB"/>
            </w:rPr>
          </w:pPr>
          <w:hyperlink w:anchor="_Toc516484861" w:history="1">
            <w:r w:rsidR="00A36EA9" w:rsidRPr="00A36EA9">
              <w:rPr>
                <w:rStyle w:val="Hyperlink"/>
                <w:noProof/>
                <w:sz w:val="16"/>
              </w:rPr>
              <w:t>20</w:t>
            </w:r>
            <w:r w:rsidR="00A36EA9" w:rsidRPr="00A36EA9">
              <w:rPr>
                <w:rFonts w:eastAsiaTheme="minorEastAsia"/>
                <w:noProof/>
                <w:sz w:val="16"/>
                <w:lang w:eastAsia="en-GB"/>
              </w:rPr>
              <w:tab/>
            </w:r>
            <w:r w:rsidR="00A36EA9" w:rsidRPr="00A36EA9">
              <w:rPr>
                <w:rStyle w:val="Hyperlink"/>
                <w:noProof/>
                <w:sz w:val="16"/>
              </w:rPr>
              <w:t>Consequences of Termination</w:t>
            </w:r>
            <w:r w:rsidR="00A36EA9" w:rsidRPr="00A36EA9">
              <w:rPr>
                <w:noProof/>
                <w:webHidden/>
                <w:sz w:val="16"/>
              </w:rPr>
              <w:tab/>
            </w:r>
            <w:r w:rsidR="00A36EA9" w:rsidRPr="00A36EA9">
              <w:rPr>
                <w:noProof/>
                <w:webHidden/>
                <w:sz w:val="16"/>
              </w:rPr>
              <w:fldChar w:fldCharType="begin"/>
            </w:r>
            <w:r w:rsidR="00A36EA9" w:rsidRPr="00A36EA9">
              <w:rPr>
                <w:noProof/>
                <w:webHidden/>
                <w:sz w:val="16"/>
              </w:rPr>
              <w:instrText xml:space="preserve"> PAGEREF _Toc516484861 \h </w:instrText>
            </w:r>
            <w:r w:rsidR="00A36EA9" w:rsidRPr="00A36EA9">
              <w:rPr>
                <w:noProof/>
                <w:webHidden/>
                <w:sz w:val="16"/>
              </w:rPr>
            </w:r>
            <w:r w:rsidR="00A36EA9" w:rsidRPr="00A36EA9">
              <w:rPr>
                <w:noProof/>
                <w:webHidden/>
                <w:sz w:val="16"/>
              </w:rPr>
              <w:fldChar w:fldCharType="separate"/>
            </w:r>
            <w:r w:rsidR="00182719">
              <w:rPr>
                <w:noProof/>
                <w:webHidden/>
                <w:sz w:val="16"/>
              </w:rPr>
              <w:t>9</w:t>
            </w:r>
            <w:r w:rsidR="00A36EA9" w:rsidRPr="00A36EA9">
              <w:rPr>
                <w:noProof/>
                <w:webHidden/>
                <w:sz w:val="16"/>
              </w:rPr>
              <w:fldChar w:fldCharType="end"/>
            </w:r>
          </w:hyperlink>
        </w:p>
        <w:p w14:paraId="5D8279FC" w14:textId="77777777" w:rsidR="00A36EA9" w:rsidRPr="00A36EA9" w:rsidRDefault="00000000">
          <w:pPr>
            <w:pStyle w:val="TOC2"/>
            <w:tabs>
              <w:tab w:val="left" w:pos="880"/>
              <w:tab w:val="right" w:leader="dot" w:pos="9016"/>
            </w:tabs>
            <w:rPr>
              <w:rFonts w:eastAsiaTheme="minorEastAsia"/>
              <w:noProof/>
              <w:sz w:val="16"/>
              <w:lang w:eastAsia="en-GB"/>
            </w:rPr>
          </w:pPr>
          <w:hyperlink w:anchor="_Toc516484862" w:history="1">
            <w:r w:rsidR="00A36EA9" w:rsidRPr="00A36EA9">
              <w:rPr>
                <w:rStyle w:val="Hyperlink"/>
                <w:noProof/>
                <w:sz w:val="16"/>
              </w:rPr>
              <w:t>21</w:t>
            </w:r>
            <w:r w:rsidR="00A36EA9" w:rsidRPr="00A36EA9">
              <w:rPr>
                <w:rFonts w:eastAsiaTheme="minorEastAsia"/>
                <w:noProof/>
                <w:sz w:val="16"/>
                <w:lang w:eastAsia="en-GB"/>
              </w:rPr>
              <w:tab/>
            </w:r>
            <w:r w:rsidR="00A36EA9" w:rsidRPr="00A36EA9">
              <w:rPr>
                <w:rStyle w:val="Hyperlink"/>
                <w:noProof/>
                <w:sz w:val="16"/>
              </w:rPr>
              <w:t>Dispute Resolution and Arbitration</w:t>
            </w:r>
            <w:r w:rsidR="00A36EA9" w:rsidRPr="00A36EA9">
              <w:rPr>
                <w:noProof/>
                <w:webHidden/>
                <w:sz w:val="16"/>
              </w:rPr>
              <w:tab/>
            </w:r>
            <w:r w:rsidR="00A36EA9" w:rsidRPr="00A36EA9">
              <w:rPr>
                <w:noProof/>
                <w:webHidden/>
                <w:sz w:val="16"/>
              </w:rPr>
              <w:fldChar w:fldCharType="begin"/>
            </w:r>
            <w:r w:rsidR="00A36EA9" w:rsidRPr="00A36EA9">
              <w:rPr>
                <w:noProof/>
                <w:webHidden/>
                <w:sz w:val="16"/>
              </w:rPr>
              <w:instrText xml:space="preserve"> PAGEREF _Toc516484862 \h </w:instrText>
            </w:r>
            <w:r w:rsidR="00A36EA9" w:rsidRPr="00A36EA9">
              <w:rPr>
                <w:noProof/>
                <w:webHidden/>
                <w:sz w:val="16"/>
              </w:rPr>
            </w:r>
            <w:r w:rsidR="00A36EA9" w:rsidRPr="00A36EA9">
              <w:rPr>
                <w:noProof/>
                <w:webHidden/>
                <w:sz w:val="16"/>
              </w:rPr>
              <w:fldChar w:fldCharType="separate"/>
            </w:r>
            <w:r w:rsidR="00182719">
              <w:rPr>
                <w:noProof/>
                <w:webHidden/>
                <w:sz w:val="16"/>
              </w:rPr>
              <w:t>9</w:t>
            </w:r>
            <w:r w:rsidR="00A36EA9" w:rsidRPr="00A36EA9">
              <w:rPr>
                <w:noProof/>
                <w:webHidden/>
                <w:sz w:val="16"/>
              </w:rPr>
              <w:fldChar w:fldCharType="end"/>
            </w:r>
          </w:hyperlink>
        </w:p>
        <w:p w14:paraId="718E977A" w14:textId="77777777" w:rsidR="00A36EA9" w:rsidRPr="00A36EA9" w:rsidRDefault="00000000">
          <w:pPr>
            <w:pStyle w:val="TOC2"/>
            <w:tabs>
              <w:tab w:val="left" w:pos="880"/>
              <w:tab w:val="right" w:leader="dot" w:pos="9016"/>
            </w:tabs>
            <w:rPr>
              <w:rFonts w:eastAsiaTheme="minorEastAsia"/>
              <w:noProof/>
              <w:sz w:val="16"/>
              <w:lang w:eastAsia="en-GB"/>
            </w:rPr>
          </w:pPr>
          <w:hyperlink w:anchor="_Toc516484863" w:history="1">
            <w:r w:rsidR="00A36EA9" w:rsidRPr="00A36EA9">
              <w:rPr>
                <w:rStyle w:val="Hyperlink"/>
                <w:noProof/>
                <w:sz w:val="16"/>
              </w:rPr>
              <w:t>22</w:t>
            </w:r>
            <w:r w:rsidR="00A36EA9" w:rsidRPr="00A36EA9">
              <w:rPr>
                <w:rFonts w:eastAsiaTheme="minorEastAsia"/>
                <w:noProof/>
                <w:sz w:val="16"/>
                <w:lang w:eastAsia="en-GB"/>
              </w:rPr>
              <w:tab/>
            </w:r>
            <w:r w:rsidR="00A36EA9" w:rsidRPr="00A36EA9">
              <w:rPr>
                <w:rStyle w:val="Hyperlink"/>
                <w:noProof/>
                <w:sz w:val="16"/>
              </w:rPr>
              <w:t>Substitution of Supplier</w:t>
            </w:r>
            <w:r w:rsidR="00A36EA9" w:rsidRPr="00A36EA9">
              <w:rPr>
                <w:noProof/>
                <w:webHidden/>
                <w:sz w:val="16"/>
              </w:rPr>
              <w:tab/>
            </w:r>
            <w:r w:rsidR="00A36EA9" w:rsidRPr="00A36EA9">
              <w:rPr>
                <w:noProof/>
                <w:webHidden/>
                <w:sz w:val="16"/>
              </w:rPr>
              <w:fldChar w:fldCharType="begin"/>
            </w:r>
            <w:r w:rsidR="00A36EA9" w:rsidRPr="00A36EA9">
              <w:rPr>
                <w:noProof/>
                <w:webHidden/>
                <w:sz w:val="16"/>
              </w:rPr>
              <w:instrText xml:space="preserve"> PAGEREF _Toc516484863 \h </w:instrText>
            </w:r>
            <w:r w:rsidR="00A36EA9" w:rsidRPr="00A36EA9">
              <w:rPr>
                <w:noProof/>
                <w:webHidden/>
                <w:sz w:val="16"/>
              </w:rPr>
            </w:r>
            <w:r w:rsidR="00A36EA9" w:rsidRPr="00A36EA9">
              <w:rPr>
                <w:noProof/>
                <w:webHidden/>
                <w:sz w:val="16"/>
              </w:rPr>
              <w:fldChar w:fldCharType="separate"/>
            </w:r>
            <w:r w:rsidR="00182719">
              <w:rPr>
                <w:noProof/>
                <w:webHidden/>
                <w:sz w:val="16"/>
              </w:rPr>
              <w:t>9</w:t>
            </w:r>
            <w:r w:rsidR="00A36EA9" w:rsidRPr="00A36EA9">
              <w:rPr>
                <w:noProof/>
                <w:webHidden/>
                <w:sz w:val="16"/>
              </w:rPr>
              <w:fldChar w:fldCharType="end"/>
            </w:r>
          </w:hyperlink>
        </w:p>
        <w:p w14:paraId="065628D9" w14:textId="77777777" w:rsidR="00A36EA9" w:rsidRPr="00A36EA9" w:rsidRDefault="00000000">
          <w:pPr>
            <w:pStyle w:val="TOC2"/>
            <w:tabs>
              <w:tab w:val="left" w:pos="880"/>
              <w:tab w:val="right" w:leader="dot" w:pos="9016"/>
            </w:tabs>
            <w:rPr>
              <w:rFonts w:eastAsiaTheme="minorEastAsia"/>
              <w:noProof/>
              <w:sz w:val="16"/>
              <w:lang w:eastAsia="en-GB"/>
            </w:rPr>
          </w:pPr>
          <w:hyperlink w:anchor="_Toc516484864" w:history="1">
            <w:r w:rsidR="00A36EA9" w:rsidRPr="00A36EA9">
              <w:rPr>
                <w:rStyle w:val="Hyperlink"/>
                <w:noProof/>
                <w:sz w:val="16"/>
              </w:rPr>
              <w:t>23</w:t>
            </w:r>
            <w:r w:rsidR="00A36EA9" w:rsidRPr="00A36EA9">
              <w:rPr>
                <w:rFonts w:eastAsiaTheme="minorEastAsia"/>
                <w:noProof/>
                <w:sz w:val="16"/>
                <w:lang w:eastAsia="en-GB"/>
              </w:rPr>
              <w:tab/>
            </w:r>
            <w:r w:rsidR="00A36EA9" w:rsidRPr="00A36EA9">
              <w:rPr>
                <w:rStyle w:val="Hyperlink"/>
                <w:noProof/>
                <w:sz w:val="16"/>
              </w:rPr>
              <w:t>Articles on Loan</w:t>
            </w:r>
            <w:r w:rsidR="00A36EA9" w:rsidRPr="00A36EA9">
              <w:rPr>
                <w:noProof/>
                <w:webHidden/>
                <w:sz w:val="16"/>
              </w:rPr>
              <w:tab/>
            </w:r>
            <w:r w:rsidR="00A36EA9" w:rsidRPr="00A36EA9">
              <w:rPr>
                <w:noProof/>
                <w:webHidden/>
                <w:sz w:val="16"/>
              </w:rPr>
              <w:fldChar w:fldCharType="begin"/>
            </w:r>
            <w:r w:rsidR="00A36EA9" w:rsidRPr="00A36EA9">
              <w:rPr>
                <w:noProof/>
                <w:webHidden/>
                <w:sz w:val="16"/>
              </w:rPr>
              <w:instrText xml:space="preserve"> PAGEREF _Toc516484864 \h </w:instrText>
            </w:r>
            <w:r w:rsidR="00A36EA9" w:rsidRPr="00A36EA9">
              <w:rPr>
                <w:noProof/>
                <w:webHidden/>
                <w:sz w:val="16"/>
              </w:rPr>
            </w:r>
            <w:r w:rsidR="00A36EA9" w:rsidRPr="00A36EA9">
              <w:rPr>
                <w:noProof/>
                <w:webHidden/>
                <w:sz w:val="16"/>
              </w:rPr>
              <w:fldChar w:fldCharType="separate"/>
            </w:r>
            <w:r w:rsidR="00182719">
              <w:rPr>
                <w:noProof/>
                <w:webHidden/>
                <w:sz w:val="16"/>
              </w:rPr>
              <w:t>10</w:t>
            </w:r>
            <w:r w:rsidR="00A36EA9" w:rsidRPr="00A36EA9">
              <w:rPr>
                <w:noProof/>
                <w:webHidden/>
                <w:sz w:val="16"/>
              </w:rPr>
              <w:fldChar w:fldCharType="end"/>
            </w:r>
          </w:hyperlink>
        </w:p>
        <w:p w14:paraId="3269B452" w14:textId="77777777" w:rsidR="00A36EA9" w:rsidRPr="00A36EA9" w:rsidRDefault="00000000">
          <w:pPr>
            <w:pStyle w:val="TOC2"/>
            <w:tabs>
              <w:tab w:val="left" w:pos="880"/>
              <w:tab w:val="right" w:leader="dot" w:pos="9016"/>
            </w:tabs>
            <w:rPr>
              <w:rFonts w:eastAsiaTheme="minorEastAsia"/>
              <w:noProof/>
              <w:sz w:val="16"/>
              <w:lang w:eastAsia="en-GB"/>
            </w:rPr>
          </w:pPr>
          <w:hyperlink w:anchor="_Toc516484865" w:history="1">
            <w:r w:rsidR="00A36EA9" w:rsidRPr="00A36EA9">
              <w:rPr>
                <w:rStyle w:val="Hyperlink"/>
                <w:noProof/>
                <w:sz w:val="16"/>
              </w:rPr>
              <w:t>24</w:t>
            </w:r>
            <w:r w:rsidR="00A36EA9" w:rsidRPr="00A36EA9">
              <w:rPr>
                <w:rFonts w:eastAsiaTheme="minorEastAsia"/>
                <w:noProof/>
                <w:sz w:val="16"/>
                <w:lang w:eastAsia="en-GB"/>
              </w:rPr>
              <w:tab/>
            </w:r>
            <w:r w:rsidR="00A36EA9" w:rsidRPr="00A36EA9">
              <w:rPr>
                <w:rStyle w:val="Hyperlink"/>
                <w:noProof/>
                <w:sz w:val="16"/>
              </w:rPr>
              <w:t>Intellectual Property Rights</w:t>
            </w:r>
            <w:r w:rsidR="00A36EA9" w:rsidRPr="00A36EA9">
              <w:rPr>
                <w:noProof/>
                <w:webHidden/>
                <w:sz w:val="16"/>
              </w:rPr>
              <w:tab/>
            </w:r>
            <w:r w:rsidR="00A36EA9" w:rsidRPr="00A36EA9">
              <w:rPr>
                <w:noProof/>
                <w:webHidden/>
                <w:sz w:val="16"/>
              </w:rPr>
              <w:fldChar w:fldCharType="begin"/>
            </w:r>
            <w:r w:rsidR="00A36EA9" w:rsidRPr="00A36EA9">
              <w:rPr>
                <w:noProof/>
                <w:webHidden/>
                <w:sz w:val="16"/>
              </w:rPr>
              <w:instrText xml:space="preserve"> PAGEREF _Toc516484865 \h </w:instrText>
            </w:r>
            <w:r w:rsidR="00A36EA9" w:rsidRPr="00A36EA9">
              <w:rPr>
                <w:noProof/>
                <w:webHidden/>
                <w:sz w:val="16"/>
              </w:rPr>
            </w:r>
            <w:r w:rsidR="00A36EA9" w:rsidRPr="00A36EA9">
              <w:rPr>
                <w:noProof/>
                <w:webHidden/>
                <w:sz w:val="16"/>
              </w:rPr>
              <w:fldChar w:fldCharType="separate"/>
            </w:r>
            <w:r w:rsidR="00182719">
              <w:rPr>
                <w:noProof/>
                <w:webHidden/>
                <w:sz w:val="16"/>
              </w:rPr>
              <w:t>10</w:t>
            </w:r>
            <w:r w:rsidR="00A36EA9" w:rsidRPr="00A36EA9">
              <w:rPr>
                <w:noProof/>
                <w:webHidden/>
                <w:sz w:val="16"/>
              </w:rPr>
              <w:fldChar w:fldCharType="end"/>
            </w:r>
          </w:hyperlink>
        </w:p>
        <w:p w14:paraId="1C377D11" w14:textId="77777777" w:rsidR="00A36EA9" w:rsidRPr="00A36EA9" w:rsidRDefault="00000000">
          <w:pPr>
            <w:pStyle w:val="TOC2"/>
            <w:tabs>
              <w:tab w:val="left" w:pos="880"/>
              <w:tab w:val="right" w:leader="dot" w:pos="9016"/>
            </w:tabs>
            <w:rPr>
              <w:rFonts w:eastAsiaTheme="minorEastAsia"/>
              <w:noProof/>
              <w:sz w:val="16"/>
              <w:lang w:eastAsia="en-GB"/>
            </w:rPr>
          </w:pPr>
          <w:hyperlink w:anchor="_Toc516484866" w:history="1">
            <w:r w:rsidR="00A36EA9" w:rsidRPr="00A36EA9">
              <w:rPr>
                <w:rStyle w:val="Hyperlink"/>
                <w:noProof/>
                <w:sz w:val="16"/>
              </w:rPr>
              <w:t>25</w:t>
            </w:r>
            <w:r w:rsidR="00A36EA9" w:rsidRPr="00A36EA9">
              <w:rPr>
                <w:rFonts w:eastAsiaTheme="minorEastAsia"/>
                <w:noProof/>
                <w:sz w:val="16"/>
                <w:lang w:eastAsia="en-GB"/>
              </w:rPr>
              <w:tab/>
            </w:r>
            <w:r w:rsidR="00A36EA9" w:rsidRPr="00A36EA9">
              <w:rPr>
                <w:rStyle w:val="Hyperlink"/>
                <w:noProof/>
                <w:sz w:val="16"/>
              </w:rPr>
              <w:t>Recovery of Debts</w:t>
            </w:r>
            <w:r w:rsidR="00A36EA9" w:rsidRPr="00A36EA9">
              <w:rPr>
                <w:noProof/>
                <w:webHidden/>
                <w:sz w:val="16"/>
              </w:rPr>
              <w:tab/>
            </w:r>
            <w:r w:rsidR="00A36EA9" w:rsidRPr="00A36EA9">
              <w:rPr>
                <w:noProof/>
                <w:webHidden/>
                <w:sz w:val="16"/>
              </w:rPr>
              <w:fldChar w:fldCharType="begin"/>
            </w:r>
            <w:r w:rsidR="00A36EA9" w:rsidRPr="00A36EA9">
              <w:rPr>
                <w:noProof/>
                <w:webHidden/>
                <w:sz w:val="16"/>
              </w:rPr>
              <w:instrText xml:space="preserve"> PAGEREF _Toc516484866 \h </w:instrText>
            </w:r>
            <w:r w:rsidR="00A36EA9" w:rsidRPr="00A36EA9">
              <w:rPr>
                <w:noProof/>
                <w:webHidden/>
                <w:sz w:val="16"/>
              </w:rPr>
            </w:r>
            <w:r w:rsidR="00A36EA9" w:rsidRPr="00A36EA9">
              <w:rPr>
                <w:noProof/>
                <w:webHidden/>
                <w:sz w:val="16"/>
              </w:rPr>
              <w:fldChar w:fldCharType="separate"/>
            </w:r>
            <w:r w:rsidR="00182719">
              <w:rPr>
                <w:noProof/>
                <w:webHidden/>
                <w:sz w:val="16"/>
              </w:rPr>
              <w:t>11</w:t>
            </w:r>
            <w:r w:rsidR="00A36EA9" w:rsidRPr="00A36EA9">
              <w:rPr>
                <w:noProof/>
                <w:webHidden/>
                <w:sz w:val="16"/>
              </w:rPr>
              <w:fldChar w:fldCharType="end"/>
            </w:r>
          </w:hyperlink>
        </w:p>
        <w:p w14:paraId="17C5AF66" w14:textId="77777777" w:rsidR="00A36EA9" w:rsidRPr="00A36EA9" w:rsidRDefault="00000000">
          <w:pPr>
            <w:pStyle w:val="TOC2"/>
            <w:tabs>
              <w:tab w:val="left" w:pos="880"/>
              <w:tab w:val="right" w:leader="dot" w:pos="9016"/>
            </w:tabs>
            <w:rPr>
              <w:rFonts w:eastAsiaTheme="minorEastAsia"/>
              <w:noProof/>
              <w:sz w:val="16"/>
              <w:lang w:eastAsia="en-GB"/>
            </w:rPr>
          </w:pPr>
          <w:hyperlink w:anchor="_Toc516484867" w:history="1">
            <w:r w:rsidR="00A36EA9" w:rsidRPr="00A36EA9">
              <w:rPr>
                <w:rStyle w:val="Hyperlink"/>
                <w:noProof/>
                <w:sz w:val="16"/>
              </w:rPr>
              <w:t>26</w:t>
            </w:r>
            <w:r w:rsidR="00A36EA9" w:rsidRPr="00A36EA9">
              <w:rPr>
                <w:rFonts w:eastAsiaTheme="minorEastAsia"/>
                <w:noProof/>
                <w:sz w:val="16"/>
                <w:lang w:eastAsia="en-GB"/>
              </w:rPr>
              <w:tab/>
            </w:r>
            <w:r w:rsidR="00A36EA9" w:rsidRPr="00A36EA9">
              <w:rPr>
                <w:rStyle w:val="Hyperlink"/>
                <w:noProof/>
                <w:sz w:val="16"/>
              </w:rPr>
              <w:t>Waiver</w:t>
            </w:r>
            <w:r w:rsidR="00A36EA9" w:rsidRPr="00A36EA9">
              <w:rPr>
                <w:noProof/>
                <w:webHidden/>
                <w:sz w:val="16"/>
              </w:rPr>
              <w:tab/>
            </w:r>
            <w:r w:rsidR="00A36EA9" w:rsidRPr="00A36EA9">
              <w:rPr>
                <w:noProof/>
                <w:webHidden/>
                <w:sz w:val="16"/>
              </w:rPr>
              <w:fldChar w:fldCharType="begin"/>
            </w:r>
            <w:r w:rsidR="00A36EA9" w:rsidRPr="00A36EA9">
              <w:rPr>
                <w:noProof/>
                <w:webHidden/>
                <w:sz w:val="16"/>
              </w:rPr>
              <w:instrText xml:space="preserve"> PAGEREF _Toc516484867 \h </w:instrText>
            </w:r>
            <w:r w:rsidR="00A36EA9" w:rsidRPr="00A36EA9">
              <w:rPr>
                <w:noProof/>
                <w:webHidden/>
                <w:sz w:val="16"/>
              </w:rPr>
            </w:r>
            <w:r w:rsidR="00A36EA9" w:rsidRPr="00A36EA9">
              <w:rPr>
                <w:noProof/>
                <w:webHidden/>
                <w:sz w:val="16"/>
              </w:rPr>
              <w:fldChar w:fldCharType="separate"/>
            </w:r>
            <w:r w:rsidR="00182719">
              <w:rPr>
                <w:noProof/>
                <w:webHidden/>
                <w:sz w:val="16"/>
              </w:rPr>
              <w:t>11</w:t>
            </w:r>
            <w:r w:rsidR="00A36EA9" w:rsidRPr="00A36EA9">
              <w:rPr>
                <w:noProof/>
                <w:webHidden/>
                <w:sz w:val="16"/>
              </w:rPr>
              <w:fldChar w:fldCharType="end"/>
            </w:r>
          </w:hyperlink>
        </w:p>
        <w:p w14:paraId="15E694B4" w14:textId="77777777" w:rsidR="00A36EA9" w:rsidRPr="00A36EA9" w:rsidRDefault="00000000">
          <w:pPr>
            <w:pStyle w:val="TOC2"/>
            <w:tabs>
              <w:tab w:val="left" w:pos="880"/>
              <w:tab w:val="right" w:leader="dot" w:pos="9016"/>
            </w:tabs>
            <w:rPr>
              <w:rFonts w:eastAsiaTheme="minorEastAsia"/>
              <w:noProof/>
              <w:sz w:val="16"/>
              <w:lang w:eastAsia="en-GB"/>
            </w:rPr>
          </w:pPr>
          <w:hyperlink w:anchor="_Toc516484868" w:history="1">
            <w:r w:rsidR="00A36EA9" w:rsidRPr="00A36EA9">
              <w:rPr>
                <w:rStyle w:val="Hyperlink"/>
                <w:noProof/>
                <w:sz w:val="16"/>
              </w:rPr>
              <w:t>27</w:t>
            </w:r>
            <w:r w:rsidR="00A36EA9" w:rsidRPr="00A36EA9">
              <w:rPr>
                <w:rFonts w:eastAsiaTheme="minorEastAsia"/>
                <w:noProof/>
                <w:sz w:val="16"/>
                <w:lang w:eastAsia="en-GB"/>
              </w:rPr>
              <w:tab/>
            </w:r>
            <w:r w:rsidR="00A36EA9" w:rsidRPr="00A36EA9">
              <w:rPr>
                <w:rStyle w:val="Hyperlink"/>
                <w:noProof/>
                <w:sz w:val="16"/>
              </w:rPr>
              <w:t>Sufficiency of Information</w:t>
            </w:r>
            <w:r w:rsidR="00A36EA9" w:rsidRPr="00A36EA9">
              <w:rPr>
                <w:noProof/>
                <w:webHidden/>
                <w:sz w:val="16"/>
              </w:rPr>
              <w:tab/>
            </w:r>
            <w:r w:rsidR="00A36EA9" w:rsidRPr="00A36EA9">
              <w:rPr>
                <w:noProof/>
                <w:webHidden/>
                <w:sz w:val="16"/>
              </w:rPr>
              <w:fldChar w:fldCharType="begin"/>
            </w:r>
            <w:r w:rsidR="00A36EA9" w:rsidRPr="00A36EA9">
              <w:rPr>
                <w:noProof/>
                <w:webHidden/>
                <w:sz w:val="16"/>
              </w:rPr>
              <w:instrText xml:space="preserve"> PAGEREF _Toc516484868 \h </w:instrText>
            </w:r>
            <w:r w:rsidR="00A36EA9" w:rsidRPr="00A36EA9">
              <w:rPr>
                <w:noProof/>
                <w:webHidden/>
                <w:sz w:val="16"/>
              </w:rPr>
            </w:r>
            <w:r w:rsidR="00A36EA9" w:rsidRPr="00A36EA9">
              <w:rPr>
                <w:noProof/>
                <w:webHidden/>
                <w:sz w:val="16"/>
              </w:rPr>
              <w:fldChar w:fldCharType="separate"/>
            </w:r>
            <w:r w:rsidR="00182719">
              <w:rPr>
                <w:noProof/>
                <w:webHidden/>
                <w:sz w:val="16"/>
              </w:rPr>
              <w:t>11</w:t>
            </w:r>
            <w:r w:rsidR="00A36EA9" w:rsidRPr="00A36EA9">
              <w:rPr>
                <w:noProof/>
                <w:webHidden/>
                <w:sz w:val="16"/>
              </w:rPr>
              <w:fldChar w:fldCharType="end"/>
            </w:r>
          </w:hyperlink>
        </w:p>
        <w:p w14:paraId="49E37D28" w14:textId="77777777" w:rsidR="00A36EA9" w:rsidRPr="00A36EA9" w:rsidRDefault="00000000">
          <w:pPr>
            <w:pStyle w:val="TOC2"/>
            <w:tabs>
              <w:tab w:val="left" w:pos="880"/>
              <w:tab w:val="right" w:leader="dot" w:pos="9016"/>
            </w:tabs>
            <w:rPr>
              <w:rFonts w:eastAsiaTheme="minorEastAsia"/>
              <w:noProof/>
              <w:sz w:val="16"/>
              <w:lang w:eastAsia="en-GB"/>
            </w:rPr>
          </w:pPr>
          <w:hyperlink w:anchor="_Toc516484869" w:history="1">
            <w:r w:rsidR="00A36EA9" w:rsidRPr="00A36EA9">
              <w:rPr>
                <w:rStyle w:val="Hyperlink"/>
                <w:noProof/>
                <w:sz w:val="16"/>
              </w:rPr>
              <w:t>28</w:t>
            </w:r>
            <w:r w:rsidR="00A36EA9" w:rsidRPr="00A36EA9">
              <w:rPr>
                <w:rFonts w:eastAsiaTheme="minorEastAsia"/>
                <w:noProof/>
                <w:sz w:val="16"/>
                <w:lang w:eastAsia="en-GB"/>
              </w:rPr>
              <w:tab/>
            </w:r>
            <w:r w:rsidR="00A36EA9" w:rsidRPr="00A36EA9">
              <w:rPr>
                <w:rStyle w:val="Hyperlink"/>
                <w:noProof/>
                <w:sz w:val="16"/>
              </w:rPr>
              <w:t>Standards</w:t>
            </w:r>
            <w:r w:rsidR="00A36EA9" w:rsidRPr="00A36EA9">
              <w:rPr>
                <w:noProof/>
                <w:webHidden/>
                <w:sz w:val="16"/>
              </w:rPr>
              <w:tab/>
            </w:r>
            <w:r w:rsidR="00A36EA9" w:rsidRPr="00A36EA9">
              <w:rPr>
                <w:noProof/>
                <w:webHidden/>
                <w:sz w:val="16"/>
              </w:rPr>
              <w:fldChar w:fldCharType="begin"/>
            </w:r>
            <w:r w:rsidR="00A36EA9" w:rsidRPr="00A36EA9">
              <w:rPr>
                <w:noProof/>
                <w:webHidden/>
                <w:sz w:val="16"/>
              </w:rPr>
              <w:instrText xml:space="preserve"> PAGEREF _Toc516484869 \h </w:instrText>
            </w:r>
            <w:r w:rsidR="00A36EA9" w:rsidRPr="00A36EA9">
              <w:rPr>
                <w:noProof/>
                <w:webHidden/>
                <w:sz w:val="16"/>
              </w:rPr>
            </w:r>
            <w:r w:rsidR="00A36EA9" w:rsidRPr="00A36EA9">
              <w:rPr>
                <w:noProof/>
                <w:webHidden/>
                <w:sz w:val="16"/>
              </w:rPr>
              <w:fldChar w:fldCharType="separate"/>
            </w:r>
            <w:r w:rsidR="00182719">
              <w:rPr>
                <w:noProof/>
                <w:webHidden/>
                <w:sz w:val="16"/>
              </w:rPr>
              <w:t>11</w:t>
            </w:r>
            <w:r w:rsidR="00A36EA9" w:rsidRPr="00A36EA9">
              <w:rPr>
                <w:noProof/>
                <w:webHidden/>
                <w:sz w:val="16"/>
              </w:rPr>
              <w:fldChar w:fldCharType="end"/>
            </w:r>
          </w:hyperlink>
        </w:p>
        <w:p w14:paraId="3745311D" w14:textId="77777777" w:rsidR="00A36EA9" w:rsidRPr="00A36EA9" w:rsidRDefault="00000000">
          <w:pPr>
            <w:pStyle w:val="TOC2"/>
            <w:tabs>
              <w:tab w:val="left" w:pos="880"/>
              <w:tab w:val="right" w:leader="dot" w:pos="9016"/>
            </w:tabs>
            <w:rPr>
              <w:rFonts w:eastAsiaTheme="minorEastAsia"/>
              <w:noProof/>
              <w:sz w:val="16"/>
              <w:lang w:eastAsia="en-GB"/>
            </w:rPr>
          </w:pPr>
          <w:hyperlink w:anchor="_Toc516484870" w:history="1">
            <w:r w:rsidR="00A36EA9" w:rsidRPr="00A36EA9">
              <w:rPr>
                <w:rStyle w:val="Hyperlink"/>
                <w:noProof/>
                <w:sz w:val="16"/>
              </w:rPr>
              <w:t>29</w:t>
            </w:r>
            <w:r w:rsidR="00A36EA9" w:rsidRPr="00A36EA9">
              <w:rPr>
                <w:rFonts w:eastAsiaTheme="minorEastAsia"/>
                <w:noProof/>
                <w:sz w:val="16"/>
                <w:lang w:eastAsia="en-GB"/>
              </w:rPr>
              <w:tab/>
            </w:r>
            <w:r w:rsidR="00A36EA9" w:rsidRPr="00A36EA9">
              <w:rPr>
                <w:rStyle w:val="Hyperlink"/>
                <w:noProof/>
                <w:sz w:val="16"/>
              </w:rPr>
              <w:t>Statutory Requirements</w:t>
            </w:r>
            <w:r w:rsidR="00A36EA9" w:rsidRPr="00A36EA9">
              <w:rPr>
                <w:noProof/>
                <w:webHidden/>
                <w:sz w:val="16"/>
              </w:rPr>
              <w:tab/>
            </w:r>
            <w:r w:rsidR="00A36EA9" w:rsidRPr="00A36EA9">
              <w:rPr>
                <w:noProof/>
                <w:webHidden/>
                <w:sz w:val="16"/>
              </w:rPr>
              <w:fldChar w:fldCharType="begin"/>
            </w:r>
            <w:r w:rsidR="00A36EA9" w:rsidRPr="00A36EA9">
              <w:rPr>
                <w:noProof/>
                <w:webHidden/>
                <w:sz w:val="16"/>
              </w:rPr>
              <w:instrText xml:space="preserve"> PAGEREF _Toc516484870 \h </w:instrText>
            </w:r>
            <w:r w:rsidR="00A36EA9" w:rsidRPr="00A36EA9">
              <w:rPr>
                <w:noProof/>
                <w:webHidden/>
                <w:sz w:val="16"/>
              </w:rPr>
            </w:r>
            <w:r w:rsidR="00A36EA9" w:rsidRPr="00A36EA9">
              <w:rPr>
                <w:noProof/>
                <w:webHidden/>
                <w:sz w:val="16"/>
              </w:rPr>
              <w:fldChar w:fldCharType="separate"/>
            </w:r>
            <w:r w:rsidR="00182719">
              <w:rPr>
                <w:noProof/>
                <w:webHidden/>
                <w:sz w:val="16"/>
              </w:rPr>
              <w:t>11</w:t>
            </w:r>
            <w:r w:rsidR="00A36EA9" w:rsidRPr="00A36EA9">
              <w:rPr>
                <w:noProof/>
                <w:webHidden/>
                <w:sz w:val="16"/>
              </w:rPr>
              <w:fldChar w:fldCharType="end"/>
            </w:r>
          </w:hyperlink>
        </w:p>
        <w:p w14:paraId="7479E73F" w14:textId="77777777" w:rsidR="00A36EA9" w:rsidRPr="00A36EA9" w:rsidRDefault="00000000">
          <w:pPr>
            <w:pStyle w:val="TOC2"/>
            <w:tabs>
              <w:tab w:val="left" w:pos="880"/>
              <w:tab w:val="right" w:leader="dot" w:pos="9016"/>
            </w:tabs>
            <w:rPr>
              <w:rFonts w:eastAsiaTheme="minorEastAsia"/>
              <w:noProof/>
              <w:sz w:val="16"/>
              <w:lang w:eastAsia="en-GB"/>
            </w:rPr>
          </w:pPr>
          <w:hyperlink w:anchor="_Toc516484871" w:history="1">
            <w:r w:rsidR="00A36EA9" w:rsidRPr="00A36EA9">
              <w:rPr>
                <w:rStyle w:val="Hyperlink"/>
                <w:noProof/>
                <w:sz w:val="16"/>
              </w:rPr>
              <w:t>30</w:t>
            </w:r>
            <w:r w:rsidR="00A36EA9" w:rsidRPr="00A36EA9">
              <w:rPr>
                <w:rFonts w:eastAsiaTheme="minorEastAsia"/>
                <w:noProof/>
                <w:sz w:val="16"/>
                <w:lang w:eastAsia="en-GB"/>
              </w:rPr>
              <w:tab/>
            </w:r>
            <w:r w:rsidR="00A36EA9" w:rsidRPr="00A36EA9">
              <w:rPr>
                <w:rStyle w:val="Hyperlink"/>
                <w:noProof/>
                <w:sz w:val="16"/>
              </w:rPr>
              <w:t>Gratuities</w:t>
            </w:r>
            <w:r w:rsidR="00A36EA9" w:rsidRPr="00A36EA9">
              <w:rPr>
                <w:noProof/>
                <w:webHidden/>
                <w:sz w:val="16"/>
              </w:rPr>
              <w:tab/>
            </w:r>
            <w:r w:rsidR="00A36EA9" w:rsidRPr="00A36EA9">
              <w:rPr>
                <w:noProof/>
                <w:webHidden/>
                <w:sz w:val="16"/>
              </w:rPr>
              <w:fldChar w:fldCharType="begin"/>
            </w:r>
            <w:r w:rsidR="00A36EA9" w:rsidRPr="00A36EA9">
              <w:rPr>
                <w:noProof/>
                <w:webHidden/>
                <w:sz w:val="16"/>
              </w:rPr>
              <w:instrText xml:space="preserve"> PAGEREF _Toc516484871 \h </w:instrText>
            </w:r>
            <w:r w:rsidR="00A36EA9" w:rsidRPr="00A36EA9">
              <w:rPr>
                <w:noProof/>
                <w:webHidden/>
                <w:sz w:val="16"/>
              </w:rPr>
            </w:r>
            <w:r w:rsidR="00A36EA9" w:rsidRPr="00A36EA9">
              <w:rPr>
                <w:noProof/>
                <w:webHidden/>
                <w:sz w:val="16"/>
              </w:rPr>
              <w:fldChar w:fldCharType="separate"/>
            </w:r>
            <w:r w:rsidR="00182719">
              <w:rPr>
                <w:noProof/>
                <w:webHidden/>
                <w:sz w:val="16"/>
              </w:rPr>
              <w:t>12</w:t>
            </w:r>
            <w:r w:rsidR="00A36EA9" w:rsidRPr="00A36EA9">
              <w:rPr>
                <w:noProof/>
                <w:webHidden/>
                <w:sz w:val="16"/>
              </w:rPr>
              <w:fldChar w:fldCharType="end"/>
            </w:r>
          </w:hyperlink>
        </w:p>
        <w:p w14:paraId="03A94132" w14:textId="77777777" w:rsidR="00A36EA9" w:rsidRPr="00A36EA9" w:rsidRDefault="00000000">
          <w:pPr>
            <w:pStyle w:val="TOC2"/>
            <w:tabs>
              <w:tab w:val="left" w:pos="880"/>
              <w:tab w:val="right" w:leader="dot" w:pos="9016"/>
            </w:tabs>
            <w:rPr>
              <w:rFonts w:eastAsiaTheme="minorEastAsia"/>
              <w:noProof/>
              <w:sz w:val="16"/>
              <w:lang w:eastAsia="en-GB"/>
            </w:rPr>
          </w:pPr>
          <w:hyperlink w:anchor="_Toc516484872" w:history="1">
            <w:r w:rsidR="00A36EA9" w:rsidRPr="00A36EA9">
              <w:rPr>
                <w:rStyle w:val="Hyperlink"/>
                <w:noProof/>
                <w:sz w:val="16"/>
              </w:rPr>
              <w:t>31</w:t>
            </w:r>
            <w:r w:rsidR="00A36EA9" w:rsidRPr="00A36EA9">
              <w:rPr>
                <w:rFonts w:eastAsiaTheme="minorEastAsia"/>
                <w:noProof/>
                <w:sz w:val="16"/>
                <w:lang w:eastAsia="en-GB"/>
              </w:rPr>
              <w:tab/>
            </w:r>
            <w:r w:rsidR="00A36EA9" w:rsidRPr="00A36EA9">
              <w:rPr>
                <w:rStyle w:val="Hyperlink"/>
                <w:noProof/>
                <w:sz w:val="16"/>
              </w:rPr>
              <w:t>Complaints</w:t>
            </w:r>
            <w:r w:rsidR="00A36EA9" w:rsidRPr="00A36EA9">
              <w:rPr>
                <w:noProof/>
                <w:webHidden/>
                <w:sz w:val="16"/>
              </w:rPr>
              <w:tab/>
            </w:r>
            <w:r w:rsidR="00A36EA9" w:rsidRPr="00A36EA9">
              <w:rPr>
                <w:noProof/>
                <w:webHidden/>
                <w:sz w:val="16"/>
              </w:rPr>
              <w:fldChar w:fldCharType="begin"/>
            </w:r>
            <w:r w:rsidR="00A36EA9" w:rsidRPr="00A36EA9">
              <w:rPr>
                <w:noProof/>
                <w:webHidden/>
                <w:sz w:val="16"/>
              </w:rPr>
              <w:instrText xml:space="preserve"> PAGEREF _Toc516484872 \h </w:instrText>
            </w:r>
            <w:r w:rsidR="00A36EA9" w:rsidRPr="00A36EA9">
              <w:rPr>
                <w:noProof/>
                <w:webHidden/>
                <w:sz w:val="16"/>
              </w:rPr>
            </w:r>
            <w:r w:rsidR="00A36EA9" w:rsidRPr="00A36EA9">
              <w:rPr>
                <w:noProof/>
                <w:webHidden/>
                <w:sz w:val="16"/>
              </w:rPr>
              <w:fldChar w:fldCharType="separate"/>
            </w:r>
            <w:r w:rsidR="00182719">
              <w:rPr>
                <w:noProof/>
                <w:webHidden/>
                <w:sz w:val="16"/>
              </w:rPr>
              <w:t>12</w:t>
            </w:r>
            <w:r w:rsidR="00A36EA9" w:rsidRPr="00A36EA9">
              <w:rPr>
                <w:noProof/>
                <w:webHidden/>
                <w:sz w:val="16"/>
              </w:rPr>
              <w:fldChar w:fldCharType="end"/>
            </w:r>
          </w:hyperlink>
        </w:p>
        <w:p w14:paraId="0F36BE75" w14:textId="77777777" w:rsidR="00A36EA9" w:rsidRPr="00A36EA9" w:rsidRDefault="00000000">
          <w:pPr>
            <w:pStyle w:val="TOC2"/>
            <w:tabs>
              <w:tab w:val="left" w:pos="880"/>
              <w:tab w:val="right" w:leader="dot" w:pos="9016"/>
            </w:tabs>
            <w:rPr>
              <w:rFonts w:eastAsiaTheme="minorEastAsia"/>
              <w:noProof/>
              <w:sz w:val="16"/>
              <w:lang w:eastAsia="en-GB"/>
            </w:rPr>
          </w:pPr>
          <w:hyperlink w:anchor="_Toc516484873" w:history="1">
            <w:r w:rsidR="00A36EA9" w:rsidRPr="00A36EA9">
              <w:rPr>
                <w:rStyle w:val="Hyperlink"/>
                <w:noProof/>
                <w:sz w:val="16"/>
              </w:rPr>
              <w:t>32</w:t>
            </w:r>
            <w:r w:rsidR="00A36EA9" w:rsidRPr="00A36EA9">
              <w:rPr>
                <w:rFonts w:eastAsiaTheme="minorEastAsia"/>
                <w:noProof/>
                <w:sz w:val="16"/>
                <w:lang w:eastAsia="en-GB"/>
              </w:rPr>
              <w:tab/>
            </w:r>
            <w:r w:rsidR="00A36EA9" w:rsidRPr="00A36EA9">
              <w:rPr>
                <w:rStyle w:val="Hyperlink"/>
                <w:noProof/>
                <w:sz w:val="16"/>
              </w:rPr>
              <w:t>Quality Assurance</w:t>
            </w:r>
            <w:r w:rsidR="00A36EA9" w:rsidRPr="00A36EA9">
              <w:rPr>
                <w:noProof/>
                <w:webHidden/>
                <w:sz w:val="16"/>
              </w:rPr>
              <w:tab/>
            </w:r>
            <w:r w:rsidR="00A36EA9" w:rsidRPr="00A36EA9">
              <w:rPr>
                <w:noProof/>
                <w:webHidden/>
                <w:sz w:val="16"/>
              </w:rPr>
              <w:fldChar w:fldCharType="begin"/>
            </w:r>
            <w:r w:rsidR="00A36EA9" w:rsidRPr="00A36EA9">
              <w:rPr>
                <w:noProof/>
                <w:webHidden/>
                <w:sz w:val="16"/>
              </w:rPr>
              <w:instrText xml:space="preserve"> PAGEREF _Toc516484873 \h </w:instrText>
            </w:r>
            <w:r w:rsidR="00A36EA9" w:rsidRPr="00A36EA9">
              <w:rPr>
                <w:noProof/>
                <w:webHidden/>
                <w:sz w:val="16"/>
              </w:rPr>
            </w:r>
            <w:r w:rsidR="00A36EA9" w:rsidRPr="00A36EA9">
              <w:rPr>
                <w:noProof/>
                <w:webHidden/>
                <w:sz w:val="16"/>
              </w:rPr>
              <w:fldChar w:fldCharType="separate"/>
            </w:r>
            <w:r w:rsidR="00182719">
              <w:rPr>
                <w:noProof/>
                <w:webHidden/>
                <w:sz w:val="16"/>
              </w:rPr>
              <w:t>12</w:t>
            </w:r>
            <w:r w:rsidR="00A36EA9" w:rsidRPr="00A36EA9">
              <w:rPr>
                <w:noProof/>
                <w:webHidden/>
                <w:sz w:val="16"/>
              </w:rPr>
              <w:fldChar w:fldCharType="end"/>
            </w:r>
          </w:hyperlink>
        </w:p>
        <w:p w14:paraId="4235572F" w14:textId="77777777" w:rsidR="00A36EA9" w:rsidRPr="00A36EA9" w:rsidRDefault="00000000">
          <w:pPr>
            <w:pStyle w:val="TOC2"/>
            <w:tabs>
              <w:tab w:val="left" w:pos="880"/>
              <w:tab w:val="right" w:leader="dot" w:pos="9016"/>
            </w:tabs>
            <w:rPr>
              <w:rFonts w:eastAsiaTheme="minorEastAsia"/>
              <w:noProof/>
              <w:sz w:val="16"/>
              <w:lang w:eastAsia="en-GB"/>
            </w:rPr>
          </w:pPr>
          <w:hyperlink w:anchor="_Toc516484874" w:history="1">
            <w:r w:rsidR="00A36EA9" w:rsidRPr="00A36EA9">
              <w:rPr>
                <w:rStyle w:val="Hyperlink"/>
                <w:noProof/>
                <w:sz w:val="16"/>
              </w:rPr>
              <w:t>33</w:t>
            </w:r>
            <w:r w:rsidR="00A36EA9" w:rsidRPr="00A36EA9">
              <w:rPr>
                <w:rFonts w:eastAsiaTheme="minorEastAsia"/>
                <w:noProof/>
                <w:sz w:val="16"/>
                <w:lang w:eastAsia="en-GB"/>
              </w:rPr>
              <w:tab/>
            </w:r>
            <w:r w:rsidR="00A36EA9" w:rsidRPr="00A36EA9">
              <w:rPr>
                <w:rStyle w:val="Hyperlink"/>
                <w:noProof/>
                <w:sz w:val="16"/>
              </w:rPr>
              <w:t>Review and Contract price</w:t>
            </w:r>
            <w:r w:rsidR="00A36EA9" w:rsidRPr="00A36EA9">
              <w:rPr>
                <w:noProof/>
                <w:webHidden/>
                <w:sz w:val="16"/>
              </w:rPr>
              <w:tab/>
            </w:r>
            <w:r w:rsidR="00A36EA9" w:rsidRPr="00A36EA9">
              <w:rPr>
                <w:noProof/>
                <w:webHidden/>
                <w:sz w:val="16"/>
              </w:rPr>
              <w:fldChar w:fldCharType="begin"/>
            </w:r>
            <w:r w:rsidR="00A36EA9" w:rsidRPr="00A36EA9">
              <w:rPr>
                <w:noProof/>
                <w:webHidden/>
                <w:sz w:val="16"/>
              </w:rPr>
              <w:instrText xml:space="preserve"> PAGEREF _Toc516484874 \h </w:instrText>
            </w:r>
            <w:r w:rsidR="00A36EA9" w:rsidRPr="00A36EA9">
              <w:rPr>
                <w:noProof/>
                <w:webHidden/>
                <w:sz w:val="16"/>
              </w:rPr>
            </w:r>
            <w:r w:rsidR="00A36EA9" w:rsidRPr="00A36EA9">
              <w:rPr>
                <w:noProof/>
                <w:webHidden/>
                <w:sz w:val="16"/>
              </w:rPr>
              <w:fldChar w:fldCharType="separate"/>
            </w:r>
            <w:r w:rsidR="00182719">
              <w:rPr>
                <w:noProof/>
                <w:webHidden/>
                <w:sz w:val="16"/>
              </w:rPr>
              <w:t>12</w:t>
            </w:r>
            <w:r w:rsidR="00A36EA9" w:rsidRPr="00A36EA9">
              <w:rPr>
                <w:noProof/>
                <w:webHidden/>
                <w:sz w:val="16"/>
              </w:rPr>
              <w:fldChar w:fldCharType="end"/>
            </w:r>
          </w:hyperlink>
        </w:p>
        <w:p w14:paraId="135E8742" w14:textId="77777777" w:rsidR="00A36EA9" w:rsidRPr="00A36EA9" w:rsidRDefault="00000000">
          <w:pPr>
            <w:pStyle w:val="TOC2"/>
            <w:tabs>
              <w:tab w:val="left" w:pos="880"/>
              <w:tab w:val="right" w:leader="dot" w:pos="9016"/>
            </w:tabs>
            <w:rPr>
              <w:rFonts w:eastAsiaTheme="minorEastAsia"/>
              <w:noProof/>
              <w:sz w:val="16"/>
              <w:lang w:eastAsia="en-GB"/>
            </w:rPr>
          </w:pPr>
          <w:hyperlink w:anchor="_Toc516484875" w:history="1">
            <w:r w:rsidR="00A36EA9" w:rsidRPr="00A36EA9">
              <w:rPr>
                <w:rStyle w:val="Hyperlink"/>
                <w:rFonts w:eastAsia="Calibri"/>
                <w:noProof/>
                <w:sz w:val="16"/>
              </w:rPr>
              <w:t>34</w:t>
            </w:r>
            <w:r w:rsidR="00A36EA9" w:rsidRPr="00A36EA9">
              <w:rPr>
                <w:rFonts w:eastAsiaTheme="minorEastAsia"/>
                <w:noProof/>
                <w:sz w:val="16"/>
                <w:lang w:eastAsia="en-GB"/>
              </w:rPr>
              <w:tab/>
            </w:r>
            <w:r w:rsidR="00A36EA9" w:rsidRPr="00A36EA9">
              <w:rPr>
                <w:rStyle w:val="Hyperlink"/>
                <w:rFonts w:eastAsia="Calibri"/>
                <w:noProof/>
                <w:sz w:val="16"/>
              </w:rPr>
              <w:t xml:space="preserve">Liquidated </w:t>
            </w:r>
            <w:r w:rsidR="00A36EA9" w:rsidRPr="00A36EA9">
              <w:rPr>
                <w:rStyle w:val="Hyperlink"/>
                <w:noProof/>
                <w:sz w:val="16"/>
              </w:rPr>
              <w:t>Damages</w:t>
            </w:r>
            <w:r w:rsidR="00A36EA9" w:rsidRPr="00A36EA9">
              <w:rPr>
                <w:noProof/>
                <w:webHidden/>
                <w:sz w:val="16"/>
              </w:rPr>
              <w:tab/>
            </w:r>
            <w:r w:rsidR="00A36EA9" w:rsidRPr="00A36EA9">
              <w:rPr>
                <w:noProof/>
                <w:webHidden/>
                <w:sz w:val="16"/>
              </w:rPr>
              <w:fldChar w:fldCharType="begin"/>
            </w:r>
            <w:r w:rsidR="00A36EA9" w:rsidRPr="00A36EA9">
              <w:rPr>
                <w:noProof/>
                <w:webHidden/>
                <w:sz w:val="16"/>
              </w:rPr>
              <w:instrText xml:space="preserve"> PAGEREF _Toc516484875 \h </w:instrText>
            </w:r>
            <w:r w:rsidR="00A36EA9" w:rsidRPr="00A36EA9">
              <w:rPr>
                <w:noProof/>
                <w:webHidden/>
                <w:sz w:val="16"/>
              </w:rPr>
            </w:r>
            <w:r w:rsidR="00A36EA9" w:rsidRPr="00A36EA9">
              <w:rPr>
                <w:noProof/>
                <w:webHidden/>
                <w:sz w:val="16"/>
              </w:rPr>
              <w:fldChar w:fldCharType="separate"/>
            </w:r>
            <w:r w:rsidR="00182719">
              <w:rPr>
                <w:noProof/>
                <w:webHidden/>
                <w:sz w:val="16"/>
              </w:rPr>
              <w:t>13</w:t>
            </w:r>
            <w:r w:rsidR="00A36EA9" w:rsidRPr="00A36EA9">
              <w:rPr>
                <w:noProof/>
                <w:webHidden/>
                <w:sz w:val="16"/>
              </w:rPr>
              <w:fldChar w:fldCharType="end"/>
            </w:r>
          </w:hyperlink>
        </w:p>
        <w:p w14:paraId="2C77B902" w14:textId="77777777" w:rsidR="00A36EA9" w:rsidRPr="00A36EA9" w:rsidRDefault="00000000">
          <w:pPr>
            <w:pStyle w:val="TOC2"/>
            <w:tabs>
              <w:tab w:val="left" w:pos="880"/>
              <w:tab w:val="right" w:leader="dot" w:pos="9016"/>
            </w:tabs>
            <w:rPr>
              <w:rFonts w:eastAsiaTheme="minorEastAsia"/>
              <w:noProof/>
              <w:sz w:val="16"/>
              <w:lang w:eastAsia="en-GB"/>
            </w:rPr>
          </w:pPr>
          <w:hyperlink w:anchor="_Toc516484876" w:history="1">
            <w:r w:rsidR="00A36EA9" w:rsidRPr="00A36EA9">
              <w:rPr>
                <w:rStyle w:val="Hyperlink"/>
                <w:noProof/>
                <w:sz w:val="16"/>
              </w:rPr>
              <w:t>35</w:t>
            </w:r>
            <w:r w:rsidR="00A36EA9" w:rsidRPr="00A36EA9">
              <w:rPr>
                <w:rFonts w:eastAsiaTheme="minorEastAsia"/>
                <w:noProof/>
                <w:sz w:val="16"/>
                <w:lang w:eastAsia="en-GB"/>
              </w:rPr>
              <w:tab/>
            </w:r>
            <w:r w:rsidR="00A36EA9" w:rsidRPr="00A36EA9">
              <w:rPr>
                <w:rStyle w:val="Hyperlink"/>
                <w:noProof/>
                <w:sz w:val="16"/>
              </w:rPr>
              <w:t>Data Protection</w:t>
            </w:r>
            <w:r w:rsidR="00A36EA9" w:rsidRPr="00A36EA9">
              <w:rPr>
                <w:noProof/>
                <w:webHidden/>
                <w:sz w:val="16"/>
              </w:rPr>
              <w:tab/>
            </w:r>
            <w:r w:rsidR="00A36EA9" w:rsidRPr="00A36EA9">
              <w:rPr>
                <w:noProof/>
                <w:webHidden/>
                <w:sz w:val="16"/>
              </w:rPr>
              <w:fldChar w:fldCharType="begin"/>
            </w:r>
            <w:r w:rsidR="00A36EA9" w:rsidRPr="00A36EA9">
              <w:rPr>
                <w:noProof/>
                <w:webHidden/>
                <w:sz w:val="16"/>
              </w:rPr>
              <w:instrText xml:space="preserve"> PAGEREF _Toc516484876 \h </w:instrText>
            </w:r>
            <w:r w:rsidR="00A36EA9" w:rsidRPr="00A36EA9">
              <w:rPr>
                <w:noProof/>
                <w:webHidden/>
                <w:sz w:val="16"/>
              </w:rPr>
            </w:r>
            <w:r w:rsidR="00A36EA9" w:rsidRPr="00A36EA9">
              <w:rPr>
                <w:noProof/>
                <w:webHidden/>
                <w:sz w:val="16"/>
              </w:rPr>
              <w:fldChar w:fldCharType="separate"/>
            </w:r>
            <w:r w:rsidR="00182719">
              <w:rPr>
                <w:noProof/>
                <w:webHidden/>
                <w:sz w:val="16"/>
              </w:rPr>
              <w:t>13</w:t>
            </w:r>
            <w:r w:rsidR="00A36EA9" w:rsidRPr="00A36EA9">
              <w:rPr>
                <w:noProof/>
                <w:webHidden/>
                <w:sz w:val="16"/>
              </w:rPr>
              <w:fldChar w:fldCharType="end"/>
            </w:r>
          </w:hyperlink>
        </w:p>
        <w:p w14:paraId="080146E4" w14:textId="77777777" w:rsidR="00A36EA9" w:rsidRPr="00A36EA9" w:rsidRDefault="00000000">
          <w:pPr>
            <w:pStyle w:val="TOC2"/>
            <w:tabs>
              <w:tab w:val="left" w:pos="880"/>
              <w:tab w:val="right" w:leader="dot" w:pos="9016"/>
            </w:tabs>
            <w:rPr>
              <w:rFonts w:eastAsiaTheme="minorEastAsia"/>
              <w:noProof/>
              <w:sz w:val="16"/>
              <w:lang w:eastAsia="en-GB"/>
            </w:rPr>
          </w:pPr>
          <w:hyperlink w:anchor="_Toc516484877" w:history="1">
            <w:r w:rsidR="00A36EA9" w:rsidRPr="00A36EA9">
              <w:rPr>
                <w:rStyle w:val="Hyperlink"/>
                <w:noProof/>
                <w:sz w:val="16"/>
              </w:rPr>
              <w:t>36</w:t>
            </w:r>
            <w:r w:rsidR="00A36EA9" w:rsidRPr="00A36EA9">
              <w:rPr>
                <w:rFonts w:eastAsiaTheme="minorEastAsia"/>
                <w:noProof/>
                <w:sz w:val="16"/>
                <w:lang w:eastAsia="en-GB"/>
              </w:rPr>
              <w:tab/>
            </w:r>
            <w:r w:rsidR="00A36EA9" w:rsidRPr="00A36EA9">
              <w:rPr>
                <w:rStyle w:val="Hyperlink"/>
                <w:noProof/>
                <w:sz w:val="16"/>
              </w:rPr>
              <w:t>Publicity and Confidentiality</w:t>
            </w:r>
            <w:r w:rsidR="00A36EA9" w:rsidRPr="00A36EA9">
              <w:rPr>
                <w:noProof/>
                <w:webHidden/>
                <w:sz w:val="16"/>
              </w:rPr>
              <w:tab/>
            </w:r>
            <w:r w:rsidR="00A36EA9" w:rsidRPr="00A36EA9">
              <w:rPr>
                <w:noProof/>
                <w:webHidden/>
                <w:sz w:val="16"/>
              </w:rPr>
              <w:fldChar w:fldCharType="begin"/>
            </w:r>
            <w:r w:rsidR="00A36EA9" w:rsidRPr="00A36EA9">
              <w:rPr>
                <w:noProof/>
                <w:webHidden/>
                <w:sz w:val="16"/>
              </w:rPr>
              <w:instrText xml:space="preserve"> PAGEREF _Toc516484877 \h </w:instrText>
            </w:r>
            <w:r w:rsidR="00A36EA9" w:rsidRPr="00A36EA9">
              <w:rPr>
                <w:noProof/>
                <w:webHidden/>
                <w:sz w:val="16"/>
              </w:rPr>
            </w:r>
            <w:r w:rsidR="00A36EA9" w:rsidRPr="00A36EA9">
              <w:rPr>
                <w:noProof/>
                <w:webHidden/>
                <w:sz w:val="16"/>
              </w:rPr>
              <w:fldChar w:fldCharType="separate"/>
            </w:r>
            <w:r w:rsidR="00182719">
              <w:rPr>
                <w:noProof/>
                <w:webHidden/>
                <w:sz w:val="16"/>
              </w:rPr>
              <w:t>13</w:t>
            </w:r>
            <w:r w:rsidR="00A36EA9" w:rsidRPr="00A36EA9">
              <w:rPr>
                <w:noProof/>
                <w:webHidden/>
                <w:sz w:val="16"/>
              </w:rPr>
              <w:fldChar w:fldCharType="end"/>
            </w:r>
          </w:hyperlink>
        </w:p>
        <w:p w14:paraId="34093F0B" w14:textId="77777777" w:rsidR="00A36EA9" w:rsidRPr="00A36EA9" w:rsidRDefault="00000000">
          <w:pPr>
            <w:pStyle w:val="TOC2"/>
            <w:tabs>
              <w:tab w:val="left" w:pos="880"/>
              <w:tab w:val="right" w:leader="dot" w:pos="9016"/>
            </w:tabs>
            <w:rPr>
              <w:rFonts w:eastAsiaTheme="minorEastAsia"/>
              <w:noProof/>
              <w:sz w:val="16"/>
              <w:lang w:eastAsia="en-GB"/>
            </w:rPr>
          </w:pPr>
          <w:hyperlink w:anchor="_Toc516484878" w:history="1">
            <w:r w:rsidR="00A36EA9" w:rsidRPr="00A36EA9">
              <w:rPr>
                <w:rStyle w:val="Hyperlink"/>
                <w:noProof/>
                <w:sz w:val="16"/>
              </w:rPr>
              <w:t>37</w:t>
            </w:r>
            <w:r w:rsidR="00A36EA9" w:rsidRPr="00A36EA9">
              <w:rPr>
                <w:rFonts w:eastAsiaTheme="minorEastAsia"/>
                <w:noProof/>
                <w:sz w:val="16"/>
                <w:lang w:eastAsia="en-GB"/>
              </w:rPr>
              <w:tab/>
            </w:r>
            <w:r w:rsidR="00A36EA9" w:rsidRPr="00A36EA9">
              <w:rPr>
                <w:rStyle w:val="Hyperlink"/>
                <w:noProof/>
                <w:sz w:val="16"/>
              </w:rPr>
              <w:t>Fraud</w:t>
            </w:r>
            <w:r w:rsidR="00A36EA9" w:rsidRPr="00A36EA9">
              <w:rPr>
                <w:noProof/>
                <w:webHidden/>
                <w:sz w:val="16"/>
              </w:rPr>
              <w:tab/>
            </w:r>
            <w:r w:rsidR="00A36EA9" w:rsidRPr="00A36EA9">
              <w:rPr>
                <w:noProof/>
                <w:webHidden/>
                <w:sz w:val="16"/>
              </w:rPr>
              <w:fldChar w:fldCharType="begin"/>
            </w:r>
            <w:r w:rsidR="00A36EA9" w:rsidRPr="00A36EA9">
              <w:rPr>
                <w:noProof/>
                <w:webHidden/>
                <w:sz w:val="16"/>
              </w:rPr>
              <w:instrText xml:space="preserve"> PAGEREF _Toc516484878 \h </w:instrText>
            </w:r>
            <w:r w:rsidR="00A36EA9" w:rsidRPr="00A36EA9">
              <w:rPr>
                <w:noProof/>
                <w:webHidden/>
                <w:sz w:val="16"/>
              </w:rPr>
            </w:r>
            <w:r w:rsidR="00A36EA9" w:rsidRPr="00A36EA9">
              <w:rPr>
                <w:noProof/>
                <w:webHidden/>
                <w:sz w:val="16"/>
              </w:rPr>
              <w:fldChar w:fldCharType="separate"/>
            </w:r>
            <w:r w:rsidR="00182719">
              <w:rPr>
                <w:noProof/>
                <w:webHidden/>
                <w:sz w:val="16"/>
              </w:rPr>
              <w:t>13</w:t>
            </w:r>
            <w:r w:rsidR="00A36EA9" w:rsidRPr="00A36EA9">
              <w:rPr>
                <w:noProof/>
                <w:webHidden/>
                <w:sz w:val="16"/>
              </w:rPr>
              <w:fldChar w:fldCharType="end"/>
            </w:r>
          </w:hyperlink>
        </w:p>
        <w:p w14:paraId="61C454E6" w14:textId="77777777" w:rsidR="00A36EA9" w:rsidRPr="00A36EA9" w:rsidRDefault="00000000">
          <w:pPr>
            <w:pStyle w:val="TOC2"/>
            <w:tabs>
              <w:tab w:val="left" w:pos="880"/>
              <w:tab w:val="right" w:leader="dot" w:pos="9016"/>
            </w:tabs>
            <w:rPr>
              <w:rFonts w:eastAsiaTheme="minorEastAsia"/>
              <w:noProof/>
              <w:sz w:val="16"/>
              <w:lang w:eastAsia="en-GB"/>
            </w:rPr>
          </w:pPr>
          <w:hyperlink w:anchor="_Toc516484879" w:history="1">
            <w:r w:rsidR="00A36EA9" w:rsidRPr="00A36EA9">
              <w:rPr>
                <w:rStyle w:val="Hyperlink"/>
                <w:noProof/>
                <w:sz w:val="16"/>
              </w:rPr>
              <w:t>38</w:t>
            </w:r>
            <w:r w:rsidR="00A36EA9" w:rsidRPr="00A36EA9">
              <w:rPr>
                <w:rFonts w:eastAsiaTheme="minorEastAsia"/>
                <w:noProof/>
                <w:sz w:val="16"/>
                <w:lang w:eastAsia="en-GB"/>
              </w:rPr>
              <w:tab/>
            </w:r>
            <w:r w:rsidR="00A36EA9" w:rsidRPr="00A36EA9">
              <w:rPr>
                <w:rStyle w:val="Hyperlink"/>
                <w:noProof/>
                <w:sz w:val="16"/>
              </w:rPr>
              <w:t>Competition Law</w:t>
            </w:r>
            <w:r w:rsidR="00A36EA9" w:rsidRPr="00A36EA9">
              <w:rPr>
                <w:noProof/>
                <w:webHidden/>
                <w:sz w:val="16"/>
              </w:rPr>
              <w:tab/>
            </w:r>
            <w:r w:rsidR="00A36EA9" w:rsidRPr="00A36EA9">
              <w:rPr>
                <w:noProof/>
                <w:webHidden/>
                <w:sz w:val="16"/>
              </w:rPr>
              <w:fldChar w:fldCharType="begin"/>
            </w:r>
            <w:r w:rsidR="00A36EA9" w:rsidRPr="00A36EA9">
              <w:rPr>
                <w:noProof/>
                <w:webHidden/>
                <w:sz w:val="16"/>
              </w:rPr>
              <w:instrText xml:space="preserve"> PAGEREF _Toc516484879 \h </w:instrText>
            </w:r>
            <w:r w:rsidR="00A36EA9" w:rsidRPr="00A36EA9">
              <w:rPr>
                <w:noProof/>
                <w:webHidden/>
                <w:sz w:val="16"/>
              </w:rPr>
            </w:r>
            <w:r w:rsidR="00A36EA9" w:rsidRPr="00A36EA9">
              <w:rPr>
                <w:noProof/>
                <w:webHidden/>
                <w:sz w:val="16"/>
              </w:rPr>
              <w:fldChar w:fldCharType="separate"/>
            </w:r>
            <w:r w:rsidR="00182719">
              <w:rPr>
                <w:noProof/>
                <w:webHidden/>
                <w:sz w:val="16"/>
              </w:rPr>
              <w:t>14</w:t>
            </w:r>
            <w:r w:rsidR="00A36EA9" w:rsidRPr="00A36EA9">
              <w:rPr>
                <w:noProof/>
                <w:webHidden/>
                <w:sz w:val="16"/>
              </w:rPr>
              <w:fldChar w:fldCharType="end"/>
            </w:r>
          </w:hyperlink>
        </w:p>
        <w:p w14:paraId="43F9D578" w14:textId="77777777" w:rsidR="00A36EA9" w:rsidRPr="00A36EA9" w:rsidRDefault="00000000">
          <w:pPr>
            <w:pStyle w:val="TOC2"/>
            <w:tabs>
              <w:tab w:val="left" w:pos="880"/>
              <w:tab w:val="right" w:leader="dot" w:pos="9016"/>
            </w:tabs>
            <w:rPr>
              <w:rFonts w:eastAsiaTheme="minorEastAsia"/>
              <w:noProof/>
              <w:sz w:val="16"/>
              <w:lang w:eastAsia="en-GB"/>
            </w:rPr>
          </w:pPr>
          <w:hyperlink w:anchor="_Toc516484880" w:history="1">
            <w:r w:rsidR="00A36EA9" w:rsidRPr="00A36EA9">
              <w:rPr>
                <w:rStyle w:val="Hyperlink"/>
                <w:noProof/>
                <w:sz w:val="16"/>
              </w:rPr>
              <w:t>39</w:t>
            </w:r>
            <w:r w:rsidR="00A36EA9" w:rsidRPr="00A36EA9">
              <w:rPr>
                <w:rFonts w:eastAsiaTheme="minorEastAsia"/>
                <w:noProof/>
                <w:sz w:val="16"/>
                <w:lang w:eastAsia="en-GB"/>
              </w:rPr>
              <w:tab/>
            </w:r>
            <w:r w:rsidR="00A36EA9" w:rsidRPr="00A36EA9">
              <w:rPr>
                <w:rStyle w:val="Hyperlink"/>
                <w:noProof/>
                <w:sz w:val="16"/>
              </w:rPr>
              <w:t>Force Majeure</w:t>
            </w:r>
            <w:r w:rsidR="00A36EA9" w:rsidRPr="00A36EA9">
              <w:rPr>
                <w:noProof/>
                <w:webHidden/>
                <w:sz w:val="16"/>
              </w:rPr>
              <w:tab/>
            </w:r>
            <w:r w:rsidR="00A36EA9" w:rsidRPr="00A36EA9">
              <w:rPr>
                <w:noProof/>
                <w:webHidden/>
                <w:sz w:val="16"/>
              </w:rPr>
              <w:fldChar w:fldCharType="begin"/>
            </w:r>
            <w:r w:rsidR="00A36EA9" w:rsidRPr="00A36EA9">
              <w:rPr>
                <w:noProof/>
                <w:webHidden/>
                <w:sz w:val="16"/>
              </w:rPr>
              <w:instrText xml:space="preserve"> PAGEREF _Toc516484880 \h </w:instrText>
            </w:r>
            <w:r w:rsidR="00A36EA9" w:rsidRPr="00A36EA9">
              <w:rPr>
                <w:noProof/>
                <w:webHidden/>
                <w:sz w:val="16"/>
              </w:rPr>
            </w:r>
            <w:r w:rsidR="00A36EA9" w:rsidRPr="00A36EA9">
              <w:rPr>
                <w:noProof/>
                <w:webHidden/>
                <w:sz w:val="16"/>
              </w:rPr>
              <w:fldChar w:fldCharType="separate"/>
            </w:r>
            <w:r w:rsidR="00182719">
              <w:rPr>
                <w:noProof/>
                <w:webHidden/>
                <w:sz w:val="16"/>
              </w:rPr>
              <w:t>14</w:t>
            </w:r>
            <w:r w:rsidR="00A36EA9" w:rsidRPr="00A36EA9">
              <w:rPr>
                <w:noProof/>
                <w:webHidden/>
                <w:sz w:val="16"/>
              </w:rPr>
              <w:fldChar w:fldCharType="end"/>
            </w:r>
          </w:hyperlink>
        </w:p>
        <w:p w14:paraId="627F353B" w14:textId="77777777" w:rsidR="00A36EA9" w:rsidRPr="00A36EA9" w:rsidRDefault="00000000">
          <w:pPr>
            <w:pStyle w:val="TOC2"/>
            <w:tabs>
              <w:tab w:val="left" w:pos="880"/>
              <w:tab w:val="right" w:leader="dot" w:pos="9016"/>
            </w:tabs>
            <w:rPr>
              <w:rFonts w:eastAsiaTheme="minorEastAsia"/>
              <w:noProof/>
              <w:sz w:val="16"/>
              <w:lang w:eastAsia="en-GB"/>
            </w:rPr>
          </w:pPr>
          <w:hyperlink w:anchor="_Toc516484881" w:history="1">
            <w:r w:rsidR="00A36EA9" w:rsidRPr="00A36EA9">
              <w:rPr>
                <w:rStyle w:val="Hyperlink"/>
                <w:noProof/>
                <w:sz w:val="16"/>
              </w:rPr>
              <w:t>40</w:t>
            </w:r>
            <w:r w:rsidR="00A36EA9" w:rsidRPr="00A36EA9">
              <w:rPr>
                <w:rFonts w:eastAsiaTheme="minorEastAsia"/>
                <w:noProof/>
                <w:sz w:val="16"/>
                <w:lang w:eastAsia="en-GB"/>
              </w:rPr>
              <w:tab/>
            </w:r>
            <w:r w:rsidR="00A36EA9" w:rsidRPr="00A36EA9">
              <w:rPr>
                <w:rStyle w:val="Hyperlink"/>
                <w:noProof/>
                <w:sz w:val="16"/>
              </w:rPr>
              <w:t>Freedom of Information Act</w:t>
            </w:r>
            <w:r w:rsidR="00A36EA9" w:rsidRPr="00A36EA9">
              <w:rPr>
                <w:noProof/>
                <w:webHidden/>
                <w:sz w:val="16"/>
              </w:rPr>
              <w:tab/>
            </w:r>
            <w:r w:rsidR="00A36EA9" w:rsidRPr="00A36EA9">
              <w:rPr>
                <w:noProof/>
                <w:webHidden/>
                <w:sz w:val="16"/>
              </w:rPr>
              <w:fldChar w:fldCharType="begin"/>
            </w:r>
            <w:r w:rsidR="00A36EA9" w:rsidRPr="00A36EA9">
              <w:rPr>
                <w:noProof/>
                <w:webHidden/>
                <w:sz w:val="16"/>
              </w:rPr>
              <w:instrText xml:space="preserve"> PAGEREF _Toc516484881 \h </w:instrText>
            </w:r>
            <w:r w:rsidR="00A36EA9" w:rsidRPr="00A36EA9">
              <w:rPr>
                <w:noProof/>
                <w:webHidden/>
                <w:sz w:val="16"/>
              </w:rPr>
            </w:r>
            <w:r w:rsidR="00A36EA9" w:rsidRPr="00A36EA9">
              <w:rPr>
                <w:noProof/>
                <w:webHidden/>
                <w:sz w:val="16"/>
              </w:rPr>
              <w:fldChar w:fldCharType="separate"/>
            </w:r>
            <w:r w:rsidR="00182719">
              <w:rPr>
                <w:noProof/>
                <w:webHidden/>
                <w:sz w:val="16"/>
              </w:rPr>
              <w:t>15</w:t>
            </w:r>
            <w:r w:rsidR="00A36EA9" w:rsidRPr="00A36EA9">
              <w:rPr>
                <w:noProof/>
                <w:webHidden/>
                <w:sz w:val="16"/>
              </w:rPr>
              <w:fldChar w:fldCharType="end"/>
            </w:r>
          </w:hyperlink>
        </w:p>
        <w:p w14:paraId="452A1411" w14:textId="77777777" w:rsidR="00A36EA9" w:rsidRPr="00A36EA9" w:rsidRDefault="00000000">
          <w:pPr>
            <w:pStyle w:val="TOC2"/>
            <w:tabs>
              <w:tab w:val="left" w:pos="880"/>
              <w:tab w:val="right" w:leader="dot" w:pos="9016"/>
            </w:tabs>
            <w:rPr>
              <w:rFonts w:eastAsiaTheme="minorEastAsia"/>
              <w:noProof/>
              <w:sz w:val="16"/>
              <w:lang w:eastAsia="en-GB"/>
            </w:rPr>
          </w:pPr>
          <w:hyperlink w:anchor="_Toc516484882" w:history="1">
            <w:r w:rsidR="00A36EA9" w:rsidRPr="00A36EA9">
              <w:rPr>
                <w:rStyle w:val="Hyperlink"/>
                <w:noProof/>
                <w:sz w:val="16"/>
              </w:rPr>
              <w:t>41</w:t>
            </w:r>
            <w:r w:rsidR="00A36EA9" w:rsidRPr="00A36EA9">
              <w:rPr>
                <w:rFonts w:eastAsiaTheme="minorEastAsia"/>
                <w:noProof/>
                <w:sz w:val="16"/>
                <w:lang w:eastAsia="en-GB"/>
              </w:rPr>
              <w:tab/>
            </w:r>
            <w:r w:rsidR="00A36EA9" w:rsidRPr="00A36EA9">
              <w:rPr>
                <w:rStyle w:val="Hyperlink"/>
                <w:noProof/>
                <w:sz w:val="16"/>
              </w:rPr>
              <w:t>Law</w:t>
            </w:r>
            <w:r w:rsidR="00A36EA9" w:rsidRPr="00A36EA9">
              <w:rPr>
                <w:noProof/>
                <w:webHidden/>
                <w:sz w:val="16"/>
              </w:rPr>
              <w:tab/>
            </w:r>
            <w:r w:rsidR="00A36EA9" w:rsidRPr="00A36EA9">
              <w:rPr>
                <w:noProof/>
                <w:webHidden/>
                <w:sz w:val="16"/>
              </w:rPr>
              <w:fldChar w:fldCharType="begin"/>
            </w:r>
            <w:r w:rsidR="00A36EA9" w:rsidRPr="00A36EA9">
              <w:rPr>
                <w:noProof/>
                <w:webHidden/>
                <w:sz w:val="16"/>
              </w:rPr>
              <w:instrText xml:space="preserve"> PAGEREF _Toc516484882 \h </w:instrText>
            </w:r>
            <w:r w:rsidR="00A36EA9" w:rsidRPr="00A36EA9">
              <w:rPr>
                <w:noProof/>
                <w:webHidden/>
                <w:sz w:val="16"/>
              </w:rPr>
            </w:r>
            <w:r w:rsidR="00A36EA9" w:rsidRPr="00A36EA9">
              <w:rPr>
                <w:noProof/>
                <w:webHidden/>
                <w:sz w:val="16"/>
              </w:rPr>
              <w:fldChar w:fldCharType="separate"/>
            </w:r>
            <w:r w:rsidR="00182719">
              <w:rPr>
                <w:noProof/>
                <w:webHidden/>
                <w:sz w:val="16"/>
              </w:rPr>
              <w:t>15</w:t>
            </w:r>
            <w:r w:rsidR="00A36EA9" w:rsidRPr="00A36EA9">
              <w:rPr>
                <w:noProof/>
                <w:webHidden/>
                <w:sz w:val="16"/>
              </w:rPr>
              <w:fldChar w:fldCharType="end"/>
            </w:r>
          </w:hyperlink>
        </w:p>
        <w:p w14:paraId="7A509EC6" w14:textId="77777777" w:rsidR="00D44F88" w:rsidRPr="00780F50" w:rsidRDefault="00406D69" w:rsidP="00780F50">
          <w:pPr>
            <w:rPr>
              <w:rStyle w:val="Strong"/>
              <w:b w:val="0"/>
              <w:bCs w:val="0"/>
            </w:rPr>
          </w:pPr>
          <w:r w:rsidRPr="00A36EA9">
            <w:rPr>
              <w:b/>
              <w:bCs/>
              <w:noProof/>
              <w:sz w:val="10"/>
              <w:szCs w:val="16"/>
            </w:rPr>
            <w:fldChar w:fldCharType="end"/>
          </w:r>
        </w:p>
      </w:sdtContent>
    </w:sdt>
    <w:p w14:paraId="01E80087" w14:textId="1E88B175" w:rsidR="008D7C9E" w:rsidRPr="0046205E" w:rsidRDefault="008D7C9E" w:rsidP="0046205E">
      <w:pPr>
        <w:jc w:val="both"/>
        <w:rPr>
          <w:b/>
          <w:bCs/>
          <w:sz w:val="20"/>
          <w:szCs w:val="20"/>
        </w:rPr>
      </w:pPr>
      <w:r w:rsidRPr="0046205E">
        <w:rPr>
          <w:rStyle w:val="Strong"/>
          <w:sz w:val="20"/>
          <w:szCs w:val="20"/>
        </w:rPr>
        <w:lastRenderedPageBreak/>
        <w:t>These conditions may only be varied with the written agreement of</w:t>
      </w:r>
      <w:r w:rsidR="00DC607C">
        <w:rPr>
          <w:rStyle w:val="Strong"/>
          <w:sz w:val="20"/>
          <w:szCs w:val="20"/>
        </w:rPr>
        <w:t xml:space="preserve"> Pembrokeshire College</w:t>
      </w:r>
      <w:r w:rsidR="008B512E">
        <w:rPr>
          <w:rStyle w:val="Strong"/>
          <w:sz w:val="20"/>
          <w:szCs w:val="20"/>
        </w:rPr>
        <w:t>.</w:t>
      </w:r>
      <w:r w:rsidRPr="0046205E">
        <w:rPr>
          <w:rStyle w:val="Strong"/>
          <w:sz w:val="20"/>
          <w:szCs w:val="20"/>
        </w:rPr>
        <w:t xml:space="preserve"> No terms or condition put forward at any time by the Contractor shall form any part of the Contract</w:t>
      </w:r>
    </w:p>
    <w:p w14:paraId="3C68F26A" w14:textId="77777777" w:rsidR="008D7C9E" w:rsidRPr="0046205E" w:rsidRDefault="008D7C9E" w:rsidP="00780F50">
      <w:pPr>
        <w:pStyle w:val="Heading2"/>
        <w:numPr>
          <w:ilvl w:val="1"/>
          <w:numId w:val="16"/>
        </w:numPr>
        <w:spacing w:before="200" w:line="276" w:lineRule="auto"/>
        <w:contextualSpacing w:val="0"/>
        <w:jc w:val="both"/>
        <w:rPr>
          <w:sz w:val="20"/>
          <w:szCs w:val="20"/>
        </w:rPr>
      </w:pPr>
      <w:bookmarkStart w:id="0" w:name="_Toc421883728"/>
      <w:bookmarkStart w:id="1" w:name="_Toc516484842"/>
      <w:r w:rsidRPr="0046205E">
        <w:rPr>
          <w:sz w:val="20"/>
          <w:szCs w:val="20"/>
        </w:rPr>
        <w:t>Interpretation</w:t>
      </w:r>
      <w:bookmarkEnd w:id="0"/>
      <w:bookmarkEnd w:id="1"/>
    </w:p>
    <w:p w14:paraId="2128AF45" w14:textId="77777777" w:rsidR="008D7C9E" w:rsidRPr="0046205E" w:rsidRDefault="008D7C9E" w:rsidP="0046205E">
      <w:pPr>
        <w:jc w:val="both"/>
        <w:rPr>
          <w:rFonts w:cs="Tahoma"/>
          <w:sz w:val="20"/>
          <w:szCs w:val="20"/>
        </w:rPr>
      </w:pPr>
      <w:r w:rsidRPr="0046205E">
        <w:rPr>
          <w:sz w:val="20"/>
          <w:szCs w:val="20"/>
        </w:rPr>
        <w:t xml:space="preserve">In this Contract, except where the context otherwise requires, the following expressions shall have the meanings hereby assigned to </w:t>
      </w:r>
      <w:r w:rsidR="0046205E" w:rsidRPr="0046205E">
        <w:rPr>
          <w:sz w:val="20"/>
          <w:szCs w:val="20"/>
        </w:rPr>
        <w:t>them: -</w:t>
      </w:r>
    </w:p>
    <w:p w14:paraId="30D89D9E" w14:textId="5FD463A3" w:rsidR="008D7C9E" w:rsidRPr="0046205E" w:rsidRDefault="008D7C9E" w:rsidP="0046205E">
      <w:pPr>
        <w:jc w:val="both"/>
        <w:rPr>
          <w:sz w:val="20"/>
          <w:szCs w:val="20"/>
        </w:rPr>
      </w:pPr>
      <w:r w:rsidRPr="0046205E">
        <w:rPr>
          <w:sz w:val="20"/>
          <w:szCs w:val="20"/>
        </w:rPr>
        <w:t>“</w:t>
      </w:r>
      <w:proofErr w:type="gramStart"/>
      <w:r w:rsidRPr="0046205E">
        <w:rPr>
          <w:rStyle w:val="Strong"/>
          <w:sz w:val="20"/>
          <w:szCs w:val="20"/>
        </w:rPr>
        <w:t>the</w:t>
      </w:r>
      <w:proofErr w:type="gramEnd"/>
      <w:r w:rsidRPr="0046205E">
        <w:rPr>
          <w:rStyle w:val="Strong"/>
          <w:sz w:val="20"/>
          <w:szCs w:val="20"/>
        </w:rPr>
        <w:t xml:space="preserve"> College</w:t>
      </w:r>
      <w:r w:rsidRPr="0046205E">
        <w:rPr>
          <w:sz w:val="20"/>
          <w:szCs w:val="20"/>
        </w:rPr>
        <w:t xml:space="preserve">” means </w:t>
      </w:r>
      <w:r w:rsidR="00DC607C">
        <w:rPr>
          <w:sz w:val="20"/>
          <w:szCs w:val="20"/>
        </w:rPr>
        <w:t>Pembrokeshire College</w:t>
      </w:r>
    </w:p>
    <w:p w14:paraId="01238F0B" w14:textId="77777777" w:rsidR="008D7C9E" w:rsidRPr="0046205E" w:rsidRDefault="008D7C9E" w:rsidP="0046205E">
      <w:pPr>
        <w:jc w:val="both"/>
        <w:rPr>
          <w:sz w:val="20"/>
          <w:szCs w:val="20"/>
        </w:rPr>
      </w:pPr>
      <w:r w:rsidRPr="0046205E">
        <w:rPr>
          <w:sz w:val="20"/>
          <w:szCs w:val="20"/>
        </w:rPr>
        <w:t>“</w:t>
      </w:r>
      <w:proofErr w:type="gramStart"/>
      <w:r w:rsidRPr="0046205E">
        <w:rPr>
          <w:rStyle w:val="Strong"/>
          <w:sz w:val="20"/>
          <w:szCs w:val="20"/>
        </w:rPr>
        <w:t>the</w:t>
      </w:r>
      <w:proofErr w:type="gramEnd"/>
      <w:r w:rsidRPr="0046205E">
        <w:rPr>
          <w:rStyle w:val="Strong"/>
          <w:sz w:val="20"/>
          <w:szCs w:val="20"/>
        </w:rPr>
        <w:t xml:space="preserve"> Supplier</w:t>
      </w:r>
      <w:r w:rsidRPr="0046205E">
        <w:rPr>
          <w:sz w:val="20"/>
          <w:szCs w:val="20"/>
        </w:rPr>
        <w:t xml:space="preserve">” means the person or persons, firm or company whose tender has been accepted by the Client and includes the Supplier’s personal </w:t>
      </w:r>
      <w:r w:rsidR="0046205E" w:rsidRPr="0046205E">
        <w:rPr>
          <w:sz w:val="20"/>
          <w:szCs w:val="20"/>
        </w:rPr>
        <w:t>representative’s</w:t>
      </w:r>
      <w:r w:rsidRPr="0046205E">
        <w:rPr>
          <w:sz w:val="20"/>
          <w:szCs w:val="20"/>
        </w:rPr>
        <w:t xml:space="preserve"> successors and permitted assignees.</w:t>
      </w:r>
    </w:p>
    <w:p w14:paraId="4C3347E7" w14:textId="77777777" w:rsidR="008D7C9E" w:rsidRPr="0046205E" w:rsidRDefault="008D7C9E" w:rsidP="0046205E">
      <w:pPr>
        <w:jc w:val="both"/>
        <w:rPr>
          <w:sz w:val="20"/>
          <w:szCs w:val="20"/>
        </w:rPr>
      </w:pPr>
      <w:r w:rsidRPr="0046205E">
        <w:rPr>
          <w:sz w:val="20"/>
          <w:szCs w:val="20"/>
        </w:rPr>
        <w:t>“</w:t>
      </w:r>
      <w:r w:rsidRPr="0046205E">
        <w:rPr>
          <w:rStyle w:val="Strong"/>
          <w:sz w:val="20"/>
          <w:szCs w:val="20"/>
        </w:rPr>
        <w:t>the Contract Liaison Officer</w:t>
      </w:r>
      <w:r w:rsidRPr="0046205E">
        <w:rPr>
          <w:sz w:val="20"/>
          <w:szCs w:val="20"/>
        </w:rPr>
        <w:t>” means the person nominated by the Client to act in the name of the Client for the purposes of the Contract or his authorised representative.</w:t>
      </w:r>
    </w:p>
    <w:p w14:paraId="665A3784" w14:textId="77777777" w:rsidR="008D7C9E" w:rsidRPr="0046205E" w:rsidRDefault="008D7C9E" w:rsidP="0046205E">
      <w:pPr>
        <w:jc w:val="both"/>
        <w:rPr>
          <w:sz w:val="20"/>
          <w:szCs w:val="20"/>
        </w:rPr>
      </w:pPr>
      <w:r w:rsidRPr="0046205E">
        <w:rPr>
          <w:sz w:val="20"/>
          <w:szCs w:val="20"/>
        </w:rPr>
        <w:t>“</w:t>
      </w:r>
      <w:r w:rsidRPr="0046205E">
        <w:rPr>
          <w:rStyle w:val="Strong"/>
          <w:sz w:val="20"/>
          <w:szCs w:val="20"/>
        </w:rPr>
        <w:t>the Contract</w:t>
      </w:r>
      <w:r w:rsidRPr="0046205E">
        <w:rPr>
          <w:sz w:val="20"/>
          <w:szCs w:val="20"/>
        </w:rPr>
        <w:t>” means the agreement between the Client and the Supplier, which incorporates the Form of Tender, the Conditions of Tender, the Conditions of Contract and any other documents listed in the Form of Tender.</w:t>
      </w:r>
    </w:p>
    <w:p w14:paraId="2E10BD03" w14:textId="77777777" w:rsidR="008D7C9E" w:rsidRPr="0046205E" w:rsidRDefault="008D7C9E" w:rsidP="0046205E">
      <w:pPr>
        <w:jc w:val="both"/>
        <w:rPr>
          <w:sz w:val="20"/>
          <w:szCs w:val="20"/>
        </w:rPr>
      </w:pPr>
      <w:r w:rsidRPr="0046205E">
        <w:rPr>
          <w:sz w:val="20"/>
          <w:szCs w:val="20"/>
        </w:rPr>
        <w:t>“</w:t>
      </w:r>
      <w:r w:rsidRPr="0046205E">
        <w:rPr>
          <w:rStyle w:val="Strong"/>
          <w:sz w:val="20"/>
          <w:szCs w:val="20"/>
        </w:rPr>
        <w:t>the Commencement Date</w:t>
      </w:r>
      <w:r w:rsidRPr="0046205E">
        <w:rPr>
          <w:sz w:val="20"/>
          <w:szCs w:val="20"/>
        </w:rPr>
        <w:t>” means the date stated in the tendering instructions.</w:t>
      </w:r>
    </w:p>
    <w:p w14:paraId="532FF1CF" w14:textId="77777777" w:rsidR="008D7C9E" w:rsidRPr="0046205E" w:rsidRDefault="008D7C9E" w:rsidP="0046205E">
      <w:pPr>
        <w:jc w:val="both"/>
        <w:rPr>
          <w:sz w:val="20"/>
          <w:szCs w:val="20"/>
        </w:rPr>
      </w:pPr>
      <w:r w:rsidRPr="0046205E">
        <w:rPr>
          <w:sz w:val="20"/>
          <w:szCs w:val="20"/>
        </w:rPr>
        <w:t>“</w:t>
      </w:r>
      <w:r w:rsidRPr="0046205E">
        <w:rPr>
          <w:rStyle w:val="Strong"/>
          <w:sz w:val="20"/>
          <w:szCs w:val="20"/>
        </w:rPr>
        <w:t>the Contract Documents</w:t>
      </w:r>
      <w:r w:rsidRPr="0046205E">
        <w:rPr>
          <w:sz w:val="20"/>
          <w:szCs w:val="20"/>
        </w:rPr>
        <w:t>” means the documents comprised in the Contract.</w:t>
      </w:r>
    </w:p>
    <w:p w14:paraId="715C643E" w14:textId="77777777" w:rsidR="008D7C9E" w:rsidRPr="0046205E" w:rsidRDefault="008D7C9E" w:rsidP="0046205E">
      <w:pPr>
        <w:jc w:val="both"/>
        <w:rPr>
          <w:sz w:val="20"/>
          <w:szCs w:val="20"/>
        </w:rPr>
      </w:pPr>
      <w:r w:rsidRPr="0046205E">
        <w:rPr>
          <w:sz w:val="20"/>
          <w:szCs w:val="20"/>
        </w:rPr>
        <w:t>“</w:t>
      </w:r>
      <w:r w:rsidRPr="0046205E">
        <w:rPr>
          <w:rStyle w:val="Strong"/>
          <w:sz w:val="20"/>
          <w:szCs w:val="20"/>
        </w:rPr>
        <w:t>the Contract Manager</w:t>
      </w:r>
      <w:r w:rsidRPr="0046205E">
        <w:rPr>
          <w:sz w:val="20"/>
          <w:szCs w:val="20"/>
        </w:rPr>
        <w:t>” means the representative of the Supplier appointed to Manage the Contract.</w:t>
      </w:r>
    </w:p>
    <w:p w14:paraId="007E9AC2" w14:textId="77777777" w:rsidR="008D7C9E" w:rsidRPr="0046205E" w:rsidRDefault="008D7C9E" w:rsidP="0046205E">
      <w:pPr>
        <w:jc w:val="both"/>
        <w:rPr>
          <w:sz w:val="20"/>
          <w:szCs w:val="20"/>
        </w:rPr>
      </w:pPr>
      <w:r w:rsidRPr="0046205E">
        <w:rPr>
          <w:sz w:val="20"/>
          <w:szCs w:val="20"/>
        </w:rPr>
        <w:t>“</w:t>
      </w:r>
      <w:r w:rsidRPr="0046205E">
        <w:rPr>
          <w:rStyle w:val="Strong"/>
          <w:sz w:val="20"/>
          <w:szCs w:val="20"/>
        </w:rPr>
        <w:t>the Contract Period</w:t>
      </w:r>
      <w:r w:rsidRPr="0046205E">
        <w:rPr>
          <w:sz w:val="20"/>
          <w:szCs w:val="20"/>
        </w:rPr>
        <w:t>” means the period stated in the tendering instructions starting on the Commencement Date.</w:t>
      </w:r>
    </w:p>
    <w:p w14:paraId="1403BE40" w14:textId="77777777" w:rsidR="008D7C9E" w:rsidRPr="0046205E" w:rsidRDefault="008D7C9E" w:rsidP="0046205E">
      <w:pPr>
        <w:jc w:val="both"/>
        <w:rPr>
          <w:sz w:val="20"/>
          <w:szCs w:val="20"/>
        </w:rPr>
      </w:pPr>
      <w:r w:rsidRPr="0046205E">
        <w:rPr>
          <w:sz w:val="20"/>
          <w:szCs w:val="20"/>
        </w:rPr>
        <w:t>“</w:t>
      </w:r>
      <w:r w:rsidRPr="0046205E">
        <w:rPr>
          <w:rStyle w:val="Strong"/>
          <w:sz w:val="20"/>
          <w:szCs w:val="20"/>
        </w:rPr>
        <w:t>the Contract Price</w:t>
      </w:r>
      <w:r w:rsidRPr="0046205E">
        <w:rPr>
          <w:sz w:val="20"/>
          <w:szCs w:val="20"/>
        </w:rPr>
        <w:t>” means the sum to be ascertained and paid to the Supplier in accordance with the provisions contained in the Contract Documents.</w:t>
      </w:r>
    </w:p>
    <w:p w14:paraId="6EA65273" w14:textId="77777777" w:rsidR="008D7C9E" w:rsidRPr="0046205E" w:rsidRDefault="008D7C9E" w:rsidP="0046205E">
      <w:pPr>
        <w:jc w:val="both"/>
        <w:rPr>
          <w:sz w:val="20"/>
          <w:szCs w:val="20"/>
        </w:rPr>
      </w:pPr>
      <w:r w:rsidRPr="0046205E">
        <w:rPr>
          <w:sz w:val="20"/>
          <w:szCs w:val="20"/>
        </w:rPr>
        <w:t>“</w:t>
      </w:r>
      <w:r w:rsidRPr="0046205E">
        <w:rPr>
          <w:rStyle w:val="Strong"/>
          <w:sz w:val="20"/>
          <w:szCs w:val="20"/>
        </w:rPr>
        <w:t>the Contract Standard</w:t>
      </w:r>
      <w:r w:rsidRPr="0046205E">
        <w:rPr>
          <w:sz w:val="20"/>
          <w:szCs w:val="20"/>
        </w:rPr>
        <w:t>” means such standard as complies in each and every respect with all relevant provisions of the Contract and where and to the extent that no criteria are stated in the Contract the standard is to be to the entire satisfaction of the Contract Liaison Officer.</w:t>
      </w:r>
    </w:p>
    <w:p w14:paraId="7DB5E9C4" w14:textId="77777777" w:rsidR="008D7C9E" w:rsidRPr="0046205E" w:rsidRDefault="008D7C9E" w:rsidP="0046205E">
      <w:pPr>
        <w:jc w:val="both"/>
        <w:rPr>
          <w:sz w:val="20"/>
          <w:szCs w:val="20"/>
        </w:rPr>
      </w:pPr>
      <w:r w:rsidRPr="0046205E">
        <w:rPr>
          <w:sz w:val="20"/>
          <w:szCs w:val="20"/>
        </w:rPr>
        <w:t>“</w:t>
      </w:r>
      <w:r w:rsidRPr="0046205E">
        <w:rPr>
          <w:rStyle w:val="Strong"/>
          <w:sz w:val="20"/>
          <w:szCs w:val="20"/>
        </w:rPr>
        <w:t>Premises</w:t>
      </w:r>
      <w:r w:rsidRPr="0046205E">
        <w:rPr>
          <w:sz w:val="20"/>
          <w:szCs w:val="20"/>
        </w:rPr>
        <w:t>” means the place where the service or any part thereof is to be performed by the Supplier together with in respect of Property owned or occupied by the Client so much of the area surrounding the said place as the Supplier shall with the consent of the Client use in connection with the service otherwise than for the sole purpose of access to the said place.</w:t>
      </w:r>
    </w:p>
    <w:p w14:paraId="46D600A9" w14:textId="77777777" w:rsidR="008D7C9E" w:rsidRPr="0046205E" w:rsidRDefault="008D7C9E" w:rsidP="0046205E">
      <w:pPr>
        <w:jc w:val="both"/>
        <w:rPr>
          <w:sz w:val="20"/>
          <w:szCs w:val="20"/>
        </w:rPr>
      </w:pPr>
      <w:r w:rsidRPr="0046205E">
        <w:rPr>
          <w:sz w:val="20"/>
          <w:szCs w:val="20"/>
        </w:rPr>
        <w:t>“</w:t>
      </w:r>
      <w:r w:rsidRPr="0046205E">
        <w:rPr>
          <w:rStyle w:val="Strong"/>
          <w:sz w:val="20"/>
          <w:szCs w:val="20"/>
        </w:rPr>
        <w:t>Service</w:t>
      </w:r>
      <w:r w:rsidRPr="0046205E">
        <w:rPr>
          <w:sz w:val="20"/>
          <w:szCs w:val="20"/>
        </w:rPr>
        <w:t>” means the whole of the work to be executed, including any goods or Materials to be supplied by the Supplier in accordance with the Contract, and involves any modification thereto made pursuant to these Conditions.</w:t>
      </w:r>
    </w:p>
    <w:p w14:paraId="1AE421FF" w14:textId="77777777" w:rsidR="008D7C9E" w:rsidRPr="0046205E" w:rsidRDefault="008D7C9E" w:rsidP="0046205E">
      <w:pPr>
        <w:jc w:val="both"/>
        <w:rPr>
          <w:sz w:val="20"/>
          <w:szCs w:val="20"/>
        </w:rPr>
      </w:pPr>
      <w:r w:rsidRPr="0046205E">
        <w:rPr>
          <w:sz w:val="20"/>
          <w:szCs w:val="20"/>
        </w:rPr>
        <w:t>“</w:t>
      </w:r>
      <w:r w:rsidRPr="0046205E">
        <w:rPr>
          <w:rStyle w:val="Strong"/>
          <w:sz w:val="20"/>
          <w:szCs w:val="20"/>
        </w:rPr>
        <w:t>Specification</w:t>
      </w:r>
      <w:r w:rsidRPr="0046205E">
        <w:rPr>
          <w:sz w:val="20"/>
          <w:szCs w:val="20"/>
        </w:rPr>
        <w:t>” means the Specification and description of the Service referred to in any Specification in the Contract and any modification thereof.</w:t>
      </w:r>
    </w:p>
    <w:p w14:paraId="3CF8FBDE" w14:textId="77777777" w:rsidR="008D7C9E" w:rsidRPr="0046205E" w:rsidRDefault="008D7C9E" w:rsidP="0046205E">
      <w:pPr>
        <w:jc w:val="both"/>
        <w:rPr>
          <w:sz w:val="20"/>
          <w:szCs w:val="20"/>
        </w:rPr>
      </w:pPr>
      <w:r w:rsidRPr="0046205E">
        <w:rPr>
          <w:sz w:val="20"/>
          <w:szCs w:val="20"/>
        </w:rPr>
        <w:t>References to the employees of the Supplier shall be deemed to include the Supplier’s agents and sub-Suppliers unless the context otherwise requires.</w:t>
      </w:r>
    </w:p>
    <w:p w14:paraId="36E35162" w14:textId="77777777" w:rsidR="008D7C9E" w:rsidRPr="0046205E" w:rsidRDefault="008D7C9E" w:rsidP="0046205E">
      <w:pPr>
        <w:jc w:val="both"/>
        <w:rPr>
          <w:sz w:val="20"/>
          <w:szCs w:val="20"/>
        </w:rPr>
      </w:pPr>
      <w:r w:rsidRPr="0046205E">
        <w:rPr>
          <w:sz w:val="20"/>
          <w:szCs w:val="20"/>
        </w:rPr>
        <w:t>Reference in the Contract to any statutory provision includes any modification, re-enactment or replacement of it.</w:t>
      </w:r>
    </w:p>
    <w:p w14:paraId="49B5FF5B" w14:textId="77777777" w:rsidR="008D7C9E" w:rsidRPr="0046205E" w:rsidRDefault="008D7C9E" w:rsidP="0046205E">
      <w:pPr>
        <w:jc w:val="both"/>
        <w:rPr>
          <w:sz w:val="20"/>
          <w:szCs w:val="20"/>
        </w:rPr>
      </w:pPr>
      <w:r w:rsidRPr="0046205E">
        <w:rPr>
          <w:sz w:val="20"/>
          <w:szCs w:val="20"/>
        </w:rPr>
        <w:t>Reference to time shall be construed, during the period of summer time, to be British Summer Time and otherwise to be Greenwich Mean Time.</w:t>
      </w:r>
    </w:p>
    <w:p w14:paraId="66122F55" w14:textId="77777777" w:rsidR="008D7C9E" w:rsidRPr="0046205E" w:rsidRDefault="008D7C9E" w:rsidP="0046205E">
      <w:pPr>
        <w:jc w:val="both"/>
        <w:rPr>
          <w:sz w:val="20"/>
          <w:szCs w:val="20"/>
        </w:rPr>
      </w:pPr>
      <w:r w:rsidRPr="0046205E">
        <w:rPr>
          <w:sz w:val="20"/>
          <w:szCs w:val="20"/>
        </w:rPr>
        <w:t>Words imparting the masculine gender include the feminine and vice versa words in the singular include the plural and vice versa and words importing individuals shall be treated as importing companies and corporations and vice versa.</w:t>
      </w:r>
    </w:p>
    <w:p w14:paraId="62AEB195" w14:textId="77777777" w:rsidR="008D7C9E" w:rsidRPr="0046205E" w:rsidRDefault="008D7C9E" w:rsidP="00780F50">
      <w:pPr>
        <w:pStyle w:val="Heading2"/>
        <w:numPr>
          <w:ilvl w:val="1"/>
          <w:numId w:val="16"/>
        </w:numPr>
        <w:spacing w:before="200" w:line="276" w:lineRule="auto"/>
        <w:contextualSpacing w:val="0"/>
        <w:jc w:val="both"/>
        <w:rPr>
          <w:sz w:val="20"/>
          <w:szCs w:val="20"/>
        </w:rPr>
      </w:pPr>
      <w:bookmarkStart w:id="2" w:name="_Toc421883729"/>
      <w:bookmarkStart w:id="3" w:name="_Toc516484843"/>
      <w:r w:rsidRPr="0046205E">
        <w:rPr>
          <w:sz w:val="20"/>
          <w:szCs w:val="20"/>
        </w:rPr>
        <w:lastRenderedPageBreak/>
        <w:t>Documents Mutually Explanatory</w:t>
      </w:r>
      <w:bookmarkEnd w:id="2"/>
      <w:bookmarkEnd w:id="3"/>
    </w:p>
    <w:p w14:paraId="62DF9BEF" w14:textId="77777777" w:rsidR="008D7C9E" w:rsidRPr="0046205E" w:rsidRDefault="008D7C9E" w:rsidP="0046205E">
      <w:pPr>
        <w:spacing w:after="0"/>
        <w:ind w:left="709" w:hanging="709"/>
        <w:jc w:val="both"/>
        <w:rPr>
          <w:rFonts w:cs="Tahoma"/>
          <w:sz w:val="20"/>
          <w:szCs w:val="20"/>
        </w:rPr>
      </w:pPr>
      <w:r w:rsidRPr="0046205E">
        <w:rPr>
          <w:rFonts w:cs="Tahoma"/>
          <w:sz w:val="20"/>
          <w:szCs w:val="20"/>
        </w:rPr>
        <w:t>2.1</w:t>
      </w:r>
      <w:r w:rsidRPr="0046205E">
        <w:rPr>
          <w:rFonts w:cs="Tahoma"/>
          <w:sz w:val="20"/>
          <w:szCs w:val="20"/>
        </w:rPr>
        <w:tab/>
        <w:t>Except as otherwise expressly provided, the Contract Documents are to be taken as mutually explanatory of one another. Any ambiguities or discrepancies shall be resolved by the Contract Liaison Officer who shall thereupon issue to the Supplier appropriate instructions in writing and the Supplier shall carry out and be bound by such instructions.</w:t>
      </w:r>
    </w:p>
    <w:p w14:paraId="376E14DD" w14:textId="77777777" w:rsidR="008D7C9E" w:rsidRPr="0046205E" w:rsidRDefault="008D7C9E" w:rsidP="0046205E">
      <w:pPr>
        <w:spacing w:after="0"/>
        <w:jc w:val="both"/>
        <w:rPr>
          <w:rFonts w:cs="Tahoma"/>
          <w:sz w:val="20"/>
          <w:szCs w:val="20"/>
        </w:rPr>
      </w:pPr>
    </w:p>
    <w:p w14:paraId="1523317D" w14:textId="77777777" w:rsidR="008D7C9E" w:rsidRPr="0046205E" w:rsidRDefault="008D7C9E" w:rsidP="0046205E">
      <w:pPr>
        <w:spacing w:after="0"/>
        <w:ind w:left="709" w:hanging="709"/>
        <w:jc w:val="both"/>
        <w:rPr>
          <w:rFonts w:cs="Tahoma"/>
          <w:sz w:val="20"/>
          <w:szCs w:val="20"/>
        </w:rPr>
      </w:pPr>
      <w:r w:rsidRPr="0046205E">
        <w:rPr>
          <w:rFonts w:cs="Tahoma"/>
          <w:sz w:val="20"/>
          <w:szCs w:val="20"/>
        </w:rPr>
        <w:t>2.2</w:t>
      </w:r>
      <w:r w:rsidRPr="0046205E">
        <w:rPr>
          <w:rFonts w:cs="Tahoma"/>
          <w:sz w:val="20"/>
          <w:szCs w:val="20"/>
        </w:rPr>
        <w:tab/>
        <w:t>In the event of any inconsistency between the Conditions of Contract and any provision in any of the other Contract Documents the Conditions shall prevail.</w:t>
      </w:r>
    </w:p>
    <w:p w14:paraId="022E3BAA" w14:textId="77777777" w:rsidR="008D7C9E" w:rsidRPr="0046205E" w:rsidRDefault="008D7C9E" w:rsidP="00780F50">
      <w:pPr>
        <w:pStyle w:val="Heading2"/>
        <w:numPr>
          <w:ilvl w:val="1"/>
          <w:numId w:val="16"/>
        </w:numPr>
        <w:spacing w:before="200" w:line="276" w:lineRule="auto"/>
        <w:contextualSpacing w:val="0"/>
        <w:jc w:val="both"/>
        <w:rPr>
          <w:sz w:val="20"/>
          <w:szCs w:val="20"/>
        </w:rPr>
      </w:pPr>
      <w:bookmarkStart w:id="4" w:name="_Toc421883730"/>
      <w:bookmarkStart w:id="5" w:name="_Toc516484844"/>
      <w:r w:rsidRPr="0046205E">
        <w:rPr>
          <w:sz w:val="20"/>
          <w:szCs w:val="20"/>
        </w:rPr>
        <w:t>Variation of Conditions</w:t>
      </w:r>
      <w:bookmarkEnd w:id="4"/>
      <w:bookmarkEnd w:id="5"/>
    </w:p>
    <w:p w14:paraId="42B3A586" w14:textId="77777777" w:rsidR="008D7C9E" w:rsidRPr="0046205E" w:rsidRDefault="008D7C9E" w:rsidP="0046205E">
      <w:pPr>
        <w:tabs>
          <w:tab w:val="left" w:pos="-1440"/>
          <w:tab w:val="left" w:pos="-720"/>
          <w:tab w:val="left" w:pos="709"/>
        </w:tabs>
        <w:suppressAutoHyphens/>
        <w:spacing w:after="0"/>
        <w:jc w:val="both"/>
        <w:rPr>
          <w:rFonts w:cs="Tahoma"/>
          <w:spacing w:val="-3"/>
          <w:sz w:val="20"/>
          <w:szCs w:val="20"/>
        </w:rPr>
      </w:pPr>
      <w:r w:rsidRPr="0046205E">
        <w:rPr>
          <w:rFonts w:cs="Tahoma"/>
          <w:spacing w:val="-3"/>
          <w:sz w:val="20"/>
          <w:szCs w:val="20"/>
        </w:rPr>
        <w:t>The Services shall be supplied in accordance with these Conditions.  Any conditions which the Supplier may seek to impose and which in any way add to, vary or contradict these Conditions shall be excluded and not form part of the Contract, unless each of such conditions has been specifically agreed to in writing by the College.</w:t>
      </w:r>
    </w:p>
    <w:p w14:paraId="00E1EB70" w14:textId="77777777" w:rsidR="008D7C9E" w:rsidRPr="0046205E" w:rsidRDefault="008D7C9E" w:rsidP="00780F50">
      <w:pPr>
        <w:pStyle w:val="Heading2"/>
        <w:numPr>
          <w:ilvl w:val="1"/>
          <w:numId w:val="16"/>
        </w:numPr>
        <w:spacing w:before="200" w:line="276" w:lineRule="auto"/>
        <w:contextualSpacing w:val="0"/>
        <w:jc w:val="both"/>
        <w:rPr>
          <w:sz w:val="20"/>
          <w:szCs w:val="20"/>
        </w:rPr>
      </w:pPr>
      <w:bookmarkStart w:id="6" w:name="_Toc421883731"/>
      <w:bookmarkStart w:id="7" w:name="_Toc516484845"/>
      <w:r w:rsidRPr="0046205E">
        <w:rPr>
          <w:sz w:val="20"/>
          <w:szCs w:val="20"/>
        </w:rPr>
        <w:t>Notices</w:t>
      </w:r>
      <w:bookmarkEnd w:id="6"/>
      <w:bookmarkEnd w:id="7"/>
    </w:p>
    <w:p w14:paraId="7611E56D" w14:textId="77777777" w:rsidR="008D7C9E" w:rsidRPr="0046205E" w:rsidRDefault="008D7C9E" w:rsidP="0046205E">
      <w:pPr>
        <w:spacing w:after="0"/>
        <w:jc w:val="both"/>
        <w:rPr>
          <w:rFonts w:cs="Tahoma"/>
          <w:sz w:val="20"/>
          <w:szCs w:val="20"/>
        </w:rPr>
      </w:pPr>
      <w:r w:rsidRPr="0046205E">
        <w:rPr>
          <w:rFonts w:cs="Tahoma"/>
          <w:sz w:val="20"/>
          <w:szCs w:val="20"/>
        </w:rPr>
        <w:t>Any notice to be given to either party under the contract shall be in writing and any notice which is sent by Registered Post or Recorded Delivery to the Registered Office or last known place of abode or business of the Supplier shall be deemed to have been served on the date when in the ordinary course, or post it would have been delivered there.</w:t>
      </w:r>
    </w:p>
    <w:p w14:paraId="279B7A37" w14:textId="77777777" w:rsidR="008D7C9E" w:rsidRPr="0046205E" w:rsidRDefault="008D7C9E" w:rsidP="00780F50">
      <w:pPr>
        <w:pStyle w:val="Heading2"/>
        <w:numPr>
          <w:ilvl w:val="1"/>
          <w:numId w:val="16"/>
        </w:numPr>
        <w:spacing w:before="200" w:line="276" w:lineRule="auto"/>
        <w:contextualSpacing w:val="0"/>
        <w:jc w:val="both"/>
        <w:rPr>
          <w:sz w:val="20"/>
          <w:szCs w:val="20"/>
        </w:rPr>
      </w:pPr>
      <w:bookmarkStart w:id="8" w:name="_Toc421883732"/>
      <w:bookmarkStart w:id="9" w:name="_Toc516484846"/>
      <w:r w:rsidRPr="0046205E">
        <w:rPr>
          <w:sz w:val="20"/>
          <w:szCs w:val="20"/>
        </w:rPr>
        <w:t>Contract Management</w:t>
      </w:r>
      <w:bookmarkEnd w:id="8"/>
      <w:bookmarkEnd w:id="9"/>
    </w:p>
    <w:p w14:paraId="12AC597D" w14:textId="77777777" w:rsidR="008D7C9E" w:rsidRPr="0046205E" w:rsidRDefault="008D7C9E" w:rsidP="00780F50">
      <w:pPr>
        <w:numPr>
          <w:ilvl w:val="0"/>
          <w:numId w:val="3"/>
        </w:numPr>
        <w:tabs>
          <w:tab w:val="left" w:pos="0"/>
          <w:tab w:val="num" w:pos="709"/>
        </w:tabs>
        <w:spacing w:after="0" w:line="240" w:lineRule="auto"/>
        <w:ind w:left="709" w:hanging="709"/>
        <w:jc w:val="both"/>
        <w:rPr>
          <w:rFonts w:cs="Tahoma"/>
          <w:spacing w:val="-3"/>
          <w:sz w:val="20"/>
          <w:szCs w:val="20"/>
        </w:rPr>
      </w:pPr>
      <w:r w:rsidRPr="0046205E">
        <w:rPr>
          <w:rFonts w:cs="Tahoma"/>
          <w:spacing w:val="-3"/>
          <w:sz w:val="20"/>
          <w:szCs w:val="20"/>
        </w:rPr>
        <w:t>The Supplier and the College shall each confirm in writing the appointment of an individual responsible for Contract Management and general liaison between the parties, and a further individual to be contacted should problems need to be escalated.</w:t>
      </w:r>
    </w:p>
    <w:p w14:paraId="78F1CB27" w14:textId="77777777" w:rsidR="008D7C9E" w:rsidRPr="0046205E" w:rsidRDefault="008D7C9E" w:rsidP="0046205E">
      <w:pPr>
        <w:tabs>
          <w:tab w:val="left" w:pos="0"/>
          <w:tab w:val="left" w:pos="720"/>
        </w:tabs>
        <w:spacing w:after="0"/>
        <w:ind w:left="360"/>
        <w:jc w:val="both"/>
        <w:rPr>
          <w:rFonts w:cs="Tahoma"/>
          <w:spacing w:val="-3"/>
          <w:sz w:val="20"/>
          <w:szCs w:val="20"/>
        </w:rPr>
      </w:pPr>
    </w:p>
    <w:p w14:paraId="6F0B8097" w14:textId="77777777" w:rsidR="008D7C9E" w:rsidRPr="0046205E" w:rsidRDefault="008D7C9E" w:rsidP="00780F50">
      <w:pPr>
        <w:numPr>
          <w:ilvl w:val="1"/>
          <w:numId w:val="4"/>
        </w:numPr>
        <w:tabs>
          <w:tab w:val="left" w:pos="0"/>
          <w:tab w:val="num" w:pos="709"/>
        </w:tabs>
        <w:spacing w:after="0" w:line="240" w:lineRule="auto"/>
        <w:ind w:left="709" w:hanging="709"/>
        <w:jc w:val="both"/>
        <w:rPr>
          <w:rFonts w:cs="Tahoma"/>
          <w:spacing w:val="-3"/>
          <w:sz w:val="20"/>
          <w:szCs w:val="20"/>
        </w:rPr>
      </w:pPr>
      <w:r w:rsidRPr="0046205E">
        <w:rPr>
          <w:rFonts w:cs="Tahoma"/>
          <w:spacing w:val="-3"/>
          <w:sz w:val="20"/>
          <w:szCs w:val="20"/>
        </w:rPr>
        <w:t xml:space="preserve">      It is a requirement of this Contract to hold regular Contract Reviews to monitor performance against the terms and conditions of this Contract, to review past performance and to plan for future services. These meetings will be formally agreed at the start of the Contract, however it is expected that the reviews shall be held at least every three months, or more frequently if the need is required.</w:t>
      </w:r>
    </w:p>
    <w:p w14:paraId="27511093" w14:textId="77777777" w:rsidR="008D7C9E" w:rsidRPr="0046205E" w:rsidRDefault="008D7C9E" w:rsidP="0046205E">
      <w:pPr>
        <w:tabs>
          <w:tab w:val="left" w:pos="0"/>
          <w:tab w:val="left" w:pos="720"/>
        </w:tabs>
        <w:spacing w:after="0"/>
        <w:ind w:left="360"/>
        <w:jc w:val="both"/>
        <w:rPr>
          <w:rFonts w:cs="Tahoma"/>
          <w:spacing w:val="-3"/>
          <w:sz w:val="20"/>
          <w:szCs w:val="20"/>
        </w:rPr>
      </w:pPr>
    </w:p>
    <w:p w14:paraId="6BF5AAA5" w14:textId="77777777" w:rsidR="008D7C9E" w:rsidRPr="0046205E" w:rsidRDefault="008D7C9E" w:rsidP="00780F50">
      <w:pPr>
        <w:numPr>
          <w:ilvl w:val="1"/>
          <w:numId w:val="4"/>
        </w:numPr>
        <w:tabs>
          <w:tab w:val="left" w:pos="0"/>
          <w:tab w:val="num" w:pos="709"/>
        </w:tabs>
        <w:spacing w:after="0" w:line="240" w:lineRule="auto"/>
        <w:ind w:left="709" w:hanging="709"/>
        <w:jc w:val="both"/>
        <w:rPr>
          <w:rFonts w:cs="Tahoma"/>
          <w:spacing w:val="-3"/>
          <w:sz w:val="20"/>
          <w:szCs w:val="20"/>
        </w:rPr>
      </w:pPr>
      <w:r w:rsidRPr="0046205E">
        <w:rPr>
          <w:rFonts w:cs="Tahoma"/>
          <w:spacing w:val="-3"/>
          <w:sz w:val="20"/>
          <w:szCs w:val="20"/>
        </w:rPr>
        <w:t xml:space="preserve">      The Supplier and the College shall ensure that senior staff assigned to the Contract and other appropriate members of staff attend those meetings required by the Contract.</w:t>
      </w:r>
    </w:p>
    <w:p w14:paraId="4AA07493" w14:textId="77777777" w:rsidR="008D7C9E" w:rsidRPr="0046205E" w:rsidRDefault="008D7C9E" w:rsidP="0046205E">
      <w:pPr>
        <w:tabs>
          <w:tab w:val="left" w:pos="0"/>
          <w:tab w:val="left" w:pos="720"/>
        </w:tabs>
        <w:spacing w:after="0"/>
        <w:ind w:left="360"/>
        <w:jc w:val="both"/>
        <w:rPr>
          <w:rFonts w:cs="Tahoma"/>
          <w:spacing w:val="-3"/>
          <w:sz w:val="20"/>
          <w:szCs w:val="20"/>
        </w:rPr>
      </w:pPr>
    </w:p>
    <w:p w14:paraId="08A51654" w14:textId="77777777" w:rsidR="008D7C9E" w:rsidRPr="0046205E" w:rsidRDefault="008D7C9E" w:rsidP="00780F50">
      <w:pPr>
        <w:numPr>
          <w:ilvl w:val="1"/>
          <w:numId w:val="4"/>
        </w:numPr>
        <w:tabs>
          <w:tab w:val="left" w:pos="0"/>
          <w:tab w:val="num" w:pos="709"/>
        </w:tabs>
        <w:spacing w:after="0" w:line="240" w:lineRule="auto"/>
        <w:ind w:left="709" w:hanging="709"/>
        <w:jc w:val="both"/>
        <w:rPr>
          <w:rFonts w:cs="Tahoma"/>
          <w:spacing w:val="-3"/>
          <w:sz w:val="20"/>
          <w:szCs w:val="20"/>
        </w:rPr>
      </w:pPr>
      <w:r w:rsidRPr="0046205E">
        <w:rPr>
          <w:rFonts w:cs="Tahoma"/>
          <w:spacing w:val="-3"/>
          <w:sz w:val="20"/>
          <w:szCs w:val="20"/>
        </w:rPr>
        <w:t xml:space="preserve">      Should the most appropriate member of the Supplier’s or College’s staff </w:t>
      </w:r>
      <w:r w:rsidR="0046205E" w:rsidRPr="0046205E">
        <w:rPr>
          <w:rFonts w:cs="Tahoma"/>
          <w:spacing w:val="-3"/>
          <w:sz w:val="20"/>
          <w:szCs w:val="20"/>
        </w:rPr>
        <w:t>be unable</w:t>
      </w:r>
      <w:r w:rsidRPr="0046205E">
        <w:rPr>
          <w:rFonts w:cs="Tahoma"/>
          <w:spacing w:val="-3"/>
          <w:sz w:val="20"/>
          <w:szCs w:val="20"/>
        </w:rPr>
        <w:t xml:space="preserve"> to attend the meeting, then a suitable replacement of equivalent status shall be fully briefed and attend on their behalf.</w:t>
      </w:r>
    </w:p>
    <w:p w14:paraId="40564FB6" w14:textId="77777777" w:rsidR="008D7C9E" w:rsidRPr="0046205E" w:rsidRDefault="008D7C9E" w:rsidP="0046205E">
      <w:pPr>
        <w:tabs>
          <w:tab w:val="left" w:pos="0"/>
          <w:tab w:val="left" w:pos="720"/>
        </w:tabs>
        <w:spacing w:after="0"/>
        <w:ind w:left="709" w:hanging="360"/>
        <w:jc w:val="both"/>
        <w:rPr>
          <w:rFonts w:cs="Tahoma"/>
          <w:spacing w:val="-3"/>
          <w:sz w:val="20"/>
          <w:szCs w:val="20"/>
        </w:rPr>
      </w:pPr>
    </w:p>
    <w:p w14:paraId="4A3CBFA0" w14:textId="77777777" w:rsidR="008D7C9E" w:rsidRPr="0046205E" w:rsidRDefault="008D7C9E" w:rsidP="00780F50">
      <w:pPr>
        <w:numPr>
          <w:ilvl w:val="1"/>
          <w:numId w:val="4"/>
        </w:numPr>
        <w:tabs>
          <w:tab w:val="left" w:pos="0"/>
          <w:tab w:val="num" w:pos="709"/>
        </w:tabs>
        <w:spacing w:after="0" w:line="240" w:lineRule="auto"/>
        <w:ind w:left="709" w:hanging="709"/>
        <w:jc w:val="both"/>
        <w:rPr>
          <w:rFonts w:cs="Tahoma"/>
          <w:spacing w:val="-3"/>
          <w:sz w:val="20"/>
          <w:szCs w:val="20"/>
        </w:rPr>
      </w:pPr>
      <w:r w:rsidRPr="0046205E">
        <w:rPr>
          <w:rFonts w:cs="Tahoma"/>
          <w:spacing w:val="-3"/>
          <w:sz w:val="20"/>
          <w:szCs w:val="20"/>
        </w:rPr>
        <w:t xml:space="preserve">      The Supplier shall keep sufficient records and management information as requested by the College and shall be required to bring such information to the Contract Reviews.</w:t>
      </w:r>
    </w:p>
    <w:p w14:paraId="1790340B" w14:textId="77777777" w:rsidR="008D7C9E" w:rsidRPr="0046205E" w:rsidRDefault="008D7C9E" w:rsidP="00780F50">
      <w:pPr>
        <w:pStyle w:val="Heading2"/>
        <w:numPr>
          <w:ilvl w:val="0"/>
          <w:numId w:val="4"/>
        </w:numPr>
        <w:spacing w:before="200" w:line="276" w:lineRule="auto"/>
        <w:contextualSpacing w:val="0"/>
        <w:jc w:val="both"/>
        <w:rPr>
          <w:sz w:val="20"/>
          <w:szCs w:val="20"/>
        </w:rPr>
      </w:pPr>
      <w:bookmarkStart w:id="10" w:name="_Toc421883733"/>
      <w:bookmarkStart w:id="11" w:name="_Toc516484847"/>
      <w:r w:rsidRPr="0046205E">
        <w:rPr>
          <w:sz w:val="20"/>
          <w:szCs w:val="20"/>
        </w:rPr>
        <w:t>Conflicts of Interest</w:t>
      </w:r>
      <w:bookmarkEnd w:id="10"/>
      <w:bookmarkEnd w:id="11"/>
    </w:p>
    <w:p w14:paraId="12295873" w14:textId="77777777" w:rsidR="008D7C9E" w:rsidRPr="0046205E" w:rsidRDefault="008D7C9E" w:rsidP="0046205E">
      <w:pPr>
        <w:spacing w:after="0"/>
        <w:ind w:left="720"/>
        <w:jc w:val="both"/>
        <w:rPr>
          <w:rFonts w:cs="Tahoma"/>
          <w:sz w:val="20"/>
          <w:szCs w:val="20"/>
        </w:rPr>
      </w:pPr>
      <w:r w:rsidRPr="0046205E">
        <w:rPr>
          <w:rFonts w:cs="Tahoma"/>
          <w:sz w:val="20"/>
          <w:szCs w:val="20"/>
        </w:rPr>
        <w:t xml:space="preserve">The </w:t>
      </w:r>
      <w:r w:rsidRPr="0046205E">
        <w:rPr>
          <w:rFonts w:cs="Tahoma"/>
          <w:spacing w:val="-3"/>
          <w:sz w:val="20"/>
          <w:szCs w:val="20"/>
        </w:rPr>
        <w:t>Supplier</w:t>
      </w:r>
      <w:r w:rsidRPr="0046205E">
        <w:rPr>
          <w:rFonts w:cs="Tahoma"/>
          <w:sz w:val="20"/>
          <w:szCs w:val="20"/>
        </w:rPr>
        <w:t xml:space="preserve"> shall take all appropriate steps to ensure that neither it nor any employee, servant, agent, supplier or sub-Supplier is placed in a position where there is or may be an actual conflict, or a potential conflict, between the pecuniary or personal interests of the </w:t>
      </w:r>
      <w:r w:rsidRPr="0046205E">
        <w:rPr>
          <w:rFonts w:cs="Tahoma"/>
          <w:spacing w:val="-3"/>
          <w:sz w:val="20"/>
          <w:szCs w:val="20"/>
        </w:rPr>
        <w:t>Supplier</w:t>
      </w:r>
      <w:r w:rsidRPr="0046205E">
        <w:rPr>
          <w:rFonts w:cs="Tahoma"/>
          <w:sz w:val="20"/>
          <w:szCs w:val="20"/>
        </w:rPr>
        <w:t xml:space="preserve">, or such persons, and the duties owed to the College under the provisions of the Contract. The </w:t>
      </w:r>
      <w:r w:rsidRPr="0046205E">
        <w:rPr>
          <w:rFonts w:cs="Tahoma"/>
          <w:spacing w:val="-3"/>
          <w:sz w:val="20"/>
          <w:szCs w:val="20"/>
        </w:rPr>
        <w:t>Supplier</w:t>
      </w:r>
      <w:r w:rsidRPr="0046205E">
        <w:rPr>
          <w:rFonts w:cs="Tahoma"/>
          <w:sz w:val="20"/>
          <w:szCs w:val="20"/>
        </w:rPr>
        <w:t xml:space="preserve"> shall disclose to the College full particulars in writing of any such conflict of interest which may arise, within 48hrs.</w:t>
      </w:r>
    </w:p>
    <w:p w14:paraId="5732EE12" w14:textId="77777777" w:rsidR="008D7C9E" w:rsidRPr="0046205E" w:rsidRDefault="008D7C9E" w:rsidP="00780F50">
      <w:pPr>
        <w:pStyle w:val="Heading2"/>
        <w:numPr>
          <w:ilvl w:val="0"/>
          <w:numId w:val="5"/>
        </w:numPr>
        <w:spacing w:before="200" w:line="276" w:lineRule="auto"/>
        <w:contextualSpacing w:val="0"/>
        <w:jc w:val="both"/>
        <w:rPr>
          <w:sz w:val="20"/>
          <w:szCs w:val="20"/>
        </w:rPr>
      </w:pPr>
      <w:bookmarkStart w:id="12" w:name="_Toc421883734"/>
      <w:bookmarkStart w:id="13" w:name="_Toc516484848"/>
      <w:r w:rsidRPr="0046205E">
        <w:rPr>
          <w:sz w:val="20"/>
          <w:szCs w:val="20"/>
        </w:rPr>
        <w:t>Assignment and Sub Letting</w:t>
      </w:r>
      <w:bookmarkEnd w:id="12"/>
      <w:bookmarkEnd w:id="13"/>
    </w:p>
    <w:p w14:paraId="57E40E84" w14:textId="77777777" w:rsidR="008D7C9E" w:rsidRPr="0046205E" w:rsidRDefault="008D7C9E" w:rsidP="00780F50">
      <w:pPr>
        <w:numPr>
          <w:ilvl w:val="1"/>
          <w:numId w:val="5"/>
        </w:numPr>
        <w:tabs>
          <w:tab w:val="left" w:pos="0"/>
        </w:tabs>
        <w:spacing w:after="0" w:line="240" w:lineRule="auto"/>
        <w:ind w:hanging="720"/>
        <w:jc w:val="both"/>
        <w:rPr>
          <w:rFonts w:cs="Tahoma"/>
          <w:spacing w:val="-3"/>
          <w:sz w:val="20"/>
          <w:szCs w:val="20"/>
        </w:rPr>
      </w:pPr>
      <w:r w:rsidRPr="0046205E">
        <w:rPr>
          <w:rFonts w:cs="Tahoma"/>
          <w:spacing w:val="-3"/>
          <w:sz w:val="20"/>
          <w:szCs w:val="20"/>
        </w:rPr>
        <w:t xml:space="preserve">Any change in ownership of The Supplier’s company or business, or change of partners, and in the case of a Company a change in shareholders that constitutes a substantial change in the ownership of the business, whether or not this involves change of name, must be notified by The Supplier to The </w:t>
      </w:r>
      <w:r w:rsidRPr="00F36632">
        <w:rPr>
          <w:rFonts w:cs="Tahoma"/>
          <w:spacing w:val="-3"/>
          <w:sz w:val="20"/>
          <w:szCs w:val="20"/>
        </w:rPr>
        <w:t>College</w:t>
      </w:r>
      <w:r w:rsidRPr="0046205E">
        <w:rPr>
          <w:rFonts w:cs="Tahoma"/>
          <w:spacing w:val="-3"/>
          <w:sz w:val="20"/>
          <w:szCs w:val="20"/>
        </w:rPr>
        <w:t xml:space="preserve"> in writing fourteen days prior to such change occurring. Failure to do so may be regarded as a breach of Contract.</w:t>
      </w:r>
    </w:p>
    <w:p w14:paraId="630DBFF5" w14:textId="77777777" w:rsidR="008D7C9E" w:rsidRPr="0046205E" w:rsidRDefault="008D7C9E" w:rsidP="0046205E">
      <w:pPr>
        <w:tabs>
          <w:tab w:val="left" w:pos="0"/>
        </w:tabs>
        <w:spacing w:after="0"/>
        <w:ind w:left="360"/>
        <w:jc w:val="both"/>
        <w:rPr>
          <w:rFonts w:cs="Tahoma"/>
          <w:spacing w:val="-3"/>
          <w:sz w:val="20"/>
          <w:szCs w:val="20"/>
        </w:rPr>
      </w:pPr>
    </w:p>
    <w:p w14:paraId="218A0A53" w14:textId="77777777" w:rsidR="008D7C9E" w:rsidRPr="0046205E" w:rsidRDefault="008D7C9E" w:rsidP="00F36632">
      <w:pPr>
        <w:tabs>
          <w:tab w:val="left" w:pos="851"/>
        </w:tabs>
        <w:spacing w:after="0"/>
        <w:ind w:left="709" w:hanging="709"/>
        <w:jc w:val="both"/>
        <w:rPr>
          <w:rFonts w:cs="Tahoma"/>
          <w:spacing w:val="-3"/>
          <w:sz w:val="20"/>
          <w:szCs w:val="20"/>
        </w:rPr>
      </w:pPr>
      <w:r w:rsidRPr="0046205E">
        <w:rPr>
          <w:rFonts w:cs="Tahoma"/>
          <w:spacing w:val="-3"/>
          <w:sz w:val="20"/>
          <w:szCs w:val="20"/>
        </w:rPr>
        <w:t xml:space="preserve">7.2       </w:t>
      </w:r>
      <w:r w:rsidR="00F36632">
        <w:rPr>
          <w:rFonts w:cs="Tahoma"/>
          <w:spacing w:val="-3"/>
          <w:sz w:val="20"/>
          <w:szCs w:val="20"/>
        </w:rPr>
        <w:t xml:space="preserve">     </w:t>
      </w:r>
      <w:r w:rsidRPr="0046205E">
        <w:rPr>
          <w:rFonts w:cs="Tahoma"/>
          <w:spacing w:val="-3"/>
          <w:sz w:val="20"/>
          <w:szCs w:val="20"/>
        </w:rPr>
        <w:t>No part of this contract shall be sub-contracted, transferred or assigned to a third party without the</w:t>
      </w:r>
      <w:r w:rsidR="00F36632">
        <w:rPr>
          <w:rFonts w:cs="Tahoma"/>
          <w:spacing w:val="-3"/>
          <w:sz w:val="20"/>
          <w:szCs w:val="20"/>
        </w:rPr>
        <w:t xml:space="preserve"> </w:t>
      </w:r>
      <w:r w:rsidRPr="0046205E">
        <w:rPr>
          <w:rFonts w:cs="Tahoma"/>
          <w:spacing w:val="-3"/>
          <w:sz w:val="20"/>
          <w:szCs w:val="20"/>
        </w:rPr>
        <w:t xml:space="preserve">express written agreement of the </w:t>
      </w:r>
      <w:r w:rsidRPr="0046205E">
        <w:rPr>
          <w:rFonts w:cs="Tahoma"/>
          <w:sz w:val="20"/>
          <w:szCs w:val="20"/>
        </w:rPr>
        <w:t>College</w:t>
      </w:r>
      <w:r w:rsidRPr="0046205E">
        <w:rPr>
          <w:rFonts w:cs="Tahoma"/>
          <w:spacing w:val="-3"/>
          <w:sz w:val="20"/>
          <w:szCs w:val="20"/>
        </w:rPr>
        <w:t>.</w:t>
      </w:r>
    </w:p>
    <w:p w14:paraId="47BAD058" w14:textId="77777777" w:rsidR="008D7C9E" w:rsidRPr="0046205E" w:rsidRDefault="008D7C9E" w:rsidP="00780F50">
      <w:pPr>
        <w:pStyle w:val="Heading2"/>
        <w:numPr>
          <w:ilvl w:val="0"/>
          <w:numId w:val="5"/>
        </w:numPr>
        <w:spacing w:before="200" w:line="276" w:lineRule="auto"/>
        <w:contextualSpacing w:val="0"/>
        <w:jc w:val="both"/>
        <w:rPr>
          <w:sz w:val="20"/>
          <w:szCs w:val="20"/>
        </w:rPr>
      </w:pPr>
      <w:bookmarkStart w:id="14" w:name="_Toc421883735"/>
      <w:bookmarkStart w:id="15" w:name="_Toc516484849"/>
      <w:r w:rsidRPr="0046205E">
        <w:rPr>
          <w:sz w:val="20"/>
          <w:szCs w:val="20"/>
        </w:rPr>
        <w:lastRenderedPageBreak/>
        <w:t>Provision of Service and Expectations</w:t>
      </w:r>
      <w:bookmarkEnd w:id="14"/>
      <w:bookmarkEnd w:id="15"/>
    </w:p>
    <w:p w14:paraId="64D790AA" w14:textId="77777777" w:rsidR="008D7C9E" w:rsidRPr="0046205E" w:rsidRDefault="008D7C9E" w:rsidP="0046205E">
      <w:pPr>
        <w:tabs>
          <w:tab w:val="left" w:pos="709"/>
        </w:tabs>
        <w:spacing w:after="0"/>
        <w:ind w:left="720" w:hanging="720"/>
        <w:jc w:val="both"/>
        <w:rPr>
          <w:rFonts w:cs="Tahoma"/>
          <w:spacing w:val="-3"/>
          <w:sz w:val="20"/>
          <w:szCs w:val="20"/>
        </w:rPr>
      </w:pPr>
      <w:r w:rsidRPr="0046205E">
        <w:rPr>
          <w:rFonts w:cs="Tahoma"/>
          <w:spacing w:val="-3"/>
          <w:sz w:val="20"/>
          <w:szCs w:val="20"/>
        </w:rPr>
        <w:t xml:space="preserve">8.1       The Supplier warrants to the </w:t>
      </w:r>
      <w:r w:rsidRPr="0046205E">
        <w:rPr>
          <w:rFonts w:cs="Tahoma"/>
          <w:sz w:val="20"/>
          <w:szCs w:val="20"/>
        </w:rPr>
        <w:t>College</w:t>
      </w:r>
      <w:r w:rsidRPr="0046205E">
        <w:rPr>
          <w:rFonts w:cs="Tahoma"/>
          <w:spacing w:val="-3"/>
          <w:sz w:val="20"/>
          <w:szCs w:val="20"/>
        </w:rPr>
        <w:t xml:space="preserve"> that the Services shall correspond and conform to all descriptions and presentations or other stipulation detailed in the Specification, Purchase Order and any Supplier documentation associated with this Contract.</w:t>
      </w:r>
    </w:p>
    <w:p w14:paraId="3CD5BBA6" w14:textId="77777777" w:rsidR="008D7C9E" w:rsidRPr="0046205E" w:rsidRDefault="008D7C9E" w:rsidP="0046205E">
      <w:pPr>
        <w:tabs>
          <w:tab w:val="left" w:pos="0"/>
          <w:tab w:val="left" w:pos="720"/>
        </w:tabs>
        <w:spacing w:after="0"/>
        <w:ind w:left="360"/>
        <w:jc w:val="both"/>
        <w:rPr>
          <w:rFonts w:cs="Tahoma"/>
          <w:spacing w:val="-3"/>
          <w:sz w:val="20"/>
          <w:szCs w:val="20"/>
        </w:rPr>
      </w:pPr>
    </w:p>
    <w:p w14:paraId="6E8CACBD" w14:textId="77777777" w:rsidR="008D7C9E" w:rsidRPr="0046205E" w:rsidRDefault="008D7C9E" w:rsidP="00780F50">
      <w:pPr>
        <w:numPr>
          <w:ilvl w:val="1"/>
          <w:numId w:val="2"/>
        </w:numPr>
        <w:tabs>
          <w:tab w:val="left" w:pos="0"/>
        </w:tabs>
        <w:spacing w:after="0" w:line="240" w:lineRule="auto"/>
        <w:ind w:hanging="720"/>
        <w:jc w:val="both"/>
        <w:rPr>
          <w:rFonts w:cs="Tahoma"/>
          <w:spacing w:val="-3"/>
          <w:sz w:val="20"/>
          <w:szCs w:val="20"/>
        </w:rPr>
      </w:pPr>
      <w:r w:rsidRPr="0046205E">
        <w:rPr>
          <w:rFonts w:cs="Tahoma"/>
          <w:spacing w:val="-3"/>
          <w:sz w:val="20"/>
          <w:szCs w:val="20"/>
        </w:rPr>
        <w:t xml:space="preserve">Unless expressly stated in this Contract the Supplier shall provide, at his own risk, all facilities, staff, materials, equipment, machinery and other items whatsoever required for the provision of the Services under this Contract. </w:t>
      </w:r>
    </w:p>
    <w:p w14:paraId="25CBBBE8" w14:textId="77777777" w:rsidR="008D7C9E" w:rsidRPr="0046205E" w:rsidRDefault="008D7C9E" w:rsidP="0046205E">
      <w:pPr>
        <w:tabs>
          <w:tab w:val="left" w:pos="0"/>
          <w:tab w:val="left" w:pos="720"/>
        </w:tabs>
        <w:spacing w:after="0"/>
        <w:ind w:left="360"/>
        <w:jc w:val="both"/>
        <w:rPr>
          <w:rFonts w:cs="Tahoma"/>
          <w:spacing w:val="-3"/>
          <w:sz w:val="20"/>
          <w:szCs w:val="20"/>
        </w:rPr>
      </w:pPr>
    </w:p>
    <w:p w14:paraId="13F486D4" w14:textId="77777777" w:rsidR="008D7C9E" w:rsidRPr="0046205E" w:rsidRDefault="008D7C9E" w:rsidP="00780F50">
      <w:pPr>
        <w:numPr>
          <w:ilvl w:val="1"/>
          <w:numId w:val="2"/>
        </w:numPr>
        <w:tabs>
          <w:tab w:val="left" w:pos="0"/>
        </w:tabs>
        <w:spacing w:after="0" w:line="240" w:lineRule="auto"/>
        <w:ind w:hanging="720"/>
        <w:jc w:val="both"/>
        <w:rPr>
          <w:rFonts w:cs="Tahoma"/>
          <w:spacing w:val="-3"/>
          <w:sz w:val="20"/>
          <w:szCs w:val="20"/>
        </w:rPr>
      </w:pPr>
      <w:r w:rsidRPr="0046205E">
        <w:rPr>
          <w:rFonts w:cs="Tahoma"/>
          <w:spacing w:val="-3"/>
          <w:sz w:val="20"/>
          <w:szCs w:val="20"/>
        </w:rPr>
        <w:t xml:space="preserve">Access to the Premises shall not be exclusive to the Supplier but only such as shall enable him to carry out the Services concurrently with the execution of work by others. The Supplier shall co-operate with such others to minimise disruption as the </w:t>
      </w:r>
      <w:r w:rsidRPr="0046205E">
        <w:rPr>
          <w:rFonts w:cs="Tahoma"/>
          <w:sz w:val="20"/>
          <w:szCs w:val="20"/>
        </w:rPr>
        <w:t>College</w:t>
      </w:r>
      <w:r w:rsidRPr="0046205E">
        <w:rPr>
          <w:rFonts w:cs="Tahoma"/>
          <w:spacing w:val="-3"/>
          <w:sz w:val="20"/>
          <w:szCs w:val="20"/>
        </w:rPr>
        <w:t xml:space="preserve"> may reasonably require.</w:t>
      </w:r>
    </w:p>
    <w:p w14:paraId="26E53ACC" w14:textId="77777777" w:rsidR="008D7C9E" w:rsidRPr="0046205E" w:rsidRDefault="008D7C9E" w:rsidP="0046205E">
      <w:pPr>
        <w:tabs>
          <w:tab w:val="left" w:pos="0"/>
          <w:tab w:val="left" w:pos="720"/>
        </w:tabs>
        <w:spacing w:after="0"/>
        <w:ind w:left="360"/>
        <w:jc w:val="both"/>
        <w:rPr>
          <w:rFonts w:cs="Tahoma"/>
          <w:spacing w:val="-3"/>
          <w:sz w:val="20"/>
          <w:szCs w:val="20"/>
        </w:rPr>
      </w:pPr>
    </w:p>
    <w:p w14:paraId="430D7E66" w14:textId="77777777" w:rsidR="008D7C9E" w:rsidRPr="0046205E" w:rsidRDefault="008D7C9E" w:rsidP="00780F50">
      <w:pPr>
        <w:numPr>
          <w:ilvl w:val="1"/>
          <w:numId w:val="2"/>
        </w:numPr>
        <w:tabs>
          <w:tab w:val="left" w:pos="0"/>
        </w:tabs>
        <w:spacing w:after="0" w:line="240" w:lineRule="auto"/>
        <w:ind w:hanging="720"/>
        <w:jc w:val="both"/>
        <w:rPr>
          <w:rFonts w:cs="Tahoma"/>
          <w:spacing w:val="-3"/>
          <w:sz w:val="20"/>
          <w:szCs w:val="20"/>
        </w:rPr>
      </w:pPr>
      <w:r w:rsidRPr="0046205E">
        <w:rPr>
          <w:rFonts w:cs="Tahoma"/>
          <w:spacing w:val="-3"/>
          <w:sz w:val="20"/>
          <w:szCs w:val="20"/>
        </w:rPr>
        <w:t xml:space="preserve">The Services shall at all times be performed in accordance with the Supply </w:t>
      </w:r>
      <w:r w:rsidR="0046205E" w:rsidRPr="0046205E">
        <w:rPr>
          <w:rFonts w:cs="Tahoma"/>
          <w:spacing w:val="-3"/>
          <w:sz w:val="20"/>
          <w:szCs w:val="20"/>
        </w:rPr>
        <w:t>of Goods</w:t>
      </w:r>
      <w:r w:rsidRPr="0046205E">
        <w:rPr>
          <w:rFonts w:cs="Tahoma"/>
          <w:spacing w:val="-3"/>
          <w:sz w:val="20"/>
          <w:szCs w:val="20"/>
        </w:rPr>
        <w:t xml:space="preserve"> and Services Act 1982, to the usual professional and industry standards, and at a level of quality reasonably expected by the </w:t>
      </w:r>
      <w:r w:rsidRPr="0046205E">
        <w:rPr>
          <w:rFonts w:cs="Tahoma"/>
          <w:sz w:val="20"/>
          <w:szCs w:val="20"/>
        </w:rPr>
        <w:t>College</w:t>
      </w:r>
      <w:r w:rsidRPr="0046205E">
        <w:rPr>
          <w:rFonts w:cs="Tahoma"/>
          <w:spacing w:val="-3"/>
          <w:sz w:val="20"/>
          <w:szCs w:val="20"/>
        </w:rPr>
        <w:t>.</w:t>
      </w:r>
    </w:p>
    <w:p w14:paraId="77B6E42C" w14:textId="77777777" w:rsidR="008D7C9E" w:rsidRPr="0046205E" w:rsidRDefault="008D7C9E" w:rsidP="00780F50">
      <w:pPr>
        <w:pStyle w:val="Heading2"/>
        <w:numPr>
          <w:ilvl w:val="0"/>
          <w:numId w:val="5"/>
        </w:numPr>
        <w:spacing w:before="200" w:line="276" w:lineRule="auto"/>
        <w:contextualSpacing w:val="0"/>
        <w:jc w:val="both"/>
        <w:rPr>
          <w:sz w:val="20"/>
          <w:szCs w:val="20"/>
        </w:rPr>
      </w:pPr>
      <w:bookmarkStart w:id="16" w:name="_Toc421883736"/>
      <w:bookmarkStart w:id="17" w:name="_Toc516484850"/>
      <w:r w:rsidRPr="0046205E">
        <w:rPr>
          <w:sz w:val="20"/>
          <w:szCs w:val="20"/>
        </w:rPr>
        <w:t>Supplier’s Personnel</w:t>
      </w:r>
      <w:bookmarkEnd w:id="16"/>
      <w:bookmarkEnd w:id="17"/>
      <w:r w:rsidRPr="0046205E">
        <w:rPr>
          <w:sz w:val="20"/>
          <w:szCs w:val="20"/>
        </w:rPr>
        <w:t xml:space="preserve"> </w:t>
      </w:r>
    </w:p>
    <w:p w14:paraId="3E5C5303" w14:textId="77777777" w:rsidR="008D7C9E" w:rsidRPr="0046205E" w:rsidRDefault="008D7C9E" w:rsidP="0046205E">
      <w:pPr>
        <w:tabs>
          <w:tab w:val="left" w:pos="720"/>
        </w:tabs>
        <w:spacing w:after="0"/>
        <w:ind w:left="709" w:hanging="709"/>
        <w:jc w:val="both"/>
        <w:rPr>
          <w:rFonts w:cs="Tahoma"/>
          <w:spacing w:val="-3"/>
          <w:sz w:val="20"/>
          <w:szCs w:val="20"/>
        </w:rPr>
      </w:pPr>
      <w:r w:rsidRPr="0046205E">
        <w:rPr>
          <w:rFonts w:cs="Tahoma"/>
          <w:spacing w:val="-3"/>
          <w:sz w:val="20"/>
          <w:szCs w:val="20"/>
        </w:rPr>
        <w:t>9.1    The Supplier shall employ sufficient persons of good character, with the appropriate training, qualifications, levels of competence, skills and experience to ensure all requirements of this Contract are met at all times.</w:t>
      </w:r>
    </w:p>
    <w:p w14:paraId="76E96AA2" w14:textId="77777777" w:rsidR="008D7C9E" w:rsidRPr="0046205E" w:rsidRDefault="008D7C9E" w:rsidP="0046205E">
      <w:pPr>
        <w:tabs>
          <w:tab w:val="left" w:pos="0"/>
          <w:tab w:val="left" w:pos="720"/>
        </w:tabs>
        <w:spacing w:after="0"/>
        <w:ind w:left="360"/>
        <w:jc w:val="both"/>
        <w:rPr>
          <w:rFonts w:cs="Tahoma"/>
          <w:spacing w:val="-3"/>
          <w:sz w:val="20"/>
          <w:szCs w:val="20"/>
        </w:rPr>
      </w:pPr>
    </w:p>
    <w:p w14:paraId="73ACD32B" w14:textId="77777777" w:rsidR="008D7C9E" w:rsidRPr="0046205E" w:rsidRDefault="008D7C9E" w:rsidP="00780F50">
      <w:pPr>
        <w:numPr>
          <w:ilvl w:val="1"/>
          <w:numId w:val="6"/>
        </w:numPr>
        <w:tabs>
          <w:tab w:val="left" w:pos="0"/>
        </w:tabs>
        <w:spacing w:after="0" w:line="240" w:lineRule="auto"/>
        <w:ind w:hanging="720"/>
        <w:jc w:val="both"/>
        <w:rPr>
          <w:rFonts w:cs="Tahoma"/>
          <w:spacing w:val="-3"/>
          <w:sz w:val="20"/>
          <w:szCs w:val="20"/>
        </w:rPr>
      </w:pPr>
      <w:r w:rsidRPr="0046205E">
        <w:rPr>
          <w:rFonts w:cs="Tahoma"/>
          <w:spacing w:val="-3"/>
          <w:sz w:val="20"/>
          <w:szCs w:val="20"/>
        </w:rPr>
        <w:t>All Supplier personnel and any sub-Suppliers used in the performance of this Contract shall be deemed to be employed directly by the Supplier at all times throughout the duration of this Contract.</w:t>
      </w:r>
    </w:p>
    <w:p w14:paraId="482DFE73" w14:textId="77777777" w:rsidR="008D7C9E" w:rsidRPr="0046205E" w:rsidRDefault="008D7C9E" w:rsidP="0046205E">
      <w:pPr>
        <w:tabs>
          <w:tab w:val="left" w:pos="0"/>
          <w:tab w:val="left" w:pos="720"/>
        </w:tabs>
        <w:spacing w:after="0"/>
        <w:ind w:left="360"/>
        <w:jc w:val="both"/>
        <w:rPr>
          <w:rFonts w:cs="Tahoma"/>
          <w:spacing w:val="-3"/>
          <w:sz w:val="20"/>
          <w:szCs w:val="20"/>
        </w:rPr>
      </w:pPr>
    </w:p>
    <w:p w14:paraId="278755EC" w14:textId="77777777" w:rsidR="008D7C9E" w:rsidRPr="0046205E" w:rsidRDefault="008D7C9E" w:rsidP="00780F50">
      <w:pPr>
        <w:numPr>
          <w:ilvl w:val="1"/>
          <w:numId w:val="6"/>
        </w:numPr>
        <w:tabs>
          <w:tab w:val="left" w:pos="0"/>
        </w:tabs>
        <w:spacing w:after="0" w:line="240" w:lineRule="auto"/>
        <w:ind w:hanging="720"/>
        <w:jc w:val="both"/>
        <w:rPr>
          <w:rFonts w:cs="Tahoma"/>
          <w:spacing w:val="-3"/>
          <w:sz w:val="20"/>
          <w:szCs w:val="20"/>
        </w:rPr>
      </w:pPr>
      <w:r w:rsidRPr="0046205E">
        <w:rPr>
          <w:rFonts w:cs="Tahoma"/>
          <w:spacing w:val="-3"/>
          <w:sz w:val="20"/>
          <w:szCs w:val="20"/>
        </w:rPr>
        <w:t>The Supplier warrants that all personnel deployed on these Services shall be properly managed and shall perform the Services under direct supervision where appropriate to ensure due care and diligence is taken at all times.</w:t>
      </w:r>
    </w:p>
    <w:p w14:paraId="0DF817E7" w14:textId="77777777" w:rsidR="008D7C9E" w:rsidRPr="0046205E" w:rsidRDefault="008D7C9E" w:rsidP="0046205E">
      <w:pPr>
        <w:tabs>
          <w:tab w:val="left" w:pos="0"/>
          <w:tab w:val="left" w:pos="720"/>
        </w:tabs>
        <w:spacing w:after="0"/>
        <w:ind w:left="360"/>
        <w:jc w:val="both"/>
        <w:rPr>
          <w:rFonts w:cs="Tahoma"/>
          <w:spacing w:val="-3"/>
          <w:sz w:val="20"/>
          <w:szCs w:val="20"/>
        </w:rPr>
      </w:pPr>
    </w:p>
    <w:p w14:paraId="01B9B23E" w14:textId="77777777" w:rsidR="008D7C9E" w:rsidRPr="0046205E" w:rsidRDefault="008D7C9E" w:rsidP="00780F50">
      <w:pPr>
        <w:numPr>
          <w:ilvl w:val="1"/>
          <w:numId w:val="6"/>
        </w:numPr>
        <w:tabs>
          <w:tab w:val="left" w:pos="0"/>
        </w:tabs>
        <w:spacing w:after="0" w:line="240" w:lineRule="auto"/>
        <w:ind w:hanging="720"/>
        <w:jc w:val="both"/>
        <w:rPr>
          <w:rFonts w:cs="Tahoma"/>
          <w:spacing w:val="-3"/>
          <w:sz w:val="20"/>
          <w:szCs w:val="20"/>
        </w:rPr>
      </w:pPr>
      <w:r w:rsidRPr="0046205E">
        <w:rPr>
          <w:rFonts w:cs="Tahoma"/>
          <w:spacing w:val="-3"/>
          <w:sz w:val="20"/>
          <w:szCs w:val="20"/>
        </w:rPr>
        <w:t xml:space="preserve">If and when instructed by the </w:t>
      </w:r>
      <w:r w:rsidRPr="0046205E">
        <w:rPr>
          <w:rFonts w:cs="Tahoma"/>
          <w:sz w:val="20"/>
          <w:szCs w:val="20"/>
        </w:rPr>
        <w:t>College</w:t>
      </w:r>
      <w:r w:rsidRPr="0046205E">
        <w:rPr>
          <w:rFonts w:cs="Tahoma"/>
          <w:spacing w:val="-3"/>
          <w:sz w:val="20"/>
          <w:szCs w:val="20"/>
        </w:rPr>
        <w:t xml:space="preserve">, the Supplier shall give to the </w:t>
      </w:r>
      <w:r w:rsidRPr="0046205E">
        <w:rPr>
          <w:rFonts w:cs="Tahoma"/>
          <w:sz w:val="20"/>
          <w:szCs w:val="20"/>
        </w:rPr>
        <w:t>College</w:t>
      </w:r>
      <w:r w:rsidRPr="0046205E">
        <w:rPr>
          <w:rFonts w:cs="Tahoma"/>
          <w:spacing w:val="-3"/>
          <w:sz w:val="20"/>
          <w:szCs w:val="20"/>
        </w:rPr>
        <w:t xml:space="preserve"> a list of names, addresses and telephone numbers of all key personnel who are or may be at any time concerned with this Contract, specifying the capacities in which they are so concerned, and giving such other particulars and evidence of identity and other supporting evidence as the </w:t>
      </w:r>
      <w:r w:rsidRPr="0046205E">
        <w:rPr>
          <w:rFonts w:cs="Tahoma"/>
          <w:sz w:val="20"/>
          <w:szCs w:val="20"/>
        </w:rPr>
        <w:t>College</w:t>
      </w:r>
      <w:r w:rsidRPr="0046205E">
        <w:rPr>
          <w:rFonts w:cs="Tahoma"/>
          <w:spacing w:val="-3"/>
          <w:sz w:val="20"/>
          <w:szCs w:val="20"/>
        </w:rPr>
        <w:t xml:space="preserve"> may reasonably require.</w:t>
      </w:r>
    </w:p>
    <w:p w14:paraId="4BF7A647" w14:textId="77777777" w:rsidR="008D7C9E" w:rsidRPr="0046205E" w:rsidRDefault="008D7C9E" w:rsidP="0046205E">
      <w:pPr>
        <w:tabs>
          <w:tab w:val="left" w:pos="0"/>
          <w:tab w:val="left" w:pos="720"/>
        </w:tabs>
        <w:spacing w:after="0"/>
        <w:ind w:left="360"/>
        <w:jc w:val="both"/>
        <w:rPr>
          <w:rFonts w:cs="Tahoma"/>
          <w:spacing w:val="-3"/>
          <w:sz w:val="20"/>
          <w:szCs w:val="20"/>
        </w:rPr>
      </w:pPr>
    </w:p>
    <w:p w14:paraId="76B2BCA5" w14:textId="77777777" w:rsidR="008D7C9E" w:rsidRPr="0046205E" w:rsidRDefault="008D7C9E" w:rsidP="00780F50">
      <w:pPr>
        <w:numPr>
          <w:ilvl w:val="1"/>
          <w:numId w:val="6"/>
        </w:numPr>
        <w:tabs>
          <w:tab w:val="left" w:pos="0"/>
        </w:tabs>
        <w:spacing w:after="0" w:line="240" w:lineRule="auto"/>
        <w:ind w:hanging="720"/>
        <w:jc w:val="both"/>
        <w:rPr>
          <w:rFonts w:cs="Tahoma"/>
          <w:spacing w:val="-3"/>
          <w:sz w:val="20"/>
          <w:szCs w:val="20"/>
        </w:rPr>
      </w:pPr>
      <w:r w:rsidRPr="0046205E">
        <w:rPr>
          <w:rFonts w:cs="Tahoma"/>
          <w:spacing w:val="-3"/>
          <w:sz w:val="20"/>
          <w:szCs w:val="20"/>
        </w:rPr>
        <w:t xml:space="preserve">The Supplier shall take the steps reasonably required by the </w:t>
      </w:r>
      <w:r w:rsidRPr="0046205E">
        <w:rPr>
          <w:rFonts w:cs="Tahoma"/>
          <w:sz w:val="20"/>
          <w:szCs w:val="20"/>
        </w:rPr>
        <w:t>College</w:t>
      </w:r>
      <w:r w:rsidRPr="0046205E">
        <w:rPr>
          <w:rFonts w:cs="Tahoma"/>
          <w:spacing w:val="-3"/>
          <w:sz w:val="20"/>
          <w:szCs w:val="20"/>
        </w:rPr>
        <w:t xml:space="preserve"> to prevent unauthorised persons being admitted to the Premises. If the </w:t>
      </w:r>
      <w:r w:rsidRPr="0046205E">
        <w:rPr>
          <w:rFonts w:cs="Tahoma"/>
          <w:sz w:val="20"/>
          <w:szCs w:val="20"/>
        </w:rPr>
        <w:t>College</w:t>
      </w:r>
      <w:r w:rsidRPr="0046205E">
        <w:rPr>
          <w:rFonts w:cs="Tahoma"/>
          <w:spacing w:val="-3"/>
          <w:sz w:val="20"/>
          <w:szCs w:val="20"/>
        </w:rPr>
        <w:t xml:space="preserve"> gives the Supplier notice that any person is not to be admitted to or is to be removed from the Premises, or is not to become involved in or is to be removed from involvement in the performance of the Contract, the Supplier shall take all reasonable steps to comply with such notice including the surrender of all identity cards, badges or passes issued to that person.</w:t>
      </w:r>
    </w:p>
    <w:p w14:paraId="41FC0864" w14:textId="77777777" w:rsidR="008D7C9E" w:rsidRPr="0046205E" w:rsidRDefault="008D7C9E" w:rsidP="0046205E">
      <w:pPr>
        <w:tabs>
          <w:tab w:val="left" w:pos="-1440"/>
          <w:tab w:val="left" w:pos="-720"/>
          <w:tab w:val="left" w:pos="0"/>
          <w:tab w:val="left" w:pos="720"/>
        </w:tabs>
        <w:suppressAutoHyphens/>
        <w:spacing w:after="0"/>
        <w:jc w:val="both"/>
        <w:rPr>
          <w:rFonts w:cs="Tahoma"/>
          <w:spacing w:val="-3"/>
          <w:sz w:val="20"/>
          <w:szCs w:val="20"/>
        </w:rPr>
      </w:pPr>
    </w:p>
    <w:p w14:paraId="7CDAC74E" w14:textId="77777777" w:rsidR="008D7C9E" w:rsidRPr="0046205E" w:rsidRDefault="008D7C9E" w:rsidP="00780F50">
      <w:pPr>
        <w:numPr>
          <w:ilvl w:val="1"/>
          <w:numId w:val="6"/>
        </w:numPr>
        <w:tabs>
          <w:tab w:val="left" w:pos="0"/>
        </w:tabs>
        <w:spacing w:after="0" w:line="240" w:lineRule="auto"/>
        <w:ind w:hanging="720"/>
        <w:jc w:val="both"/>
        <w:rPr>
          <w:rFonts w:cs="Tahoma"/>
          <w:spacing w:val="-3"/>
          <w:sz w:val="20"/>
          <w:szCs w:val="20"/>
        </w:rPr>
      </w:pPr>
      <w:r w:rsidRPr="0046205E">
        <w:rPr>
          <w:rFonts w:cs="Tahoma"/>
          <w:spacing w:val="-3"/>
          <w:sz w:val="20"/>
          <w:szCs w:val="20"/>
        </w:rPr>
        <w:t xml:space="preserve">The decision of the </w:t>
      </w:r>
      <w:r w:rsidRPr="0046205E">
        <w:rPr>
          <w:rFonts w:cs="Tahoma"/>
          <w:sz w:val="20"/>
          <w:szCs w:val="20"/>
        </w:rPr>
        <w:t>College</w:t>
      </w:r>
      <w:r w:rsidRPr="0046205E">
        <w:rPr>
          <w:rFonts w:cs="Tahoma"/>
          <w:spacing w:val="-3"/>
          <w:sz w:val="20"/>
          <w:szCs w:val="20"/>
        </w:rPr>
        <w:t xml:space="preserve"> as to whether any person is to be admitted to, or is to be removed from the Premises, or is not to become involved in, or is to be removed from involvement in the performance of the Contract, and as to whether the Supplier has furnished the information or taken the steps required of him by this Condition shall be final and conclusive.</w:t>
      </w:r>
    </w:p>
    <w:p w14:paraId="701CF983" w14:textId="77777777" w:rsidR="008D7C9E" w:rsidRPr="0046205E" w:rsidRDefault="008D7C9E" w:rsidP="0046205E">
      <w:pPr>
        <w:tabs>
          <w:tab w:val="left" w:pos="0"/>
          <w:tab w:val="left" w:pos="720"/>
        </w:tabs>
        <w:spacing w:after="0"/>
        <w:ind w:left="360"/>
        <w:jc w:val="both"/>
        <w:rPr>
          <w:rFonts w:cs="Tahoma"/>
          <w:spacing w:val="-3"/>
          <w:sz w:val="20"/>
          <w:szCs w:val="20"/>
        </w:rPr>
      </w:pPr>
    </w:p>
    <w:p w14:paraId="229D124C" w14:textId="77777777" w:rsidR="008D7C9E" w:rsidRPr="0046205E" w:rsidRDefault="008D7C9E" w:rsidP="0046205E">
      <w:pPr>
        <w:tabs>
          <w:tab w:val="left" w:pos="720"/>
        </w:tabs>
        <w:spacing w:after="0"/>
        <w:ind w:left="709" w:hanging="709"/>
        <w:jc w:val="both"/>
        <w:rPr>
          <w:rFonts w:cs="Tahoma"/>
          <w:spacing w:val="-3"/>
          <w:sz w:val="20"/>
          <w:szCs w:val="20"/>
        </w:rPr>
      </w:pPr>
      <w:r w:rsidRPr="0046205E">
        <w:rPr>
          <w:rFonts w:cs="Tahoma"/>
          <w:spacing w:val="-3"/>
          <w:sz w:val="20"/>
          <w:szCs w:val="20"/>
        </w:rPr>
        <w:t xml:space="preserve">9.7        If required by the </w:t>
      </w:r>
      <w:r w:rsidRPr="0046205E">
        <w:rPr>
          <w:rFonts w:cs="Tahoma"/>
          <w:sz w:val="20"/>
          <w:szCs w:val="20"/>
        </w:rPr>
        <w:t>College</w:t>
      </w:r>
      <w:r w:rsidRPr="0046205E">
        <w:rPr>
          <w:rFonts w:cs="Tahoma"/>
          <w:spacing w:val="-3"/>
          <w:sz w:val="20"/>
          <w:szCs w:val="20"/>
        </w:rPr>
        <w:t xml:space="preserve"> the Supplier shall replace any person removed under this Condition with another suitably qualified person acceptable to the </w:t>
      </w:r>
      <w:r w:rsidRPr="0046205E">
        <w:rPr>
          <w:rFonts w:cs="Tahoma"/>
          <w:sz w:val="20"/>
          <w:szCs w:val="20"/>
        </w:rPr>
        <w:t>College</w:t>
      </w:r>
      <w:r w:rsidRPr="0046205E">
        <w:rPr>
          <w:rFonts w:cs="Tahoma"/>
          <w:spacing w:val="-3"/>
          <w:sz w:val="20"/>
          <w:szCs w:val="20"/>
        </w:rPr>
        <w:t>.</w:t>
      </w:r>
    </w:p>
    <w:p w14:paraId="7ED3C340" w14:textId="77777777" w:rsidR="008D7C9E" w:rsidRPr="0046205E" w:rsidRDefault="008D7C9E" w:rsidP="0046205E">
      <w:pPr>
        <w:tabs>
          <w:tab w:val="left" w:pos="0"/>
          <w:tab w:val="left" w:pos="720"/>
        </w:tabs>
        <w:spacing w:after="0"/>
        <w:ind w:left="360"/>
        <w:jc w:val="both"/>
        <w:rPr>
          <w:rFonts w:cs="Tahoma"/>
          <w:spacing w:val="-3"/>
          <w:sz w:val="20"/>
          <w:szCs w:val="20"/>
        </w:rPr>
      </w:pPr>
    </w:p>
    <w:p w14:paraId="1CF65FB2" w14:textId="77777777" w:rsidR="008D7C9E" w:rsidRDefault="008D7C9E" w:rsidP="00780F50">
      <w:pPr>
        <w:numPr>
          <w:ilvl w:val="1"/>
          <w:numId w:val="7"/>
        </w:numPr>
        <w:tabs>
          <w:tab w:val="clear" w:pos="360"/>
          <w:tab w:val="left" w:pos="0"/>
        </w:tabs>
        <w:spacing w:after="0" w:line="240" w:lineRule="auto"/>
        <w:ind w:left="709" w:hanging="709"/>
        <w:jc w:val="both"/>
        <w:rPr>
          <w:rFonts w:cs="Tahoma"/>
          <w:spacing w:val="-3"/>
          <w:sz w:val="20"/>
          <w:szCs w:val="20"/>
        </w:rPr>
      </w:pPr>
      <w:r w:rsidRPr="0046205E">
        <w:rPr>
          <w:rFonts w:cs="Tahoma"/>
          <w:spacing w:val="-3"/>
          <w:sz w:val="20"/>
          <w:szCs w:val="20"/>
        </w:rPr>
        <w:t xml:space="preserve">The Supplier shall bear the cost of any notice, instruction or decision of the </w:t>
      </w:r>
      <w:r w:rsidRPr="0046205E">
        <w:rPr>
          <w:rFonts w:cs="Tahoma"/>
          <w:sz w:val="20"/>
          <w:szCs w:val="20"/>
        </w:rPr>
        <w:t>College</w:t>
      </w:r>
      <w:r w:rsidRPr="0046205E">
        <w:rPr>
          <w:rFonts w:cs="Tahoma"/>
          <w:spacing w:val="-3"/>
          <w:sz w:val="20"/>
          <w:szCs w:val="20"/>
        </w:rPr>
        <w:t xml:space="preserve"> under this Condition.</w:t>
      </w:r>
    </w:p>
    <w:p w14:paraId="32C1E371" w14:textId="77777777" w:rsidR="00F36632" w:rsidRDefault="00F36632" w:rsidP="00F36632">
      <w:pPr>
        <w:tabs>
          <w:tab w:val="left" w:pos="0"/>
        </w:tabs>
        <w:spacing w:after="0" w:line="240" w:lineRule="auto"/>
        <w:jc w:val="both"/>
        <w:rPr>
          <w:rFonts w:cs="Tahoma"/>
          <w:spacing w:val="-3"/>
          <w:sz w:val="20"/>
          <w:szCs w:val="20"/>
        </w:rPr>
      </w:pPr>
    </w:p>
    <w:p w14:paraId="533F2D3B" w14:textId="77777777" w:rsidR="00F36632" w:rsidRDefault="00F36632" w:rsidP="00F36632">
      <w:pPr>
        <w:tabs>
          <w:tab w:val="left" w:pos="0"/>
        </w:tabs>
        <w:spacing w:after="0" w:line="240" w:lineRule="auto"/>
        <w:jc w:val="both"/>
        <w:rPr>
          <w:rFonts w:cs="Tahoma"/>
          <w:spacing w:val="-3"/>
          <w:sz w:val="20"/>
          <w:szCs w:val="20"/>
        </w:rPr>
      </w:pPr>
    </w:p>
    <w:p w14:paraId="39B71FB4" w14:textId="77777777" w:rsidR="00F36632" w:rsidRDefault="00F36632" w:rsidP="00F36632">
      <w:pPr>
        <w:tabs>
          <w:tab w:val="left" w:pos="0"/>
        </w:tabs>
        <w:spacing w:after="0" w:line="240" w:lineRule="auto"/>
        <w:jc w:val="both"/>
        <w:rPr>
          <w:rFonts w:cs="Tahoma"/>
          <w:spacing w:val="-3"/>
          <w:sz w:val="20"/>
          <w:szCs w:val="20"/>
        </w:rPr>
      </w:pPr>
    </w:p>
    <w:p w14:paraId="41480C1D" w14:textId="77777777" w:rsidR="00F36632" w:rsidRDefault="00F36632" w:rsidP="00F36632">
      <w:pPr>
        <w:tabs>
          <w:tab w:val="left" w:pos="0"/>
        </w:tabs>
        <w:spacing w:after="0" w:line="240" w:lineRule="auto"/>
        <w:jc w:val="both"/>
        <w:rPr>
          <w:rFonts w:cs="Tahoma"/>
          <w:spacing w:val="-3"/>
          <w:sz w:val="20"/>
          <w:szCs w:val="20"/>
        </w:rPr>
      </w:pPr>
    </w:p>
    <w:p w14:paraId="04059892" w14:textId="77777777" w:rsidR="00F36632" w:rsidRDefault="00F36632" w:rsidP="00F36632">
      <w:pPr>
        <w:tabs>
          <w:tab w:val="left" w:pos="0"/>
        </w:tabs>
        <w:spacing w:after="0" w:line="240" w:lineRule="auto"/>
        <w:jc w:val="both"/>
        <w:rPr>
          <w:rFonts w:cs="Tahoma"/>
          <w:spacing w:val="-3"/>
          <w:sz w:val="20"/>
          <w:szCs w:val="20"/>
        </w:rPr>
      </w:pPr>
    </w:p>
    <w:p w14:paraId="65BAB8F5" w14:textId="77777777" w:rsidR="00F36632" w:rsidRPr="0046205E" w:rsidRDefault="00F36632" w:rsidP="00F36632">
      <w:pPr>
        <w:tabs>
          <w:tab w:val="left" w:pos="0"/>
        </w:tabs>
        <w:spacing w:after="0" w:line="240" w:lineRule="auto"/>
        <w:jc w:val="both"/>
        <w:rPr>
          <w:rFonts w:cs="Tahoma"/>
          <w:spacing w:val="-3"/>
          <w:sz w:val="20"/>
          <w:szCs w:val="20"/>
        </w:rPr>
      </w:pPr>
    </w:p>
    <w:p w14:paraId="47567761" w14:textId="77777777" w:rsidR="008D7C9E" w:rsidRPr="0046205E" w:rsidRDefault="008D7C9E" w:rsidP="00780F50">
      <w:pPr>
        <w:pStyle w:val="Heading2"/>
        <w:numPr>
          <w:ilvl w:val="0"/>
          <w:numId w:val="7"/>
        </w:numPr>
        <w:spacing w:before="200" w:line="276" w:lineRule="auto"/>
        <w:contextualSpacing w:val="0"/>
        <w:jc w:val="both"/>
        <w:rPr>
          <w:sz w:val="20"/>
          <w:szCs w:val="20"/>
        </w:rPr>
      </w:pPr>
      <w:bookmarkStart w:id="18" w:name="_Toc421883737"/>
      <w:bookmarkStart w:id="19" w:name="_Toc516484851"/>
      <w:r w:rsidRPr="0046205E">
        <w:rPr>
          <w:sz w:val="20"/>
          <w:szCs w:val="20"/>
        </w:rPr>
        <w:lastRenderedPageBreak/>
        <w:t>Health and Safety</w:t>
      </w:r>
      <w:bookmarkEnd w:id="18"/>
      <w:bookmarkEnd w:id="19"/>
    </w:p>
    <w:p w14:paraId="5B2E9F0D" w14:textId="77777777" w:rsidR="008D7C9E" w:rsidRPr="0046205E" w:rsidRDefault="008D7C9E" w:rsidP="0046205E">
      <w:pPr>
        <w:tabs>
          <w:tab w:val="left" w:pos="0"/>
          <w:tab w:val="left" w:pos="709"/>
        </w:tabs>
        <w:spacing w:after="0"/>
        <w:ind w:left="709" w:hanging="709"/>
        <w:jc w:val="both"/>
        <w:rPr>
          <w:rFonts w:cs="Tahoma"/>
          <w:spacing w:val="-3"/>
          <w:sz w:val="20"/>
          <w:szCs w:val="20"/>
        </w:rPr>
      </w:pPr>
      <w:r w:rsidRPr="0046205E">
        <w:rPr>
          <w:rFonts w:cs="Tahoma"/>
          <w:spacing w:val="-3"/>
          <w:sz w:val="20"/>
          <w:szCs w:val="20"/>
        </w:rPr>
        <w:t xml:space="preserve">10.1     The Supplier warrants that in providing the Services he will comply with all duties imposed on him by the Health &amp; Safety at Work Act 1974, and with all other statutory regulations applicable to the Services and all sites of work, including </w:t>
      </w:r>
      <w:r w:rsidRPr="0046205E">
        <w:rPr>
          <w:rFonts w:cs="Tahoma"/>
          <w:sz w:val="20"/>
          <w:szCs w:val="20"/>
        </w:rPr>
        <w:t>College</w:t>
      </w:r>
      <w:r w:rsidRPr="0046205E">
        <w:rPr>
          <w:rFonts w:cs="Tahoma"/>
          <w:spacing w:val="-3"/>
          <w:sz w:val="20"/>
          <w:szCs w:val="20"/>
        </w:rPr>
        <w:t xml:space="preserve"> premises.</w:t>
      </w:r>
    </w:p>
    <w:p w14:paraId="26989542" w14:textId="77777777" w:rsidR="008D7C9E" w:rsidRPr="0046205E" w:rsidRDefault="008D7C9E" w:rsidP="0046205E">
      <w:pPr>
        <w:tabs>
          <w:tab w:val="left" w:pos="0"/>
        </w:tabs>
        <w:spacing w:after="0"/>
        <w:ind w:left="360"/>
        <w:jc w:val="both"/>
        <w:rPr>
          <w:rFonts w:cs="Tahoma"/>
          <w:spacing w:val="-3"/>
          <w:sz w:val="20"/>
          <w:szCs w:val="20"/>
        </w:rPr>
      </w:pPr>
    </w:p>
    <w:p w14:paraId="46A2CF28"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10.2      The Supplier shall ensure that all personnel have received sufficient training in all areas of Health and Safety relating to the delivery of this Contract, and that they carry out their duties in compliance with all such regulations currently in force.</w:t>
      </w:r>
    </w:p>
    <w:p w14:paraId="6EF204A0" w14:textId="77777777" w:rsidR="008D7C9E" w:rsidRPr="0046205E" w:rsidRDefault="008D7C9E" w:rsidP="0046205E">
      <w:pPr>
        <w:tabs>
          <w:tab w:val="left" w:pos="0"/>
        </w:tabs>
        <w:spacing w:after="0"/>
        <w:ind w:left="360"/>
        <w:jc w:val="both"/>
        <w:rPr>
          <w:rFonts w:cs="Tahoma"/>
          <w:spacing w:val="-3"/>
          <w:sz w:val="20"/>
          <w:szCs w:val="20"/>
        </w:rPr>
      </w:pPr>
    </w:p>
    <w:p w14:paraId="55A858D2"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 xml:space="preserve">10.3     The Supplier must instruct his staff to take all precautions when working in areas where there is a risk of communicable diseases. The Supplier is required to ensure that all staff are properly trained, protected and equipped to work in such areas. </w:t>
      </w:r>
    </w:p>
    <w:p w14:paraId="3664634E" w14:textId="77777777" w:rsidR="008D7C9E" w:rsidRPr="0046205E" w:rsidRDefault="008D7C9E" w:rsidP="0046205E">
      <w:pPr>
        <w:tabs>
          <w:tab w:val="left" w:pos="0"/>
        </w:tabs>
        <w:spacing w:after="0"/>
        <w:ind w:left="360"/>
        <w:jc w:val="both"/>
        <w:rPr>
          <w:rFonts w:cs="Tahoma"/>
          <w:spacing w:val="-3"/>
          <w:sz w:val="20"/>
          <w:szCs w:val="20"/>
        </w:rPr>
      </w:pPr>
    </w:p>
    <w:p w14:paraId="44427A35" w14:textId="77777777" w:rsidR="008D7C9E" w:rsidRPr="0046205E" w:rsidRDefault="008D7C9E" w:rsidP="0046205E">
      <w:pPr>
        <w:tabs>
          <w:tab w:val="left" w:pos="709"/>
        </w:tabs>
        <w:spacing w:after="0"/>
        <w:ind w:left="709" w:hanging="709"/>
        <w:jc w:val="both"/>
        <w:rPr>
          <w:rFonts w:cs="Tahoma"/>
          <w:spacing w:val="-3"/>
          <w:sz w:val="20"/>
          <w:szCs w:val="20"/>
        </w:rPr>
      </w:pPr>
      <w:r w:rsidRPr="0046205E">
        <w:rPr>
          <w:rFonts w:cs="Tahoma"/>
          <w:spacing w:val="-3"/>
          <w:sz w:val="20"/>
          <w:szCs w:val="20"/>
        </w:rPr>
        <w:t>10.4     The Supplier shall nominate at least one individual to be responsible for all matters relating to health and safety.</w:t>
      </w:r>
    </w:p>
    <w:p w14:paraId="4557190C" w14:textId="77777777" w:rsidR="008D7C9E" w:rsidRPr="0046205E" w:rsidRDefault="008D7C9E" w:rsidP="0046205E">
      <w:pPr>
        <w:tabs>
          <w:tab w:val="left" w:pos="0"/>
        </w:tabs>
        <w:spacing w:after="0"/>
        <w:ind w:left="360"/>
        <w:jc w:val="both"/>
        <w:rPr>
          <w:rFonts w:cs="Tahoma"/>
          <w:spacing w:val="-3"/>
          <w:sz w:val="20"/>
          <w:szCs w:val="20"/>
        </w:rPr>
      </w:pPr>
    </w:p>
    <w:p w14:paraId="3968BA60" w14:textId="77777777" w:rsidR="008D7C9E" w:rsidRPr="0046205E" w:rsidRDefault="008D7C9E" w:rsidP="0046205E">
      <w:pPr>
        <w:spacing w:after="0"/>
        <w:ind w:left="709" w:hanging="709"/>
        <w:jc w:val="both"/>
        <w:rPr>
          <w:rFonts w:cs="Tahoma"/>
          <w:spacing w:val="-3"/>
          <w:sz w:val="20"/>
          <w:szCs w:val="20"/>
        </w:rPr>
      </w:pPr>
      <w:r w:rsidRPr="0046205E">
        <w:rPr>
          <w:rFonts w:cs="Tahoma"/>
          <w:spacing w:val="-3"/>
          <w:sz w:val="20"/>
          <w:szCs w:val="20"/>
        </w:rPr>
        <w:t xml:space="preserve">10.5      The Supplier shall comply with safety and security instructions issued by the </w:t>
      </w:r>
      <w:r w:rsidRPr="0046205E">
        <w:rPr>
          <w:rFonts w:cs="Tahoma"/>
          <w:sz w:val="20"/>
          <w:szCs w:val="20"/>
        </w:rPr>
        <w:t>College</w:t>
      </w:r>
      <w:r w:rsidRPr="0046205E">
        <w:rPr>
          <w:rFonts w:cs="Tahoma"/>
          <w:spacing w:val="-3"/>
          <w:sz w:val="20"/>
          <w:szCs w:val="20"/>
        </w:rPr>
        <w:t xml:space="preserve"> and shall prohibit his employees from smoking on the Premises other than the dedicated smoking areas.</w:t>
      </w:r>
    </w:p>
    <w:p w14:paraId="01C2C6A0" w14:textId="77777777" w:rsidR="008D7C9E" w:rsidRPr="0046205E" w:rsidRDefault="008D7C9E" w:rsidP="0046205E">
      <w:pPr>
        <w:tabs>
          <w:tab w:val="left" w:pos="0"/>
        </w:tabs>
        <w:spacing w:after="0"/>
        <w:ind w:left="360"/>
        <w:jc w:val="both"/>
        <w:rPr>
          <w:rFonts w:cs="Tahoma"/>
          <w:spacing w:val="-3"/>
          <w:sz w:val="20"/>
          <w:szCs w:val="20"/>
        </w:rPr>
      </w:pPr>
    </w:p>
    <w:p w14:paraId="284AA21F"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 xml:space="preserve">10.6   </w:t>
      </w:r>
      <w:r w:rsidRPr="0046205E">
        <w:rPr>
          <w:rFonts w:cs="Tahoma"/>
          <w:spacing w:val="-3"/>
          <w:sz w:val="20"/>
          <w:szCs w:val="20"/>
        </w:rPr>
        <w:tab/>
        <w:t xml:space="preserve">The Supplier shall make all his Health and Safety documents available to the </w:t>
      </w:r>
      <w:r w:rsidRPr="0046205E">
        <w:rPr>
          <w:rFonts w:cs="Tahoma"/>
          <w:sz w:val="20"/>
          <w:szCs w:val="20"/>
        </w:rPr>
        <w:t>College</w:t>
      </w:r>
      <w:r w:rsidRPr="0046205E">
        <w:rPr>
          <w:rFonts w:cs="Tahoma"/>
          <w:spacing w:val="-3"/>
          <w:sz w:val="20"/>
          <w:szCs w:val="20"/>
        </w:rPr>
        <w:t xml:space="preserve"> upon request.</w:t>
      </w:r>
    </w:p>
    <w:p w14:paraId="523A495E" w14:textId="77777777" w:rsidR="008D7C9E" w:rsidRPr="0046205E" w:rsidRDefault="008D7C9E" w:rsidP="0046205E">
      <w:pPr>
        <w:tabs>
          <w:tab w:val="left" w:pos="0"/>
        </w:tabs>
        <w:spacing w:after="0"/>
        <w:jc w:val="both"/>
        <w:rPr>
          <w:rFonts w:cs="Tahoma"/>
          <w:spacing w:val="-3"/>
          <w:sz w:val="20"/>
          <w:szCs w:val="20"/>
        </w:rPr>
      </w:pPr>
    </w:p>
    <w:p w14:paraId="211D7E48" w14:textId="77777777" w:rsidR="008D7C9E" w:rsidRPr="0046205E" w:rsidRDefault="008D7C9E" w:rsidP="0046205E">
      <w:pPr>
        <w:tabs>
          <w:tab w:val="left" w:pos="709"/>
        </w:tabs>
        <w:spacing w:after="0"/>
        <w:ind w:left="709" w:hanging="709"/>
        <w:jc w:val="both"/>
        <w:rPr>
          <w:rFonts w:cs="Tahoma"/>
          <w:spacing w:val="-3"/>
          <w:sz w:val="20"/>
          <w:szCs w:val="20"/>
        </w:rPr>
      </w:pPr>
      <w:r w:rsidRPr="0046205E">
        <w:rPr>
          <w:rFonts w:cs="Tahoma"/>
          <w:spacing w:val="-3"/>
          <w:sz w:val="20"/>
          <w:szCs w:val="20"/>
        </w:rPr>
        <w:t xml:space="preserve">10.7     All injuries and accidents must be reported immediately to the </w:t>
      </w:r>
      <w:r w:rsidRPr="0046205E">
        <w:rPr>
          <w:rFonts w:cs="Tahoma"/>
          <w:sz w:val="20"/>
          <w:szCs w:val="20"/>
        </w:rPr>
        <w:t>College</w:t>
      </w:r>
      <w:r w:rsidRPr="0046205E">
        <w:rPr>
          <w:rFonts w:cs="Tahoma"/>
          <w:spacing w:val="-3"/>
          <w:sz w:val="20"/>
          <w:szCs w:val="20"/>
        </w:rPr>
        <w:t>.</w:t>
      </w:r>
    </w:p>
    <w:p w14:paraId="03824F8D" w14:textId="77777777" w:rsidR="008D7C9E" w:rsidRPr="0046205E" w:rsidRDefault="008D7C9E" w:rsidP="0046205E">
      <w:pPr>
        <w:tabs>
          <w:tab w:val="left" w:pos="-1440"/>
          <w:tab w:val="left" w:pos="-720"/>
          <w:tab w:val="left" w:pos="0"/>
          <w:tab w:val="left" w:pos="720"/>
        </w:tabs>
        <w:suppressAutoHyphens/>
        <w:spacing w:after="0"/>
        <w:jc w:val="both"/>
        <w:rPr>
          <w:rFonts w:cs="Tahoma"/>
          <w:spacing w:val="-3"/>
          <w:sz w:val="20"/>
          <w:szCs w:val="20"/>
        </w:rPr>
      </w:pPr>
    </w:p>
    <w:p w14:paraId="39327AF6"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 xml:space="preserve">10.8    </w:t>
      </w:r>
      <w:r w:rsidRPr="0046205E">
        <w:rPr>
          <w:rFonts w:cs="Tahoma"/>
          <w:spacing w:val="-3"/>
          <w:sz w:val="20"/>
          <w:szCs w:val="20"/>
        </w:rPr>
        <w:tab/>
        <w:t>The Supplier shall have procedures in place for the reporting and investigation of injuries and accidents, which shall satisfy the requirements of the Reporting of Injuries, Diseases and Dangerous Occurrences Regulations (RIDDOR).</w:t>
      </w:r>
    </w:p>
    <w:p w14:paraId="60A405AF" w14:textId="77777777" w:rsidR="008D7C9E" w:rsidRPr="0046205E" w:rsidRDefault="008D7C9E" w:rsidP="0046205E">
      <w:pPr>
        <w:tabs>
          <w:tab w:val="left" w:pos="-1440"/>
          <w:tab w:val="left" w:pos="-720"/>
          <w:tab w:val="left" w:pos="0"/>
          <w:tab w:val="left" w:pos="720"/>
        </w:tabs>
        <w:suppressAutoHyphens/>
        <w:spacing w:after="0"/>
        <w:jc w:val="both"/>
        <w:rPr>
          <w:rFonts w:cs="Tahoma"/>
          <w:color w:val="0000FF"/>
          <w:spacing w:val="-3"/>
          <w:sz w:val="20"/>
          <w:szCs w:val="20"/>
        </w:rPr>
      </w:pPr>
    </w:p>
    <w:p w14:paraId="0F7AEE02" w14:textId="77777777" w:rsidR="008D7C9E" w:rsidRPr="0046205E" w:rsidRDefault="008D7C9E" w:rsidP="0046205E">
      <w:pPr>
        <w:tabs>
          <w:tab w:val="left" w:pos="720"/>
        </w:tabs>
        <w:spacing w:after="0"/>
        <w:ind w:left="709" w:hanging="709"/>
        <w:jc w:val="both"/>
        <w:rPr>
          <w:rFonts w:cs="Tahoma"/>
          <w:spacing w:val="-3"/>
          <w:sz w:val="20"/>
          <w:szCs w:val="20"/>
        </w:rPr>
      </w:pPr>
      <w:r w:rsidRPr="0046205E">
        <w:rPr>
          <w:rFonts w:cs="Tahoma"/>
          <w:spacing w:val="-3"/>
          <w:sz w:val="20"/>
          <w:szCs w:val="20"/>
        </w:rPr>
        <w:t>10.9     The Supplier shall, when he is given possession of keys, be completely responsible for locking and unlocking as necessary and for site security during his working period.</w:t>
      </w:r>
    </w:p>
    <w:p w14:paraId="7A09779F" w14:textId="77777777" w:rsidR="008D7C9E" w:rsidRPr="0046205E" w:rsidRDefault="008D7C9E" w:rsidP="0046205E">
      <w:pPr>
        <w:spacing w:after="0"/>
        <w:jc w:val="both"/>
        <w:rPr>
          <w:rFonts w:cs="Tahoma"/>
          <w:sz w:val="20"/>
          <w:szCs w:val="20"/>
          <w:u w:val="single"/>
        </w:rPr>
      </w:pPr>
    </w:p>
    <w:p w14:paraId="583F181B" w14:textId="77777777" w:rsidR="008D7C9E" w:rsidRPr="0046205E" w:rsidRDefault="008D7C9E" w:rsidP="0046205E">
      <w:pPr>
        <w:spacing w:after="0"/>
        <w:ind w:left="709" w:hanging="709"/>
        <w:jc w:val="both"/>
        <w:rPr>
          <w:rFonts w:cs="Tahoma"/>
          <w:sz w:val="20"/>
          <w:szCs w:val="20"/>
        </w:rPr>
      </w:pPr>
      <w:r w:rsidRPr="0046205E">
        <w:rPr>
          <w:rFonts w:cs="Tahoma"/>
          <w:sz w:val="20"/>
          <w:szCs w:val="20"/>
        </w:rPr>
        <w:t>10.10</w:t>
      </w:r>
      <w:r w:rsidRPr="0046205E">
        <w:rPr>
          <w:rFonts w:cs="Tahoma"/>
          <w:sz w:val="20"/>
          <w:szCs w:val="20"/>
        </w:rPr>
        <w:tab/>
        <w:t>The Supplier’s employees will be required to sign in and out as required at all sites to comply with Health &amp; Safety regulations.</w:t>
      </w:r>
    </w:p>
    <w:p w14:paraId="078C9BB4" w14:textId="77777777" w:rsidR="008D7C9E" w:rsidRPr="0046205E" w:rsidRDefault="008D7C9E" w:rsidP="00780F50">
      <w:pPr>
        <w:pStyle w:val="Heading2"/>
        <w:numPr>
          <w:ilvl w:val="0"/>
          <w:numId w:val="7"/>
        </w:numPr>
        <w:spacing w:before="200" w:line="276" w:lineRule="auto"/>
        <w:contextualSpacing w:val="0"/>
        <w:jc w:val="both"/>
        <w:rPr>
          <w:sz w:val="20"/>
          <w:szCs w:val="20"/>
        </w:rPr>
      </w:pPr>
      <w:bookmarkStart w:id="20" w:name="_Toc421883738"/>
      <w:bookmarkStart w:id="21" w:name="_Toc516484852"/>
      <w:r w:rsidRPr="0046205E">
        <w:rPr>
          <w:sz w:val="20"/>
          <w:szCs w:val="20"/>
        </w:rPr>
        <w:t>Indemnity</w:t>
      </w:r>
      <w:bookmarkEnd w:id="20"/>
      <w:bookmarkEnd w:id="21"/>
      <w:r w:rsidRPr="0046205E">
        <w:rPr>
          <w:sz w:val="20"/>
          <w:szCs w:val="20"/>
        </w:rPr>
        <w:t xml:space="preserve"> </w:t>
      </w:r>
    </w:p>
    <w:p w14:paraId="383DFE57" w14:textId="77777777" w:rsidR="008D7C9E" w:rsidRPr="0046205E" w:rsidRDefault="008D7C9E" w:rsidP="0046205E">
      <w:pPr>
        <w:tabs>
          <w:tab w:val="left" w:pos="0"/>
        </w:tabs>
        <w:spacing w:after="0"/>
        <w:ind w:left="720" w:hanging="720"/>
        <w:jc w:val="both"/>
        <w:rPr>
          <w:rFonts w:cs="Tahoma"/>
          <w:spacing w:val="-3"/>
          <w:sz w:val="20"/>
          <w:szCs w:val="20"/>
        </w:rPr>
      </w:pPr>
      <w:r w:rsidRPr="0046205E">
        <w:rPr>
          <w:rFonts w:cs="Tahoma"/>
          <w:spacing w:val="-3"/>
          <w:sz w:val="20"/>
          <w:szCs w:val="20"/>
        </w:rPr>
        <w:t>11.1</w:t>
      </w:r>
      <w:r w:rsidRPr="0046205E">
        <w:rPr>
          <w:rFonts w:cs="Tahoma"/>
          <w:spacing w:val="-3"/>
          <w:sz w:val="20"/>
          <w:szCs w:val="20"/>
        </w:rPr>
        <w:tab/>
        <w:t xml:space="preserve">Without prejudice to his liability for breach of any of his obligations under the Contract, the Supplier shall be liable for and shall indemnify the </w:t>
      </w:r>
      <w:r w:rsidRPr="0046205E">
        <w:rPr>
          <w:rFonts w:cs="Tahoma"/>
          <w:sz w:val="20"/>
          <w:szCs w:val="20"/>
        </w:rPr>
        <w:t>College</w:t>
      </w:r>
      <w:r w:rsidRPr="0046205E">
        <w:rPr>
          <w:rFonts w:cs="Tahoma"/>
          <w:spacing w:val="-3"/>
          <w:sz w:val="20"/>
          <w:szCs w:val="20"/>
        </w:rPr>
        <w:t xml:space="preserve"> against any liability, loss, damages, costs, expenses, legal costs and expenses, claims or proceedings whatsoever arising under any statute or at common law as a result of or in connection with:</w:t>
      </w:r>
    </w:p>
    <w:p w14:paraId="3D53210E" w14:textId="77777777" w:rsidR="008D7C9E" w:rsidRPr="0046205E" w:rsidRDefault="008D7C9E" w:rsidP="0046205E">
      <w:pPr>
        <w:tabs>
          <w:tab w:val="left" w:pos="-1440"/>
          <w:tab w:val="left" w:pos="-720"/>
          <w:tab w:val="left" w:pos="0"/>
        </w:tabs>
        <w:suppressAutoHyphens/>
        <w:spacing w:after="0"/>
        <w:ind w:left="1134" w:hanging="425"/>
        <w:jc w:val="both"/>
        <w:rPr>
          <w:rFonts w:cs="Tahoma"/>
          <w:spacing w:val="-3"/>
          <w:sz w:val="20"/>
          <w:szCs w:val="20"/>
        </w:rPr>
      </w:pPr>
    </w:p>
    <w:p w14:paraId="3927DA92" w14:textId="77777777" w:rsidR="008D7C9E" w:rsidRPr="0046205E" w:rsidRDefault="008D7C9E" w:rsidP="00780F50">
      <w:pPr>
        <w:numPr>
          <w:ilvl w:val="0"/>
          <w:numId w:val="8"/>
        </w:numPr>
        <w:spacing w:after="0" w:line="240" w:lineRule="auto"/>
        <w:ind w:left="1276" w:hanging="283"/>
        <w:jc w:val="both"/>
        <w:rPr>
          <w:rFonts w:cs="Tahoma"/>
          <w:sz w:val="20"/>
          <w:szCs w:val="20"/>
        </w:rPr>
      </w:pPr>
      <w:r w:rsidRPr="0046205E">
        <w:rPr>
          <w:rFonts w:cs="Tahoma"/>
          <w:sz w:val="20"/>
          <w:szCs w:val="20"/>
        </w:rPr>
        <w:t>any breach of any warranty given by the Supplier in relation to the Services or Goods supplied, and/or</w:t>
      </w:r>
    </w:p>
    <w:p w14:paraId="48F8EDA1" w14:textId="77777777" w:rsidR="008D7C9E" w:rsidRPr="0046205E" w:rsidRDefault="008D7C9E" w:rsidP="00780F50">
      <w:pPr>
        <w:numPr>
          <w:ilvl w:val="0"/>
          <w:numId w:val="8"/>
        </w:numPr>
        <w:spacing w:after="0" w:line="240" w:lineRule="auto"/>
        <w:ind w:left="1276" w:hanging="283"/>
        <w:jc w:val="both"/>
        <w:rPr>
          <w:rFonts w:cs="Tahoma"/>
          <w:sz w:val="20"/>
          <w:szCs w:val="20"/>
        </w:rPr>
      </w:pPr>
      <w:r w:rsidRPr="0046205E">
        <w:rPr>
          <w:rFonts w:cs="Tahoma"/>
          <w:sz w:val="20"/>
          <w:szCs w:val="20"/>
        </w:rPr>
        <w:t>any claim of infringement of patent, copyright, design, trade mark or other intellectual property rights of any other person</w:t>
      </w:r>
    </w:p>
    <w:p w14:paraId="10C1041F" w14:textId="77777777" w:rsidR="008D7C9E" w:rsidRPr="0046205E" w:rsidRDefault="008D7C9E" w:rsidP="00780F50">
      <w:pPr>
        <w:numPr>
          <w:ilvl w:val="0"/>
          <w:numId w:val="8"/>
        </w:numPr>
        <w:spacing w:after="0" w:line="240" w:lineRule="auto"/>
        <w:ind w:left="1276" w:hanging="283"/>
        <w:jc w:val="both"/>
        <w:rPr>
          <w:rFonts w:cs="Tahoma"/>
          <w:sz w:val="20"/>
          <w:szCs w:val="20"/>
        </w:rPr>
      </w:pPr>
      <w:r w:rsidRPr="0046205E">
        <w:rPr>
          <w:rFonts w:cs="Tahoma"/>
          <w:sz w:val="20"/>
          <w:szCs w:val="20"/>
        </w:rPr>
        <w:t>any act or omission of any of the Supplier's personnel in connection with the performance of the Services, and/or</w:t>
      </w:r>
    </w:p>
    <w:p w14:paraId="57C7C971" w14:textId="77777777" w:rsidR="008D7C9E" w:rsidRPr="0046205E" w:rsidRDefault="008D7C9E" w:rsidP="00780F50">
      <w:pPr>
        <w:numPr>
          <w:ilvl w:val="0"/>
          <w:numId w:val="8"/>
        </w:numPr>
        <w:spacing w:after="0" w:line="240" w:lineRule="auto"/>
        <w:ind w:left="1276" w:hanging="283"/>
        <w:jc w:val="both"/>
        <w:rPr>
          <w:rFonts w:cs="Tahoma"/>
          <w:sz w:val="20"/>
          <w:szCs w:val="20"/>
        </w:rPr>
      </w:pPr>
      <w:r w:rsidRPr="0046205E">
        <w:rPr>
          <w:rFonts w:cs="Tahoma"/>
          <w:sz w:val="20"/>
          <w:szCs w:val="20"/>
        </w:rPr>
        <w:t>any loss of or damage to property (whether real or personal), and/or</w:t>
      </w:r>
    </w:p>
    <w:p w14:paraId="2687C606" w14:textId="77777777" w:rsidR="008D7C9E" w:rsidRPr="0046205E" w:rsidRDefault="008D7C9E" w:rsidP="00780F50">
      <w:pPr>
        <w:numPr>
          <w:ilvl w:val="0"/>
          <w:numId w:val="8"/>
        </w:numPr>
        <w:spacing w:after="0" w:line="240" w:lineRule="auto"/>
        <w:ind w:left="1276" w:hanging="283"/>
        <w:jc w:val="both"/>
        <w:rPr>
          <w:rFonts w:cs="Tahoma"/>
          <w:sz w:val="20"/>
          <w:szCs w:val="20"/>
        </w:rPr>
      </w:pPr>
      <w:r w:rsidRPr="0046205E">
        <w:rPr>
          <w:rFonts w:cs="Tahoma"/>
          <w:sz w:val="20"/>
          <w:szCs w:val="20"/>
        </w:rPr>
        <w:t>any injury to any person, including injury resulting in death, and/or</w:t>
      </w:r>
    </w:p>
    <w:p w14:paraId="41C4A314" w14:textId="77777777" w:rsidR="008D7C9E" w:rsidRPr="0046205E" w:rsidRDefault="008D7C9E" w:rsidP="00780F50">
      <w:pPr>
        <w:numPr>
          <w:ilvl w:val="0"/>
          <w:numId w:val="8"/>
        </w:numPr>
        <w:spacing w:after="0" w:line="240" w:lineRule="auto"/>
        <w:ind w:left="1276" w:hanging="283"/>
        <w:jc w:val="both"/>
        <w:rPr>
          <w:rFonts w:cs="Tahoma"/>
          <w:sz w:val="20"/>
          <w:szCs w:val="20"/>
        </w:rPr>
      </w:pPr>
      <w:r w:rsidRPr="0046205E">
        <w:rPr>
          <w:rFonts w:cs="Tahoma"/>
          <w:sz w:val="20"/>
          <w:szCs w:val="20"/>
        </w:rPr>
        <w:t>any financial or economic loss,</w:t>
      </w:r>
    </w:p>
    <w:p w14:paraId="2FB11A5F" w14:textId="77777777" w:rsidR="008D7C9E" w:rsidRPr="0046205E" w:rsidRDefault="008D7C9E" w:rsidP="0046205E">
      <w:pPr>
        <w:tabs>
          <w:tab w:val="left" w:pos="0"/>
          <w:tab w:val="left" w:pos="720"/>
        </w:tabs>
        <w:spacing w:after="0"/>
        <w:ind w:left="1134" w:hanging="425"/>
        <w:jc w:val="both"/>
        <w:rPr>
          <w:rFonts w:cs="Tahoma"/>
          <w:sz w:val="20"/>
          <w:szCs w:val="20"/>
        </w:rPr>
      </w:pPr>
    </w:p>
    <w:p w14:paraId="384D7BC3" w14:textId="77777777" w:rsidR="008D7C9E" w:rsidRDefault="008D7C9E" w:rsidP="0046205E">
      <w:pPr>
        <w:tabs>
          <w:tab w:val="left" w:pos="0"/>
        </w:tabs>
        <w:spacing w:after="0"/>
        <w:ind w:left="720" w:hanging="720"/>
        <w:jc w:val="both"/>
        <w:rPr>
          <w:rFonts w:cs="Tahoma"/>
          <w:spacing w:val="-3"/>
          <w:sz w:val="20"/>
          <w:szCs w:val="20"/>
        </w:rPr>
      </w:pPr>
      <w:r w:rsidRPr="0046205E">
        <w:rPr>
          <w:rFonts w:cs="Tahoma"/>
          <w:spacing w:val="-3"/>
          <w:sz w:val="20"/>
          <w:szCs w:val="20"/>
        </w:rPr>
        <w:tab/>
        <w:t>except insofar as such loss, damage or injury shall have been caused by negligence on the part of the College, its servants or agents.</w:t>
      </w:r>
    </w:p>
    <w:p w14:paraId="0F91CC19" w14:textId="77777777" w:rsidR="00F36632" w:rsidRDefault="00F36632" w:rsidP="0046205E">
      <w:pPr>
        <w:tabs>
          <w:tab w:val="left" w:pos="0"/>
        </w:tabs>
        <w:spacing w:after="0"/>
        <w:ind w:left="720" w:hanging="720"/>
        <w:jc w:val="both"/>
        <w:rPr>
          <w:rFonts w:cs="Tahoma"/>
          <w:spacing w:val="-3"/>
          <w:sz w:val="20"/>
          <w:szCs w:val="20"/>
        </w:rPr>
      </w:pPr>
    </w:p>
    <w:p w14:paraId="674F8FE8" w14:textId="77777777" w:rsidR="00F36632" w:rsidRPr="0046205E" w:rsidRDefault="00F36632" w:rsidP="0046205E">
      <w:pPr>
        <w:tabs>
          <w:tab w:val="left" w:pos="0"/>
        </w:tabs>
        <w:spacing w:after="0"/>
        <w:ind w:left="720" w:hanging="720"/>
        <w:jc w:val="both"/>
        <w:rPr>
          <w:rFonts w:cs="Tahoma"/>
          <w:spacing w:val="-3"/>
          <w:sz w:val="20"/>
          <w:szCs w:val="20"/>
        </w:rPr>
      </w:pPr>
    </w:p>
    <w:p w14:paraId="7250934A" w14:textId="77777777" w:rsidR="008D7C9E" w:rsidRDefault="008D7C9E" w:rsidP="00780F50">
      <w:pPr>
        <w:pStyle w:val="Heading2"/>
        <w:numPr>
          <w:ilvl w:val="0"/>
          <w:numId w:val="7"/>
        </w:numPr>
        <w:spacing w:before="200" w:line="276" w:lineRule="auto"/>
        <w:contextualSpacing w:val="0"/>
        <w:jc w:val="both"/>
        <w:rPr>
          <w:sz w:val="20"/>
          <w:szCs w:val="20"/>
        </w:rPr>
      </w:pPr>
      <w:bookmarkStart w:id="22" w:name="_Toc421883739"/>
      <w:bookmarkStart w:id="23" w:name="_Toc516484853"/>
      <w:r w:rsidRPr="0046205E">
        <w:rPr>
          <w:sz w:val="20"/>
          <w:szCs w:val="20"/>
        </w:rPr>
        <w:lastRenderedPageBreak/>
        <w:t>Insurance</w:t>
      </w:r>
      <w:bookmarkEnd w:id="22"/>
      <w:bookmarkEnd w:id="23"/>
      <w:r w:rsidRPr="0046205E">
        <w:rPr>
          <w:sz w:val="20"/>
          <w:szCs w:val="20"/>
        </w:rPr>
        <w:t xml:space="preserve">  </w:t>
      </w:r>
    </w:p>
    <w:p w14:paraId="182F8030" w14:textId="77777777" w:rsidR="008D7C9E" w:rsidRDefault="008D7C9E" w:rsidP="0046205E">
      <w:pPr>
        <w:tabs>
          <w:tab w:val="left" w:pos="-1440"/>
          <w:tab w:val="left" w:pos="-720"/>
          <w:tab w:val="left" w:pos="0"/>
        </w:tabs>
        <w:suppressAutoHyphens/>
        <w:spacing w:after="0"/>
        <w:ind w:left="720" w:hanging="720"/>
        <w:jc w:val="both"/>
        <w:rPr>
          <w:rFonts w:cs="Tahoma"/>
          <w:spacing w:val="-3"/>
          <w:sz w:val="20"/>
          <w:szCs w:val="20"/>
        </w:rPr>
      </w:pPr>
      <w:r w:rsidRPr="0046205E">
        <w:rPr>
          <w:rFonts w:cs="Tahoma"/>
          <w:spacing w:val="-3"/>
          <w:sz w:val="20"/>
          <w:szCs w:val="20"/>
        </w:rPr>
        <w:t xml:space="preserve">12.1     </w:t>
      </w:r>
      <w:r w:rsidRPr="0046205E">
        <w:rPr>
          <w:rFonts w:cs="Tahoma"/>
          <w:spacing w:val="-3"/>
          <w:sz w:val="20"/>
          <w:szCs w:val="20"/>
        </w:rPr>
        <w:tab/>
        <w:t xml:space="preserve">Without prejudice to his liability to indemnify the </w:t>
      </w:r>
      <w:r w:rsidRPr="0046205E">
        <w:rPr>
          <w:rFonts w:cs="Tahoma"/>
          <w:sz w:val="20"/>
          <w:szCs w:val="20"/>
        </w:rPr>
        <w:t>College</w:t>
      </w:r>
      <w:r w:rsidRPr="0046205E">
        <w:rPr>
          <w:rFonts w:cs="Tahoma"/>
          <w:spacing w:val="-3"/>
          <w:sz w:val="20"/>
          <w:szCs w:val="20"/>
        </w:rPr>
        <w:t xml:space="preserve"> the Supplier, and all Sub-Suppliers, shall affect and maintain at all times during the period of this Contract, at his own expense, and from a reputable organisation:</w:t>
      </w:r>
    </w:p>
    <w:p w14:paraId="7155601D" w14:textId="77777777" w:rsidR="004C3142" w:rsidRDefault="004C3142" w:rsidP="0046205E">
      <w:pPr>
        <w:tabs>
          <w:tab w:val="left" w:pos="-1440"/>
          <w:tab w:val="left" w:pos="-720"/>
          <w:tab w:val="left" w:pos="0"/>
        </w:tabs>
        <w:suppressAutoHyphens/>
        <w:spacing w:after="0"/>
        <w:ind w:left="720" w:hanging="720"/>
        <w:jc w:val="both"/>
        <w:rPr>
          <w:rFonts w:cs="Tahoma"/>
          <w:spacing w:val="-3"/>
          <w:sz w:val="20"/>
          <w:szCs w:val="20"/>
        </w:rPr>
      </w:pPr>
    </w:p>
    <w:tbl>
      <w:tblPr>
        <w:tblStyle w:val="TableGrid"/>
        <w:tblW w:w="0" w:type="auto"/>
        <w:tblLook w:val="04A0" w:firstRow="1" w:lastRow="0" w:firstColumn="1" w:lastColumn="0" w:noHBand="0" w:noVBand="1"/>
      </w:tblPr>
      <w:tblGrid>
        <w:gridCol w:w="4507"/>
        <w:gridCol w:w="4509"/>
      </w:tblGrid>
      <w:tr w:rsidR="004C3142" w:rsidRPr="00567B3E" w14:paraId="157EB703" w14:textId="77777777" w:rsidTr="00B71183">
        <w:trPr>
          <w:trHeight w:val="425"/>
        </w:trPr>
        <w:tc>
          <w:tcPr>
            <w:tcW w:w="4507" w:type="dxa"/>
            <w:tcBorders>
              <w:right w:val="nil"/>
            </w:tcBorders>
            <w:shd w:val="clear" w:color="auto" w:fill="BFBFBF" w:themeFill="background1" w:themeFillShade="BF"/>
            <w:vAlign w:val="center"/>
          </w:tcPr>
          <w:p w14:paraId="73553EF4" w14:textId="77777777" w:rsidR="004C3142" w:rsidRPr="00567B3E" w:rsidRDefault="004C3142" w:rsidP="00F90446">
            <w:pPr>
              <w:rPr>
                <w:rFonts w:cs="Tahoma"/>
                <w:b/>
                <w:sz w:val="20"/>
                <w:szCs w:val="20"/>
              </w:rPr>
            </w:pPr>
            <w:r w:rsidRPr="00567B3E">
              <w:rPr>
                <w:rFonts w:cs="Tahoma"/>
                <w:b/>
                <w:sz w:val="20"/>
                <w:szCs w:val="20"/>
              </w:rPr>
              <w:t>INSURANCE TYPE</w:t>
            </w:r>
          </w:p>
        </w:tc>
        <w:tc>
          <w:tcPr>
            <w:tcW w:w="4509" w:type="dxa"/>
            <w:tcBorders>
              <w:left w:val="nil"/>
              <w:bottom w:val="single" w:sz="4" w:space="0" w:color="auto"/>
            </w:tcBorders>
            <w:shd w:val="clear" w:color="auto" w:fill="BFBFBF" w:themeFill="background1" w:themeFillShade="BF"/>
            <w:vAlign w:val="center"/>
          </w:tcPr>
          <w:p w14:paraId="285D11C0" w14:textId="77777777" w:rsidR="004C3142" w:rsidRPr="00567B3E" w:rsidRDefault="004C3142" w:rsidP="00F90446">
            <w:pPr>
              <w:rPr>
                <w:rFonts w:cs="Tahoma"/>
                <w:b/>
                <w:sz w:val="20"/>
                <w:szCs w:val="20"/>
              </w:rPr>
            </w:pPr>
            <w:r w:rsidRPr="00567B3E">
              <w:rPr>
                <w:rFonts w:cs="Tahoma"/>
                <w:b/>
                <w:sz w:val="20"/>
                <w:szCs w:val="20"/>
              </w:rPr>
              <w:t>LEVEL OF INDEMNITY</w:t>
            </w:r>
          </w:p>
        </w:tc>
      </w:tr>
      <w:tr w:rsidR="00B71183" w:rsidRPr="00567B3E" w14:paraId="5017F827" w14:textId="77777777" w:rsidTr="00B71183">
        <w:trPr>
          <w:trHeight w:val="425"/>
        </w:trPr>
        <w:tc>
          <w:tcPr>
            <w:tcW w:w="4507" w:type="dxa"/>
            <w:tcBorders>
              <w:right w:val="nil"/>
            </w:tcBorders>
            <w:vAlign w:val="center"/>
          </w:tcPr>
          <w:p w14:paraId="393FB3C6" w14:textId="47DEC30F" w:rsidR="00B71183" w:rsidRPr="00567B3E" w:rsidRDefault="00B71183" w:rsidP="00B71183">
            <w:pPr>
              <w:rPr>
                <w:rFonts w:cs="Tahoma"/>
                <w:sz w:val="20"/>
                <w:szCs w:val="20"/>
              </w:rPr>
            </w:pPr>
            <w:r w:rsidRPr="00280A1C">
              <w:rPr>
                <w:rFonts w:cs="Tahoma"/>
                <w:b/>
                <w:sz w:val="20"/>
              </w:rPr>
              <w:t>Employers Liability</w:t>
            </w:r>
            <w:r w:rsidRPr="00280A1C">
              <w:rPr>
                <w:rFonts w:cs="Tahoma"/>
                <w:b/>
                <w:sz w:val="20"/>
              </w:rPr>
              <w:tab/>
            </w:r>
          </w:p>
        </w:tc>
        <w:tc>
          <w:tcPr>
            <w:tcW w:w="4509" w:type="dxa"/>
            <w:tcBorders>
              <w:left w:val="nil"/>
            </w:tcBorders>
            <w:vAlign w:val="center"/>
          </w:tcPr>
          <w:p w14:paraId="5BE089EC" w14:textId="0E8F93E7" w:rsidR="00B71183" w:rsidRPr="00567B3E" w:rsidRDefault="00B71183" w:rsidP="00B71183">
            <w:pPr>
              <w:rPr>
                <w:rFonts w:cs="Tahoma"/>
                <w:sz w:val="20"/>
                <w:szCs w:val="20"/>
              </w:rPr>
            </w:pPr>
            <w:r w:rsidRPr="00CD3898">
              <w:rPr>
                <w:rFonts w:cs="Tahoma"/>
                <w:sz w:val="20"/>
              </w:rPr>
              <w:t>Limit of Indemnity - £10,000,000</w:t>
            </w:r>
          </w:p>
        </w:tc>
      </w:tr>
      <w:tr w:rsidR="00B71183" w:rsidRPr="00567B3E" w14:paraId="728A8681" w14:textId="77777777" w:rsidTr="00B71183">
        <w:trPr>
          <w:trHeight w:val="416"/>
        </w:trPr>
        <w:tc>
          <w:tcPr>
            <w:tcW w:w="4507" w:type="dxa"/>
            <w:tcBorders>
              <w:right w:val="nil"/>
            </w:tcBorders>
            <w:vAlign w:val="center"/>
          </w:tcPr>
          <w:p w14:paraId="4297CCB4" w14:textId="1D460459" w:rsidR="00B71183" w:rsidRPr="00567B3E" w:rsidRDefault="00B71183" w:rsidP="00B71183">
            <w:pPr>
              <w:rPr>
                <w:rFonts w:cs="Tahoma"/>
                <w:sz w:val="20"/>
                <w:szCs w:val="20"/>
              </w:rPr>
            </w:pPr>
            <w:r w:rsidRPr="00280A1C">
              <w:rPr>
                <w:rFonts w:cs="Tahoma"/>
                <w:b/>
                <w:sz w:val="20"/>
              </w:rPr>
              <w:t>Public Liability</w:t>
            </w:r>
            <w:r w:rsidRPr="00280A1C">
              <w:rPr>
                <w:rFonts w:cs="Tahoma"/>
                <w:b/>
                <w:sz w:val="20"/>
              </w:rPr>
              <w:tab/>
            </w:r>
          </w:p>
        </w:tc>
        <w:tc>
          <w:tcPr>
            <w:tcW w:w="4509" w:type="dxa"/>
            <w:tcBorders>
              <w:left w:val="nil"/>
            </w:tcBorders>
            <w:vAlign w:val="center"/>
          </w:tcPr>
          <w:p w14:paraId="5494FBBE" w14:textId="7BC72A24" w:rsidR="00B71183" w:rsidRPr="00567B3E" w:rsidRDefault="00B71183" w:rsidP="00B71183">
            <w:pPr>
              <w:rPr>
                <w:rFonts w:cs="Tahoma"/>
                <w:sz w:val="20"/>
                <w:szCs w:val="20"/>
              </w:rPr>
            </w:pPr>
            <w:r w:rsidRPr="00CD3898">
              <w:rPr>
                <w:rFonts w:cs="Tahoma"/>
                <w:sz w:val="20"/>
              </w:rPr>
              <w:t>Limit of Indemnity - £5,000,000</w:t>
            </w:r>
          </w:p>
        </w:tc>
      </w:tr>
      <w:tr w:rsidR="00B71183" w:rsidRPr="00567B3E" w14:paraId="4410BA29" w14:textId="77777777" w:rsidTr="00B71183">
        <w:trPr>
          <w:trHeight w:val="416"/>
        </w:trPr>
        <w:tc>
          <w:tcPr>
            <w:tcW w:w="4507" w:type="dxa"/>
            <w:tcBorders>
              <w:right w:val="nil"/>
            </w:tcBorders>
            <w:vAlign w:val="center"/>
          </w:tcPr>
          <w:p w14:paraId="6676894D" w14:textId="22A8A509" w:rsidR="00B71183" w:rsidRPr="00567B3E" w:rsidRDefault="00B71183" w:rsidP="00B71183">
            <w:pPr>
              <w:rPr>
                <w:rFonts w:cs="Tahoma"/>
                <w:sz w:val="20"/>
                <w:szCs w:val="20"/>
              </w:rPr>
            </w:pPr>
            <w:r w:rsidRPr="00280A1C">
              <w:rPr>
                <w:rFonts w:cs="Tahoma"/>
                <w:b/>
                <w:sz w:val="20"/>
              </w:rPr>
              <w:t>Professional Indemnity</w:t>
            </w:r>
          </w:p>
        </w:tc>
        <w:tc>
          <w:tcPr>
            <w:tcW w:w="4509" w:type="dxa"/>
            <w:tcBorders>
              <w:left w:val="nil"/>
            </w:tcBorders>
            <w:vAlign w:val="center"/>
          </w:tcPr>
          <w:p w14:paraId="6C7E4B04" w14:textId="3AD00AC9" w:rsidR="00B71183" w:rsidRPr="00567B3E" w:rsidRDefault="00B71183" w:rsidP="00B71183">
            <w:pPr>
              <w:rPr>
                <w:rFonts w:cs="Tahoma"/>
                <w:sz w:val="20"/>
                <w:szCs w:val="20"/>
              </w:rPr>
            </w:pPr>
            <w:r w:rsidRPr="00CD3898">
              <w:rPr>
                <w:rFonts w:cs="Tahoma"/>
                <w:sz w:val="20"/>
              </w:rPr>
              <w:t>Limit of Indemnity - £1,000,000</w:t>
            </w:r>
          </w:p>
        </w:tc>
      </w:tr>
    </w:tbl>
    <w:p w14:paraId="49562142" w14:textId="77777777" w:rsidR="004C3142" w:rsidRPr="0046205E" w:rsidRDefault="004C3142" w:rsidP="0046205E">
      <w:pPr>
        <w:tabs>
          <w:tab w:val="left" w:pos="-1440"/>
          <w:tab w:val="left" w:pos="-720"/>
          <w:tab w:val="left" w:pos="0"/>
        </w:tabs>
        <w:suppressAutoHyphens/>
        <w:spacing w:after="0"/>
        <w:ind w:left="720" w:hanging="720"/>
        <w:jc w:val="both"/>
        <w:rPr>
          <w:rFonts w:cs="Tahoma"/>
          <w:spacing w:val="-3"/>
          <w:sz w:val="20"/>
          <w:szCs w:val="20"/>
        </w:rPr>
      </w:pPr>
    </w:p>
    <w:p w14:paraId="0846BE6A" w14:textId="77777777" w:rsidR="008D7C9E" w:rsidRPr="0046205E" w:rsidRDefault="008D7C9E" w:rsidP="0046205E">
      <w:pPr>
        <w:tabs>
          <w:tab w:val="left" w:pos="-1440"/>
          <w:tab w:val="left" w:pos="-720"/>
          <w:tab w:val="left" w:pos="0"/>
          <w:tab w:val="left" w:pos="720"/>
        </w:tabs>
        <w:suppressAutoHyphens/>
        <w:spacing w:after="0"/>
        <w:ind w:left="720"/>
        <w:jc w:val="both"/>
        <w:rPr>
          <w:rFonts w:cs="Tahoma"/>
          <w:spacing w:val="-3"/>
          <w:sz w:val="20"/>
          <w:szCs w:val="20"/>
        </w:rPr>
      </w:pPr>
    </w:p>
    <w:p w14:paraId="1D03AF64"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 xml:space="preserve">12.2     The Supplier shall provide sight of original documentation (including cover notes, policies, and premium receipts) and shall provide copies of this documentation to the </w:t>
      </w:r>
      <w:r w:rsidRPr="0046205E">
        <w:rPr>
          <w:rFonts w:cs="Tahoma"/>
          <w:sz w:val="20"/>
          <w:szCs w:val="20"/>
        </w:rPr>
        <w:t>College</w:t>
      </w:r>
      <w:r w:rsidRPr="0046205E">
        <w:rPr>
          <w:rFonts w:cs="Tahoma"/>
          <w:spacing w:val="-3"/>
          <w:sz w:val="20"/>
          <w:szCs w:val="20"/>
        </w:rPr>
        <w:t xml:space="preserve">. The Supplier shall notify the </w:t>
      </w:r>
      <w:r w:rsidRPr="0046205E">
        <w:rPr>
          <w:rFonts w:cs="Tahoma"/>
          <w:sz w:val="20"/>
          <w:szCs w:val="20"/>
        </w:rPr>
        <w:t>College</w:t>
      </w:r>
      <w:r w:rsidRPr="0046205E">
        <w:rPr>
          <w:rFonts w:cs="Tahoma"/>
          <w:spacing w:val="-3"/>
          <w:sz w:val="20"/>
          <w:szCs w:val="20"/>
        </w:rPr>
        <w:t xml:space="preserve"> in the event of any change therein, including policy expiry and renewal. The details of such insurance shall be supplied to the </w:t>
      </w:r>
      <w:r w:rsidRPr="0046205E">
        <w:rPr>
          <w:rFonts w:cs="Tahoma"/>
          <w:sz w:val="20"/>
          <w:szCs w:val="20"/>
        </w:rPr>
        <w:t>College</w:t>
      </w:r>
      <w:r w:rsidRPr="0046205E">
        <w:rPr>
          <w:rFonts w:cs="Tahoma"/>
          <w:spacing w:val="-3"/>
          <w:sz w:val="20"/>
          <w:szCs w:val="20"/>
        </w:rPr>
        <w:t xml:space="preserve"> as and when required. </w:t>
      </w:r>
    </w:p>
    <w:p w14:paraId="316C62B9" w14:textId="77777777" w:rsidR="008D7C9E" w:rsidRPr="0046205E" w:rsidRDefault="00F36632" w:rsidP="00780F50">
      <w:pPr>
        <w:pStyle w:val="Heading2"/>
        <w:numPr>
          <w:ilvl w:val="0"/>
          <w:numId w:val="7"/>
        </w:numPr>
        <w:spacing w:before="200" w:line="276" w:lineRule="auto"/>
        <w:contextualSpacing w:val="0"/>
        <w:jc w:val="both"/>
        <w:rPr>
          <w:sz w:val="20"/>
          <w:szCs w:val="20"/>
        </w:rPr>
      </w:pPr>
      <w:bookmarkStart w:id="24" w:name="_Toc421883740"/>
      <w:bookmarkStart w:id="25" w:name="_Toc516484854"/>
      <w:r>
        <w:rPr>
          <w:sz w:val="20"/>
          <w:szCs w:val="20"/>
        </w:rPr>
        <w:t>P</w:t>
      </w:r>
      <w:r w:rsidR="008D7C9E" w:rsidRPr="0046205E">
        <w:rPr>
          <w:sz w:val="20"/>
          <w:szCs w:val="20"/>
        </w:rPr>
        <w:t>urchase Order</w:t>
      </w:r>
      <w:bookmarkEnd w:id="24"/>
      <w:bookmarkEnd w:id="25"/>
    </w:p>
    <w:p w14:paraId="2614336B"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 xml:space="preserve">13.1     A purchase order raised electronically or in writing by the </w:t>
      </w:r>
      <w:r w:rsidRPr="0046205E">
        <w:rPr>
          <w:rFonts w:cs="Tahoma"/>
          <w:sz w:val="20"/>
          <w:szCs w:val="20"/>
        </w:rPr>
        <w:t>College</w:t>
      </w:r>
      <w:r w:rsidRPr="0046205E">
        <w:rPr>
          <w:rFonts w:cs="Tahoma"/>
          <w:spacing w:val="-3"/>
          <w:sz w:val="20"/>
          <w:szCs w:val="20"/>
        </w:rPr>
        <w:t xml:space="preserve"> constitutes an offer on the part of the </w:t>
      </w:r>
      <w:r w:rsidRPr="0046205E">
        <w:rPr>
          <w:rFonts w:cs="Tahoma"/>
          <w:sz w:val="20"/>
          <w:szCs w:val="20"/>
        </w:rPr>
        <w:t>College</w:t>
      </w:r>
      <w:r w:rsidRPr="0046205E">
        <w:rPr>
          <w:rFonts w:cs="Tahoma"/>
          <w:spacing w:val="-3"/>
          <w:sz w:val="20"/>
          <w:szCs w:val="20"/>
        </w:rPr>
        <w:t xml:space="preserve"> to acquire the Services subject to these Conditions which must be accepted either in writing by the Supplier or by the actual execution of the purchase order. </w:t>
      </w:r>
    </w:p>
    <w:p w14:paraId="70054C09" w14:textId="77777777" w:rsidR="008D7C9E" w:rsidRPr="0046205E" w:rsidRDefault="008D7C9E" w:rsidP="0046205E">
      <w:pPr>
        <w:tabs>
          <w:tab w:val="left" w:pos="-1440"/>
          <w:tab w:val="left" w:pos="-720"/>
          <w:tab w:val="left" w:pos="0"/>
          <w:tab w:val="left" w:pos="720"/>
        </w:tabs>
        <w:suppressAutoHyphens/>
        <w:spacing w:after="0"/>
        <w:jc w:val="both"/>
        <w:rPr>
          <w:rFonts w:cs="Tahoma"/>
          <w:spacing w:val="-3"/>
          <w:sz w:val="20"/>
          <w:szCs w:val="20"/>
        </w:rPr>
      </w:pPr>
    </w:p>
    <w:p w14:paraId="1642F001"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13.2     Acceptance of the purchase order will be deemed to bind the Supplier to these Conditions and the Services shall not be supplied or performed by the Supplier, his employees, agents or representatives, except in accordance herewith. The Supplier's Conditions of Sale do not form any part of the Contract whatsoever.</w:t>
      </w:r>
    </w:p>
    <w:p w14:paraId="20FE1E39" w14:textId="77777777" w:rsidR="008D7C9E" w:rsidRPr="0046205E" w:rsidRDefault="008D7C9E" w:rsidP="0046205E">
      <w:pPr>
        <w:tabs>
          <w:tab w:val="left" w:pos="0"/>
        </w:tabs>
        <w:spacing w:after="0"/>
        <w:ind w:left="360"/>
        <w:jc w:val="both"/>
        <w:rPr>
          <w:rFonts w:cs="Tahoma"/>
          <w:spacing w:val="-3"/>
          <w:sz w:val="20"/>
          <w:szCs w:val="20"/>
        </w:rPr>
      </w:pPr>
    </w:p>
    <w:p w14:paraId="4FDA2B9A"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13.3</w:t>
      </w:r>
      <w:r w:rsidRPr="0046205E">
        <w:rPr>
          <w:rFonts w:cs="Tahoma"/>
          <w:spacing w:val="-3"/>
          <w:sz w:val="20"/>
          <w:szCs w:val="20"/>
        </w:rPr>
        <w:tab/>
        <w:t xml:space="preserve">The Supplier is deemed to have understood the nature and extent of the services and to have visited the Premises and shall make no claim founded on his failure to do so. The </w:t>
      </w:r>
      <w:r w:rsidRPr="0046205E">
        <w:rPr>
          <w:rFonts w:cs="Tahoma"/>
          <w:sz w:val="20"/>
          <w:szCs w:val="20"/>
        </w:rPr>
        <w:t>College</w:t>
      </w:r>
      <w:r w:rsidRPr="0046205E">
        <w:rPr>
          <w:rFonts w:cs="Tahoma"/>
          <w:spacing w:val="-3"/>
          <w:sz w:val="20"/>
          <w:szCs w:val="20"/>
        </w:rPr>
        <w:t xml:space="preserve"> shall not be liable for any order unless it is issued or confirmed on its purchase order or other official document and signed by an authorised officer of the </w:t>
      </w:r>
      <w:r w:rsidRPr="0046205E">
        <w:rPr>
          <w:rFonts w:cs="Tahoma"/>
          <w:sz w:val="20"/>
          <w:szCs w:val="20"/>
        </w:rPr>
        <w:t>College</w:t>
      </w:r>
      <w:r w:rsidRPr="0046205E">
        <w:rPr>
          <w:rFonts w:cs="Tahoma"/>
          <w:spacing w:val="-3"/>
          <w:sz w:val="20"/>
          <w:szCs w:val="20"/>
        </w:rPr>
        <w:t>.</w:t>
      </w:r>
    </w:p>
    <w:p w14:paraId="7FC783F0" w14:textId="77777777" w:rsidR="008D7C9E" w:rsidRPr="0046205E" w:rsidRDefault="008D7C9E" w:rsidP="00780F50">
      <w:pPr>
        <w:pStyle w:val="Heading2"/>
        <w:numPr>
          <w:ilvl w:val="0"/>
          <w:numId w:val="7"/>
        </w:numPr>
        <w:spacing w:before="200" w:line="276" w:lineRule="auto"/>
        <w:contextualSpacing w:val="0"/>
        <w:jc w:val="both"/>
        <w:rPr>
          <w:sz w:val="20"/>
          <w:szCs w:val="20"/>
        </w:rPr>
      </w:pPr>
      <w:bookmarkStart w:id="26" w:name="_Toc421883741"/>
      <w:bookmarkStart w:id="27" w:name="_Toc516484855"/>
      <w:r w:rsidRPr="0046205E">
        <w:rPr>
          <w:sz w:val="20"/>
          <w:szCs w:val="20"/>
        </w:rPr>
        <w:t>Purchase Order Amendment</w:t>
      </w:r>
      <w:bookmarkEnd w:id="26"/>
      <w:bookmarkEnd w:id="27"/>
    </w:p>
    <w:p w14:paraId="241D9BF4"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14.1</w:t>
      </w:r>
      <w:r w:rsidRPr="0046205E">
        <w:rPr>
          <w:rFonts w:cs="Tahoma"/>
          <w:spacing w:val="-3"/>
          <w:sz w:val="20"/>
          <w:szCs w:val="20"/>
        </w:rPr>
        <w:tab/>
        <w:t xml:space="preserve">The College shall have the right, before commencement of the Services to send the Supplier an order amendment adding to, deleting or modifying the scope of the Services required. </w:t>
      </w:r>
    </w:p>
    <w:p w14:paraId="1EF4AC98" w14:textId="77777777" w:rsidR="008D7C9E" w:rsidRPr="0046205E" w:rsidRDefault="008D7C9E" w:rsidP="0046205E">
      <w:pPr>
        <w:tabs>
          <w:tab w:val="left" w:pos="0"/>
        </w:tabs>
        <w:spacing w:after="0"/>
        <w:ind w:left="360"/>
        <w:jc w:val="both"/>
        <w:rPr>
          <w:rFonts w:cs="Tahoma"/>
          <w:spacing w:val="-3"/>
          <w:sz w:val="20"/>
          <w:szCs w:val="20"/>
        </w:rPr>
      </w:pPr>
    </w:p>
    <w:p w14:paraId="2B8E0B9A"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14.2</w:t>
      </w:r>
      <w:r w:rsidRPr="0046205E">
        <w:rPr>
          <w:rFonts w:cs="Tahoma"/>
          <w:spacing w:val="-3"/>
          <w:sz w:val="20"/>
          <w:szCs w:val="20"/>
        </w:rPr>
        <w:tab/>
        <w:t xml:space="preserve">If the order amendment will cause a change to any price or service delivery date then the Supplier must suspend performance of the Contract and notify the </w:t>
      </w:r>
      <w:r w:rsidRPr="0046205E">
        <w:rPr>
          <w:rFonts w:cs="Tahoma"/>
          <w:sz w:val="20"/>
          <w:szCs w:val="20"/>
        </w:rPr>
        <w:t>College</w:t>
      </w:r>
      <w:r w:rsidRPr="0046205E">
        <w:rPr>
          <w:rFonts w:cs="Tahoma"/>
          <w:spacing w:val="-3"/>
          <w:sz w:val="20"/>
          <w:szCs w:val="20"/>
        </w:rPr>
        <w:t xml:space="preserve"> without delay, calculating the new price and service delivery date at the same level of cost and profitability as the original Price. The Supplier must allow the </w:t>
      </w:r>
      <w:r w:rsidRPr="0046205E">
        <w:rPr>
          <w:rFonts w:cs="Tahoma"/>
          <w:sz w:val="20"/>
          <w:szCs w:val="20"/>
        </w:rPr>
        <w:t>College</w:t>
      </w:r>
      <w:r w:rsidRPr="0046205E">
        <w:rPr>
          <w:rFonts w:cs="Tahoma"/>
          <w:spacing w:val="-3"/>
          <w:sz w:val="20"/>
          <w:szCs w:val="20"/>
        </w:rPr>
        <w:t xml:space="preserve"> at least ten working days to consider any new price and service delivery date. </w:t>
      </w:r>
    </w:p>
    <w:p w14:paraId="035FD842" w14:textId="77777777" w:rsidR="008D7C9E" w:rsidRPr="0046205E" w:rsidRDefault="008D7C9E" w:rsidP="0046205E">
      <w:pPr>
        <w:tabs>
          <w:tab w:val="left" w:pos="0"/>
        </w:tabs>
        <w:spacing w:after="0"/>
        <w:ind w:left="360"/>
        <w:jc w:val="both"/>
        <w:rPr>
          <w:rFonts w:cs="Tahoma"/>
          <w:spacing w:val="-3"/>
          <w:sz w:val="20"/>
          <w:szCs w:val="20"/>
        </w:rPr>
      </w:pPr>
    </w:p>
    <w:p w14:paraId="0EF81021" w14:textId="77777777" w:rsidR="008D7C9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 xml:space="preserve">14.3     The order amendment shall take effect when, but only if, the </w:t>
      </w:r>
      <w:r w:rsidRPr="0046205E">
        <w:rPr>
          <w:rFonts w:cs="Tahoma"/>
          <w:sz w:val="20"/>
          <w:szCs w:val="20"/>
        </w:rPr>
        <w:t>College</w:t>
      </w:r>
      <w:r w:rsidRPr="0046205E">
        <w:rPr>
          <w:rFonts w:cs="Tahoma"/>
          <w:spacing w:val="-3"/>
          <w:sz w:val="20"/>
          <w:szCs w:val="20"/>
        </w:rPr>
        <w:t xml:space="preserve"> accepts in writing the new price and service delivery date within the time the Supplier stipulates. If the </w:t>
      </w:r>
      <w:r w:rsidRPr="0046205E">
        <w:rPr>
          <w:rFonts w:cs="Tahoma"/>
          <w:sz w:val="20"/>
          <w:szCs w:val="20"/>
        </w:rPr>
        <w:t>College</w:t>
      </w:r>
      <w:r w:rsidRPr="0046205E">
        <w:rPr>
          <w:rFonts w:cs="Tahoma"/>
          <w:spacing w:val="-3"/>
          <w:sz w:val="20"/>
          <w:szCs w:val="20"/>
        </w:rPr>
        <w:t xml:space="preserve"> fails to confirm the order amendment within the time the Supplier stipulates then performance of the Contract shall immediately resume as though the said order amendment had not been issued (except that the </w:t>
      </w:r>
      <w:r w:rsidRPr="0046205E">
        <w:rPr>
          <w:rFonts w:cs="Tahoma"/>
          <w:sz w:val="20"/>
          <w:szCs w:val="20"/>
        </w:rPr>
        <w:t>College</w:t>
      </w:r>
      <w:r w:rsidRPr="0046205E">
        <w:rPr>
          <w:rFonts w:cs="Tahoma"/>
          <w:spacing w:val="-3"/>
          <w:sz w:val="20"/>
          <w:szCs w:val="20"/>
        </w:rPr>
        <w:t xml:space="preserve"> may still exercise the </w:t>
      </w:r>
      <w:r w:rsidRPr="0046205E">
        <w:rPr>
          <w:rFonts w:cs="Tahoma"/>
          <w:sz w:val="20"/>
          <w:szCs w:val="20"/>
        </w:rPr>
        <w:t>College</w:t>
      </w:r>
      <w:r w:rsidRPr="0046205E">
        <w:rPr>
          <w:rFonts w:cs="Tahoma"/>
          <w:spacing w:val="-3"/>
          <w:sz w:val="20"/>
          <w:szCs w:val="20"/>
        </w:rPr>
        <w:t xml:space="preserve"> right of cancellation as detailed in the following clause).</w:t>
      </w:r>
    </w:p>
    <w:p w14:paraId="5D8F85A6" w14:textId="77777777" w:rsidR="00F36632" w:rsidRDefault="00F36632" w:rsidP="0046205E">
      <w:pPr>
        <w:tabs>
          <w:tab w:val="left" w:pos="0"/>
        </w:tabs>
        <w:spacing w:after="0"/>
        <w:ind w:left="709" w:hanging="709"/>
        <w:jc w:val="both"/>
        <w:rPr>
          <w:rFonts w:cs="Tahoma"/>
          <w:spacing w:val="-3"/>
          <w:sz w:val="20"/>
          <w:szCs w:val="20"/>
        </w:rPr>
      </w:pPr>
    </w:p>
    <w:p w14:paraId="66070BF7" w14:textId="77777777" w:rsidR="00F36632" w:rsidRDefault="00F36632" w:rsidP="0046205E">
      <w:pPr>
        <w:tabs>
          <w:tab w:val="left" w:pos="0"/>
        </w:tabs>
        <w:spacing w:after="0"/>
        <w:ind w:left="709" w:hanging="709"/>
        <w:jc w:val="both"/>
        <w:rPr>
          <w:rFonts w:cs="Tahoma"/>
          <w:spacing w:val="-3"/>
          <w:sz w:val="20"/>
          <w:szCs w:val="20"/>
        </w:rPr>
      </w:pPr>
    </w:p>
    <w:p w14:paraId="1A1B1A83" w14:textId="77777777" w:rsidR="0061218E" w:rsidRDefault="0061218E" w:rsidP="0046205E">
      <w:pPr>
        <w:tabs>
          <w:tab w:val="left" w:pos="0"/>
        </w:tabs>
        <w:spacing w:after="0"/>
        <w:ind w:left="709" w:hanging="709"/>
        <w:jc w:val="both"/>
        <w:rPr>
          <w:rFonts w:cs="Tahoma"/>
          <w:spacing w:val="-3"/>
          <w:sz w:val="20"/>
          <w:szCs w:val="20"/>
        </w:rPr>
      </w:pPr>
    </w:p>
    <w:p w14:paraId="2E6654FD" w14:textId="77777777" w:rsidR="0061218E" w:rsidRDefault="0061218E" w:rsidP="0046205E">
      <w:pPr>
        <w:tabs>
          <w:tab w:val="left" w:pos="0"/>
        </w:tabs>
        <w:spacing w:after="0"/>
        <w:ind w:left="709" w:hanging="709"/>
        <w:jc w:val="both"/>
        <w:rPr>
          <w:rFonts w:cs="Tahoma"/>
          <w:spacing w:val="-3"/>
          <w:sz w:val="20"/>
          <w:szCs w:val="20"/>
        </w:rPr>
      </w:pPr>
    </w:p>
    <w:p w14:paraId="21AE46D8" w14:textId="77777777" w:rsidR="0061218E" w:rsidRDefault="0061218E" w:rsidP="0046205E">
      <w:pPr>
        <w:tabs>
          <w:tab w:val="left" w:pos="0"/>
        </w:tabs>
        <w:spacing w:after="0"/>
        <w:ind w:left="709" w:hanging="709"/>
        <w:jc w:val="both"/>
        <w:rPr>
          <w:rFonts w:cs="Tahoma"/>
          <w:spacing w:val="-3"/>
          <w:sz w:val="20"/>
          <w:szCs w:val="20"/>
        </w:rPr>
      </w:pPr>
    </w:p>
    <w:p w14:paraId="4F736C08" w14:textId="77777777" w:rsidR="0061218E" w:rsidRDefault="0061218E" w:rsidP="0046205E">
      <w:pPr>
        <w:tabs>
          <w:tab w:val="left" w:pos="0"/>
        </w:tabs>
        <w:spacing w:after="0"/>
        <w:ind w:left="709" w:hanging="709"/>
        <w:jc w:val="both"/>
        <w:rPr>
          <w:rFonts w:cs="Tahoma"/>
          <w:spacing w:val="-3"/>
          <w:sz w:val="20"/>
          <w:szCs w:val="20"/>
        </w:rPr>
      </w:pPr>
    </w:p>
    <w:p w14:paraId="3762FAB1" w14:textId="1895865E" w:rsidR="008D7C9E" w:rsidRPr="0061218E" w:rsidRDefault="008D7C9E" w:rsidP="0061218E">
      <w:pPr>
        <w:pStyle w:val="Heading2"/>
        <w:numPr>
          <w:ilvl w:val="0"/>
          <w:numId w:val="7"/>
        </w:numPr>
        <w:spacing w:before="200" w:line="276" w:lineRule="auto"/>
        <w:contextualSpacing w:val="0"/>
        <w:jc w:val="both"/>
        <w:rPr>
          <w:sz w:val="20"/>
          <w:szCs w:val="20"/>
        </w:rPr>
      </w:pPr>
      <w:bookmarkStart w:id="28" w:name="_Toc421883742"/>
      <w:bookmarkStart w:id="29" w:name="_Toc516484856"/>
      <w:r w:rsidRPr="0046205E">
        <w:rPr>
          <w:sz w:val="20"/>
          <w:szCs w:val="20"/>
        </w:rPr>
        <w:lastRenderedPageBreak/>
        <w:t>Colle</w:t>
      </w:r>
      <w:r w:rsidRPr="0061218E">
        <w:rPr>
          <w:sz w:val="20"/>
          <w:szCs w:val="20"/>
        </w:rPr>
        <w:t>ge’s Right of Cancellation</w:t>
      </w:r>
      <w:bookmarkEnd w:id="28"/>
      <w:bookmarkEnd w:id="29"/>
    </w:p>
    <w:p w14:paraId="6B382AB8"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15.1</w:t>
      </w:r>
      <w:r w:rsidRPr="0046205E">
        <w:rPr>
          <w:rFonts w:cs="Tahoma"/>
          <w:spacing w:val="-3"/>
          <w:sz w:val="20"/>
          <w:szCs w:val="20"/>
        </w:rPr>
        <w:tab/>
        <w:t xml:space="preserve">In addition to the </w:t>
      </w:r>
      <w:r w:rsidRPr="0046205E">
        <w:rPr>
          <w:rFonts w:cs="Tahoma"/>
          <w:sz w:val="20"/>
          <w:szCs w:val="20"/>
        </w:rPr>
        <w:t>College</w:t>
      </w:r>
      <w:r w:rsidRPr="0046205E">
        <w:rPr>
          <w:rFonts w:cs="Tahoma"/>
          <w:spacing w:val="-3"/>
          <w:sz w:val="20"/>
          <w:szCs w:val="20"/>
        </w:rPr>
        <w:t xml:space="preserve">’s other rights of cancellation under this Contract, the </w:t>
      </w:r>
      <w:r w:rsidRPr="0046205E">
        <w:rPr>
          <w:rFonts w:cs="Tahoma"/>
          <w:sz w:val="20"/>
          <w:szCs w:val="20"/>
        </w:rPr>
        <w:t>College</w:t>
      </w:r>
      <w:r w:rsidRPr="0046205E">
        <w:rPr>
          <w:rFonts w:cs="Tahoma"/>
          <w:spacing w:val="-3"/>
          <w:sz w:val="20"/>
          <w:szCs w:val="20"/>
        </w:rPr>
        <w:t xml:space="preserve"> may cancel the purchase order and any order amendment thereto at any time by sending the Supplier a notice of termination. </w:t>
      </w:r>
    </w:p>
    <w:p w14:paraId="64CBCD8D" w14:textId="77777777" w:rsidR="008D7C9E" w:rsidRPr="0046205E" w:rsidRDefault="008D7C9E" w:rsidP="0046205E">
      <w:pPr>
        <w:tabs>
          <w:tab w:val="left" w:pos="0"/>
        </w:tabs>
        <w:spacing w:after="0"/>
        <w:ind w:left="360"/>
        <w:jc w:val="both"/>
        <w:rPr>
          <w:rFonts w:cs="Tahoma"/>
          <w:spacing w:val="-3"/>
          <w:sz w:val="20"/>
          <w:szCs w:val="20"/>
        </w:rPr>
      </w:pPr>
    </w:p>
    <w:p w14:paraId="79998C09"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15.2</w:t>
      </w:r>
      <w:r w:rsidRPr="0046205E">
        <w:rPr>
          <w:rFonts w:cs="Tahoma"/>
          <w:spacing w:val="-3"/>
          <w:sz w:val="20"/>
          <w:szCs w:val="20"/>
        </w:rPr>
        <w:tab/>
        <w:t xml:space="preserve">The Supplier shall comply with any instructions that the </w:t>
      </w:r>
      <w:r w:rsidRPr="0046205E">
        <w:rPr>
          <w:rFonts w:cs="Tahoma"/>
          <w:sz w:val="20"/>
          <w:szCs w:val="20"/>
        </w:rPr>
        <w:t>College</w:t>
      </w:r>
      <w:r w:rsidRPr="0046205E">
        <w:rPr>
          <w:rFonts w:cs="Tahoma"/>
          <w:spacing w:val="-3"/>
          <w:sz w:val="20"/>
          <w:szCs w:val="20"/>
        </w:rPr>
        <w:t xml:space="preserve"> may issue with regard to the Services. </w:t>
      </w:r>
    </w:p>
    <w:p w14:paraId="129E321A" w14:textId="77777777" w:rsidR="008D7C9E" w:rsidRPr="0046205E" w:rsidRDefault="008D7C9E" w:rsidP="0046205E">
      <w:pPr>
        <w:tabs>
          <w:tab w:val="left" w:pos="0"/>
        </w:tabs>
        <w:spacing w:after="0"/>
        <w:ind w:left="360"/>
        <w:jc w:val="both"/>
        <w:rPr>
          <w:rFonts w:cs="Tahoma"/>
          <w:spacing w:val="-3"/>
          <w:sz w:val="20"/>
          <w:szCs w:val="20"/>
        </w:rPr>
      </w:pPr>
    </w:p>
    <w:p w14:paraId="59F4DA99"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15.3</w:t>
      </w:r>
      <w:r w:rsidRPr="0046205E">
        <w:rPr>
          <w:rFonts w:cs="Tahoma"/>
          <w:spacing w:val="-3"/>
          <w:sz w:val="20"/>
          <w:szCs w:val="20"/>
        </w:rPr>
        <w:tab/>
        <w:t xml:space="preserve">If the Supplier submits a termination claim then the </w:t>
      </w:r>
      <w:r w:rsidRPr="0046205E">
        <w:rPr>
          <w:rFonts w:cs="Tahoma"/>
          <w:sz w:val="20"/>
          <w:szCs w:val="20"/>
        </w:rPr>
        <w:t>College</w:t>
      </w:r>
      <w:r w:rsidRPr="0046205E">
        <w:rPr>
          <w:rFonts w:cs="Tahoma"/>
          <w:spacing w:val="-3"/>
          <w:sz w:val="20"/>
          <w:szCs w:val="20"/>
        </w:rPr>
        <w:t xml:space="preserve"> will pay to the Supplier the cost of any commitments, liabilities or expenditure which in the </w:t>
      </w:r>
      <w:r w:rsidRPr="0046205E">
        <w:rPr>
          <w:rFonts w:cs="Tahoma"/>
          <w:sz w:val="20"/>
          <w:szCs w:val="20"/>
        </w:rPr>
        <w:t>College</w:t>
      </w:r>
      <w:r w:rsidRPr="0046205E">
        <w:rPr>
          <w:rFonts w:cs="Tahoma"/>
          <w:spacing w:val="-3"/>
          <w:sz w:val="20"/>
          <w:szCs w:val="20"/>
        </w:rPr>
        <w:t xml:space="preserve">’s reasonable opinion was a consequence of this Contract at the time of termination. The total of all payments made or due to the Supplier under this Contract, including any termination payment, shall not exceed the Contract Price. If the Supplier fails to submit a termination claim within 3 months of the date of the College’s notice of </w:t>
      </w:r>
      <w:r w:rsidR="0046205E" w:rsidRPr="0046205E">
        <w:rPr>
          <w:rFonts w:cs="Tahoma"/>
          <w:spacing w:val="-3"/>
          <w:sz w:val="20"/>
          <w:szCs w:val="20"/>
        </w:rPr>
        <w:t>termination,</w:t>
      </w:r>
      <w:r w:rsidRPr="0046205E">
        <w:rPr>
          <w:rFonts w:cs="Tahoma"/>
          <w:spacing w:val="-3"/>
          <w:sz w:val="20"/>
          <w:szCs w:val="20"/>
        </w:rPr>
        <w:t xml:space="preserve"> then the </w:t>
      </w:r>
      <w:r w:rsidRPr="0046205E">
        <w:rPr>
          <w:rFonts w:cs="Tahoma"/>
          <w:sz w:val="20"/>
          <w:szCs w:val="20"/>
        </w:rPr>
        <w:t>College</w:t>
      </w:r>
      <w:r w:rsidRPr="0046205E">
        <w:rPr>
          <w:rFonts w:cs="Tahoma"/>
          <w:spacing w:val="-3"/>
          <w:sz w:val="20"/>
          <w:szCs w:val="20"/>
        </w:rPr>
        <w:t xml:space="preserve"> shall have no further liability under the Contract. </w:t>
      </w:r>
    </w:p>
    <w:p w14:paraId="2173008B" w14:textId="77777777" w:rsidR="008D7C9E" w:rsidRPr="0046205E" w:rsidRDefault="008D7C9E" w:rsidP="00780F50">
      <w:pPr>
        <w:pStyle w:val="Heading2"/>
        <w:numPr>
          <w:ilvl w:val="0"/>
          <w:numId w:val="7"/>
        </w:numPr>
        <w:spacing w:before="200" w:line="276" w:lineRule="auto"/>
        <w:contextualSpacing w:val="0"/>
        <w:jc w:val="both"/>
        <w:rPr>
          <w:sz w:val="20"/>
          <w:szCs w:val="20"/>
        </w:rPr>
      </w:pPr>
      <w:bookmarkStart w:id="30" w:name="_Toc421883743"/>
      <w:bookmarkStart w:id="31" w:name="_Toc516484857"/>
      <w:r w:rsidRPr="0046205E">
        <w:rPr>
          <w:sz w:val="20"/>
          <w:szCs w:val="20"/>
        </w:rPr>
        <w:t>Invoicing and Payment</w:t>
      </w:r>
      <w:bookmarkEnd w:id="30"/>
      <w:bookmarkEnd w:id="31"/>
    </w:p>
    <w:p w14:paraId="53E8899F"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16.1</w:t>
      </w:r>
      <w:r w:rsidRPr="0046205E">
        <w:rPr>
          <w:rFonts w:cs="Tahoma"/>
          <w:spacing w:val="-3"/>
          <w:sz w:val="20"/>
          <w:szCs w:val="20"/>
        </w:rPr>
        <w:tab/>
        <w:t xml:space="preserve">Invoices should be submitted after the end of the month for which Services have just been provided. </w:t>
      </w:r>
    </w:p>
    <w:p w14:paraId="1AF46A49" w14:textId="77777777" w:rsidR="008D7C9E" w:rsidRPr="0046205E" w:rsidRDefault="008D7C9E" w:rsidP="0046205E">
      <w:pPr>
        <w:tabs>
          <w:tab w:val="left" w:pos="0"/>
          <w:tab w:val="left" w:pos="720"/>
        </w:tabs>
        <w:spacing w:after="0"/>
        <w:ind w:left="360"/>
        <w:jc w:val="both"/>
        <w:rPr>
          <w:rFonts w:cs="Tahoma"/>
          <w:spacing w:val="-3"/>
          <w:sz w:val="20"/>
          <w:szCs w:val="20"/>
        </w:rPr>
      </w:pPr>
    </w:p>
    <w:p w14:paraId="2D9E3DF9"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16.2</w:t>
      </w:r>
      <w:r w:rsidRPr="0046205E">
        <w:rPr>
          <w:rFonts w:cs="Tahoma"/>
          <w:spacing w:val="-3"/>
          <w:sz w:val="20"/>
          <w:szCs w:val="20"/>
        </w:rPr>
        <w:tab/>
        <w:t>To prevent delays in payment invoices should always quote the purchase order number along with any relevant Service advice note numbers.</w:t>
      </w:r>
    </w:p>
    <w:p w14:paraId="2ABC4FED" w14:textId="77777777" w:rsidR="008D7C9E" w:rsidRPr="0046205E" w:rsidRDefault="008D7C9E" w:rsidP="0046205E">
      <w:pPr>
        <w:tabs>
          <w:tab w:val="left" w:pos="0"/>
          <w:tab w:val="left" w:pos="720"/>
        </w:tabs>
        <w:spacing w:after="0"/>
        <w:ind w:left="720"/>
        <w:jc w:val="both"/>
        <w:rPr>
          <w:rFonts w:cs="Tahoma"/>
          <w:spacing w:val="-3"/>
          <w:sz w:val="20"/>
          <w:szCs w:val="20"/>
        </w:rPr>
      </w:pPr>
    </w:p>
    <w:p w14:paraId="1553021B"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16.3</w:t>
      </w:r>
      <w:r w:rsidRPr="0046205E">
        <w:rPr>
          <w:rFonts w:cs="Tahoma"/>
          <w:spacing w:val="-3"/>
          <w:sz w:val="20"/>
          <w:szCs w:val="20"/>
        </w:rPr>
        <w:tab/>
        <w:t>Invoices / advice notes should include a sufficient description of the Services provided by individual Suppliers on specific days and full details of any expenses claimed for that invoiced period.</w:t>
      </w:r>
    </w:p>
    <w:p w14:paraId="2C847278" w14:textId="77777777" w:rsidR="008D7C9E" w:rsidRPr="0046205E" w:rsidRDefault="008D7C9E" w:rsidP="0046205E">
      <w:pPr>
        <w:tabs>
          <w:tab w:val="left" w:pos="0"/>
          <w:tab w:val="left" w:pos="720"/>
        </w:tabs>
        <w:spacing w:after="0"/>
        <w:ind w:left="360"/>
        <w:jc w:val="both"/>
        <w:rPr>
          <w:rFonts w:cs="Tahoma"/>
          <w:spacing w:val="-3"/>
          <w:sz w:val="20"/>
          <w:szCs w:val="20"/>
        </w:rPr>
      </w:pPr>
    </w:p>
    <w:p w14:paraId="702822F5"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16.4</w:t>
      </w:r>
      <w:r w:rsidRPr="0046205E">
        <w:rPr>
          <w:rFonts w:cs="Tahoma"/>
          <w:spacing w:val="-3"/>
          <w:sz w:val="20"/>
          <w:szCs w:val="20"/>
        </w:rPr>
        <w:tab/>
        <w:t>Value Added Tax (where applicable), shall be shown separately on all invoices as a strictly net extra charge.</w:t>
      </w:r>
    </w:p>
    <w:p w14:paraId="4ED20824" w14:textId="77777777" w:rsidR="008D7C9E" w:rsidRPr="0046205E" w:rsidRDefault="008D7C9E" w:rsidP="0046205E">
      <w:pPr>
        <w:tabs>
          <w:tab w:val="left" w:pos="0"/>
        </w:tabs>
        <w:spacing w:after="0"/>
        <w:ind w:left="709" w:hanging="709"/>
        <w:jc w:val="both"/>
        <w:rPr>
          <w:rFonts w:cs="Tahoma"/>
          <w:spacing w:val="-3"/>
          <w:sz w:val="20"/>
          <w:szCs w:val="20"/>
        </w:rPr>
      </w:pPr>
    </w:p>
    <w:p w14:paraId="6A8F1FB9"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16.5</w:t>
      </w:r>
      <w:r w:rsidRPr="0046205E">
        <w:rPr>
          <w:rFonts w:cs="Tahoma"/>
          <w:spacing w:val="-3"/>
          <w:sz w:val="20"/>
          <w:szCs w:val="20"/>
        </w:rPr>
        <w:tab/>
        <w:t>The College will pay the Supplier in accordance with the agreed Contract rates or as modified from time to time as provided for in the Contract.</w:t>
      </w:r>
    </w:p>
    <w:p w14:paraId="0FC0E376" w14:textId="77777777" w:rsidR="008D7C9E" w:rsidRPr="0046205E" w:rsidRDefault="008D7C9E" w:rsidP="0046205E">
      <w:pPr>
        <w:tabs>
          <w:tab w:val="left" w:pos="0"/>
        </w:tabs>
        <w:spacing w:after="0"/>
        <w:ind w:left="709" w:hanging="709"/>
        <w:jc w:val="both"/>
        <w:rPr>
          <w:rFonts w:cs="Tahoma"/>
          <w:spacing w:val="-3"/>
          <w:sz w:val="20"/>
          <w:szCs w:val="20"/>
        </w:rPr>
      </w:pPr>
    </w:p>
    <w:p w14:paraId="75E2E4E1"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 xml:space="preserve">16.6   </w:t>
      </w:r>
      <w:r w:rsidRPr="0046205E">
        <w:rPr>
          <w:rFonts w:cs="Tahoma"/>
          <w:spacing w:val="-3"/>
          <w:sz w:val="20"/>
          <w:szCs w:val="20"/>
        </w:rPr>
        <w:tab/>
        <w:t>Whenever under the Contract any sum of money shall be recoverable from, or payable by, the Supplier, the same may be deducted from any sum then due, or which at any time thereafter may become due to the Supplier under this Contract or under any other Contract with the College.</w:t>
      </w:r>
    </w:p>
    <w:p w14:paraId="1C7382BA" w14:textId="77777777" w:rsidR="008D7C9E" w:rsidRPr="0046205E" w:rsidRDefault="008D7C9E" w:rsidP="0046205E">
      <w:pPr>
        <w:tabs>
          <w:tab w:val="left" w:pos="0"/>
        </w:tabs>
        <w:spacing w:after="0"/>
        <w:ind w:left="709" w:hanging="709"/>
        <w:jc w:val="both"/>
        <w:rPr>
          <w:rFonts w:cs="Tahoma"/>
          <w:spacing w:val="-3"/>
          <w:sz w:val="20"/>
          <w:szCs w:val="20"/>
        </w:rPr>
      </w:pPr>
    </w:p>
    <w:p w14:paraId="166ADE22"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16.7</w:t>
      </w:r>
      <w:r w:rsidRPr="0046205E">
        <w:rPr>
          <w:rFonts w:cs="Tahoma"/>
          <w:spacing w:val="-3"/>
          <w:sz w:val="20"/>
          <w:szCs w:val="20"/>
        </w:rPr>
        <w:tab/>
        <w:t>Payment for the Services rendered, unless stated otherwise in the Contract, shall be made 30 days via BACs after receipt of a correctly submitted invoice.</w:t>
      </w:r>
    </w:p>
    <w:p w14:paraId="1CD8798C" w14:textId="77777777" w:rsidR="008D7C9E" w:rsidRPr="0046205E" w:rsidRDefault="008D7C9E" w:rsidP="0046205E">
      <w:pPr>
        <w:tabs>
          <w:tab w:val="left" w:pos="0"/>
        </w:tabs>
        <w:spacing w:after="0"/>
        <w:ind w:left="709" w:hanging="709"/>
        <w:jc w:val="both"/>
        <w:rPr>
          <w:rFonts w:cs="Tahoma"/>
          <w:spacing w:val="-3"/>
          <w:sz w:val="20"/>
          <w:szCs w:val="20"/>
        </w:rPr>
      </w:pPr>
    </w:p>
    <w:p w14:paraId="37BBB65E"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16.8</w:t>
      </w:r>
      <w:r w:rsidRPr="0046205E">
        <w:rPr>
          <w:rFonts w:cs="Tahoma"/>
          <w:spacing w:val="-3"/>
          <w:sz w:val="20"/>
          <w:szCs w:val="20"/>
        </w:rPr>
        <w:tab/>
        <w:t>The College will seek to encourage genuine early settlement discounts offered by the Supplier.</w:t>
      </w:r>
    </w:p>
    <w:p w14:paraId="37500B11" w14:textId="77777777" w:rsidR="008D7C9E" w:rsidRPr="0046205E" w:rsidRDefault="008D7C9E" w:rsidP="0046205E">
      <w:pPr>
        <w:tabs>
          <w:tab w:val="left" w:pos="0"/>
          <w:tab w:val="left" w:pos="720"/>
        </w:tabs>
        <w:spacing w:after="0"/>
        <w:ind w:left="360"/>
        <w:jc w:val="both"/>
        <w:rPr>
          <w:rFonts w:cs="Tahoma"/>
          <w:spacing w:val="-3"/>
          <w:sz w:val="20"/>
          <w:szCs w:val="20"/>
        </w:rPr>
      </w:pPr>
    </w:p>
    <w:p w14:paraId="14C559A1"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16.9</w:t>
      </w:r>
      <w:r w:rsidRPr="0046205E">
        <w:rPr>
          <w:rFonts w:cs="Tahoma"/>
          <w:spacing w:val="-3"/>
          <w:sz w:val="20"/>
          <w:szCs w:val="20"/>
        </w:rPr>
        <w:tab/>
        <w:t xml:space="preserve">These payment terms shall not be varied without the express written authority of an authorised officer of the </w:t>
      </w:r>
      <w:r w:rsidRPr="0046205E">
        <w:rPr>
          <w:rFonts w:cs="Tahoma"/>
          <w:sz w:val="20"/>
          <w:szCs w:val="20"/>
        </w:rPr>
        <w:t>College</w:t>
      </w:r>
      <w:r w:rsidRPr="0046205E">
        <w:rPr>
          <w:rFonts w:cs="Tahoma"/>
          <w:spacing w:val="-3"/>
          <w:sz w:val="20"/>
          <w:szCs w:val="20"/>
        </w:rPr>
        <w:t>.</w:t>
      </w:r>
    </w:p>
    <w:p w14:paraId="720C2FC8" w14:textId="77777777" w:rsidR="008D7C9E" w:rsidRPr="0046205E" w:rsidRDefault="008D7C9E" w:rsidP="00780F50">
      <w:pPr>
        <w:pStyle w:val="Heading2"/>
        <w:numPr>
          <w:ilvl w:val="0"/>
          <w:numId w:val="7"/>
        </w:numPr>
        <w:spacing w:before="200" w:line="276" w:lineRule="auto"/>
        <w:contextualSpacing w:val="0"/>
        <w:jc w:val="both"/>
        <w:rPr>
          <w:sz w:val="20"/>
          <w:szCs w:val="20"/>
        </w:rPr>
      </w:pPr>
      <w:bookmarkStart w:id="32" w:name="_Toc421883744"/>
      <w:bookmarkStart w:id="33" w:name="_Toc516484858"/>
      <w:r w:rsidRPr="0046205E">
        <w:rPr>
          <w:sz w:val="20"/>
          <w:szCs w:val="20"/>
        </w:rPr>
        <w:t>Audit Requirement</w:t>
      </w:r>
      <w:bookmarkEnd w:id="32"/>
      <w:bookmarkEnd w:id="33"/>
    </w:p>
    <w:p w14:paraId="5891F1A2" w14:textId="77777777" w:rsidR="008D7C9E" w:rsidRPr="0046205E" w:rsidRDefault="008D7C9E" w:rsidP="0046205E">
      <w:pPr>
        <w:tabs>
          <w:tab w:val="left" w:pos="0"/>
        </w:tabs>
        <w:spacing w:after="0"/>
        <w:jc w:val="both"/>
        <w:rPr>
          <w:rFonts w:cs="Tahoma"/>
          <w:spacing w:val="-3"/>
          <w:sz w:val="20"/>
          <w:szCs w:val="20"/>
        </w:rPr>
      </w:pPr>
      <w:r w:rsidRPr="0046205E">
        <w:rPr>
          <w:rFonts w:cs="Tahoma"/>
          <w:spacing w:val="-3"/>
          <w:sz w:val="20"/>
          <w:szCs w:val="20"/>
        </w:rPr>
        <w:t xml:space="preserve">The Supplier shall keep and maintain all documentation relating to this Contract until two years after the Contract has been completed and shall make such records available to the </w:t>
      </w:r>
      <w:r w:rsidRPr="0046205E">
        <w:rPr>
          <w:rFonts w:cs="Tahoma"/>
          <w:sz w:val="20"/>
          <w:szCs w:val="20"/>
        </w:rPr>
        <w:t>College</w:t>
      </w:r>
      <w:r w:rsidRPr="0046205E">
        <w:rPr>
          <w:rFonts w:cs="Tahoma"/>
          <w:spacing w:val="-3"/>
          <w:sz w:val="20"/>
          <w:szCs w:val="20"/>
        </w:rPr>
        <w:t xml:space="preserve"> and/or the National Audit Office if requested.</w:t>
      </w:r>
    </w:p>
    <w:p w14:paraId="71EFB5EE" w14:textId="77777777" w:rsidR="008D7C9E" w:rsidRDefault="008D7C9E" w:rsidP="0046205E">
      <w:pPr>
        <w:spacing w:after="0"/>
        <w:jc w:val="both"/>
        <w:rPr>
          <w:rFonts w:cs="Tahoma"/>
          <w:sz w:val="20"/>
          <w:szCs w:val="20"/>
        </w:rPr>
      </w:pPr>
    </w:p>
    <w:p w14:paraId="142362C0" w14:textId="77777777" w:rsidR="00F36632" w:rsidRDefault="00F36632" w:rsidP="0046205E">
      <w:pPr>
        <w:spacing w:after="0"/>
        <w:jc w:val="both"/>
        <w:rPr>
          <w:rFonts w:cs="Tahoma"/>
          <w:sz w:val="20"/>
          <w:szCs w:val="20"/>
        </w:rPr>
      </w:pPr>
    </w:p>
    <w:p w14:paraId="2C9019D2" w14:textId="77777777" w:rsidR="00F36632" w:rsidRDefault="00F36632" w:rsidP="0046205E">
      <w:pPr>
        <w:spacing w:after="0"/>
        <w:jc w:val="both"/>
        <w:rPr>
          <w:rFonts w:cs="Tahoma"/>
          <w:sz w:val="20"/>
          <w:szCs w:val="20"/>
        </w:rPr>
      </w:pPr>
    </w:p>
    <w:p w14:paraId="2F3B5E5D" w14:textId="77777777" w:rsidR="00F36632" w:rsidRDefault="00F36632" w:rsidP="0046205E">
      <w:pPr>
        <w:spacing w:after="0"/>
        <w:jc w:val="both"/>
        <w:rPr>
          <w:rFonts w:cs="Tahoma"/>
          <w:sz w:val="20"/>
          <w:szCs w:val="20"/>
        </w:rPr>
      </w:pPr>
    </w:p>
    <w:p w14:paraId="1D0F2AAA" w14:textId="77777777" w:rsidR="0061218E" w:rsidRDefault="0061218E" w:rsidP="0046205E">
      <w:pPr>
        <w:spacing w:after="0"/>
        <w:jc w:val="both"/>
        <w:rPr>
          <w:rFonts w:cs="Tahoma"/>
          <w:sz w:val="20"/>
          <w:szCs w:val="20"/>
        </w:rPr>
      </w:pPr>
    </w:p>
    <w:p w14:paraId="63EEC0D7" w14:textId="77777777" w:rsidR="0061218E" w:rsidRDefault="0061218E" w:rsidP="0046205E">
      <w:pPr>
        <w:spacing w:after="0"/>
        <w:jc w:val="both"/>
        <w:rPr>
          <w:rFonts w:cs="Tahoma"/>
          <w:sz w:val="20"/>
          <w:szCs w:val="20"/>
        </w:rPr>
      </w:pPr>
    </w:p>
    <w:p w14:paraId="5726AE4E" w14:textId="77777777" w:rsidR="0061218E" w:rsidRDefault="0061218E" w:rsidP="0046205E">
      <w:pPr>
        <w:spacing w:after="0"/>
        <w:jc w:val="both"/>
        <w:rPr>
          <w:rFonts w:cs="Tahoma"/>
          <w:sz w:val="20"/>
          <w:szCs w:val="20"/>
        </w:rPr>
      </w:pPr>
    </w:p>
    <w:p w14:paraId="634DA392" w14:textId="77777777" w:rsidR="0061218E" w:rsidRPr="0046205E" w:rsidRDefault="0061218E" w:rsidP="0046205E">
      <w:pPr>
        <w:spacing w:after="0"/>
        <w:jc w:val="both"/>
        <w:rPr>
          <w:rFonts w:cs="Tahoma"/>
          <w:sz w:val="20"/>
          <w:szCs w:val="20"/>
        </w:rPr>
      </w:pPr>
    </w:p>
    <w:p w14:paraId="139FDDCB" w14:textId="77777777" w:rsidR="008D7C9E" w:rsidRPr="0046205E" w:rsidRDefault="008D7C9E" w:rsidP="00780F50">
      <w:pPr>
        <w:pStyle w:val="Heading2"/>
        <w:numPr>
          <w:ilvl w:val="0"/>
          <w:numId w:val="7"/>
        </w:numPr>
        <w:spacing w:before="200" w:line="276" w:lineRule="auto"/>
        <w:contextualSpacing w:val="0"/>
        <w:jc w:val="both"/>
        <w:rPr>
          <w:sz w:val="20"/>
          <w:szCs w:val="20"/>
        </w:rPr>
      </w:pPr>
      <w:bookmarkStart w:id="34" w:name="_Toc421883745"/>
      <w:bookmarkStart w:id="35" w:name="_Toc516484859"/>
      <w:r w:rsidRPr="0046205E">
        <w:rPr>
          <w:sz w:val="20"/>
          <w:szCs w:val="20"/>
        </w:rPr>
        <w:lastRenderedPageBreak/>
        <w:t>Default by Supplier</w:t>
      </w:r>
      <w:bookmarkEnd w:id="34"/>
      <w:bookmarkEnd w:id="35"/>
    </w:p>
    <w:p w14:paraId="770C7D93"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18.1</w:t>
      </w:r>
      <w:r w:rsidRPr="0046205E">
        <w:rPr>
          <w:rFonts w:cs="Tahoma"/>
          <w:spacing w:val="-3"/>
          <w:sz w:val="20"/>
          <w:szCs w:val="20"/>
        </w:rPr>
        <w:tab/>
        <w:t xml:space="preserve">If the Supplier fails to comply with any terms of the Contract, either in relation to provision of the Services or otherwise, the </w:t>
      </w:r>
      <w:r w:rsidRPr="0046205E">
        <w:rPr>
          <w:rFonts w:cs="Tahoma"/>
          <w:sz w:val="20"/>
          <w:szCs w:val="20"/>
        </w:rPr>
        <w:t>College</w:t>
      </w:r>
      <w:r w:rsidRPr="0046205E">
        <w:rPr>
          <w:rFonts w:cs="Tahoma"/>
          <w:spacing w:val="-3"/>
          <w:sz w:val="20"/>
          <w:szCs w:val="20"/>
        </w:rPr>
        <w:t xml:space="preserve"> shall be entitled (whether or not the Services or any part thereof have been accepted by the </w:t>
      </w:r>
      <w:r w:rsidRPr="0046205E">
        <w:rPr>
          <w:rFonts w:cs="Tahoma"/>
          <w:sz w:val="20"/>
          <w:szCs w:val="20"/>
        </w:rPr>
        <w:t>College</w:t>
      </w:r>
      <w:r w:rsidRPr="0046205E">
        <w:rPr>
          <w:rFonts w:cs="Tahoma"/>
          <w:spacing w:val="-3"/>
          <w:sz w:val="20"/>
          <w:szCs w:val="20"/>
        </w:rPr>
        <w:t>) to avail itself of any of the following remedies at the College’s discretion:</w:t>
      </w:r>
    </w:p>
    <w:p w14:paraId="353A5F86" w14:textId="77777777" w:rsidR="008D7C9E" w:rsidRPr="0046205E" w:rsidRDefault="008D7C9E" w:rsidP="0046205E">
      <w:pPr>
        <w:tabs>
          <w:tab w:val="left" w:pos="0"/>
        </w:tabs>
        <w:spacing w:after="0"/>
        <w:ind w:left="720" w:hanging="720"/>
        <w:jc w:val="both"/>
        <w:rPr>
          <w:rFonts w:cs="Tahoma"/>
          <w:sz w:val="20"/>
          <w:szCs w:val="20"/>
        </w:rPr>
      </w:pPr>
    </w:p>
    <w:p w14:paraId="1B6F598B" w14:textId="77777777" w:rsidR="008D7C9E" w:rsidRPr="0046205E" w:rsidRDefault="008D7C9E" w:rsidP="00780F50">
      <w:pPr>
        <w:numPr>
          <w:ilvl w:val="0"/>
          <w:numId w:val="9"/>
        </w:numPr>
        <w:tabs>
          <w:tab w:val="left" w:pos="0"/>
        </w:tabs>
        <w:spacing w:after="0" w:line="240" w:lineRule="auto"/>
        <w:jc w:val="both"/>
        <w:rPr>
          <w:rFonts w:cs="Tahoma"/>
          <w:sz w:val="20"/>
          <w:szCs w:val="20"/>
        </w:rPr>
      </w:pPr>
      <w:r w:rsidRPr="0046205E">
        <w:rPr>
          <w:rFonts w:cs="Tahoma"/>
          <w:sz w:val="20"/>
          <w:szCs w:val="20"/>
        </w:rPr>
        <w:t>rescind the Contract; or</w:t>
      </w:r>
    </w:p>
    <w:p w14:paraId="19CAF660" w14:textId="77777777" w:rsidR="008D7C9E" w:rsidRPr="0046205E" w:rsidRDefault="008D7C9E" w:rsidP="0046205E">
      <w:pPr>
        <w:tabs>
          <w:tab w:val="left" w:pos="0"/>
          <w:tab w:val="left" w:pos="720"/>
        </w:tabs>
        <w:spacing w:after="0"/>
        <w:ind w:left="720"/>
        <w:jc w:val="both"/>
        <w:rPr>
          <w:rFonts w:cs="Tahoma"/>
          <w:sz w:val="20"/>
          <w:szCs w:val="20"/>
        </w:rPr>
      </w:pPr>
    </w:p>
    <w:p w14:paraId="1A5A824A" w14:textId="77777777" w:rsidR="008D7C9E" w:rsidRPr="0046205E" w:rsidRDefault="008D7C9E" w:rsidP="00780F50">
      <w:pPr>
        <w:numPr>
          <w:ilvl w:val="0"/>
          <w:numId w:val="9"/>
        </w:numPr>
        <w:tabs>
          <w:tab w:val="left" w:pos="0"/>
        </w:tabs>
        <w:spacing w:after="0" w:line="240" w:lineRule="auto"/>
        <w:jc w:val="both"/>
        <w:rPr>
          <w:rFonts w:cs="Tahoma"/>
          <w:sz w:val="20"/>
          <w:szCs w:val="20"/>
        </w:rPr>
      </w:pPr>
      <w:r w:rsidRPr="0046205E">
        <w:rPr>
          <w:rFonts w:cs="Tahoma"/>
          <w:sz w:val="20"/>
          <w:szCs w:val="20"/>
        </w:rPr>
        <w:t>give the Supplier the opportunity to perform remedial work in respect of the Services, solely at the Supplier's expense so that they comply with the terms of the Contract; or</w:t>
      </w:r>
    </w:p>
    <w:p w14:paraId="1D451A51" w14:textId="77777777" w:rsidR="008D7C9E" w:rsidRPr="0046205E" w:rsidRDefault="008D7C9E" w:rsidP="0046205E">
      <w:pPr>
        <w:tabs>
          <w:tab w:val="left" w:pos="0"/>
          <w:tab w:val="left" w:pos="720"/>
        </w:tabs>
        <w:spacing w:after="0"/>
        <w:ind w:left="360"/>
        <w:jc w:val="both"/>
        <w:rPr>
          <w:rFonts w:cs="Tahoma"/>
          <w:sz w:val="20"/>
          <w:szCs w:val="20"/>
        </w:rPr>
      </w:pPr>
    </w:p>
    <w:p w14:paraId="7F0F4933" w14:textId="77777777" w:rsidR="008D7C9E" w:rsidRPr="0046205E" w:rsidRDefault="008D7C9E" w:rsidP="00780F50">
      <w:pPr>
        <w:numPr>
          <w:ilvl w:val="0"/>
          <w:numId w:val="9"/>
        </w:numPr>
        <w:tabs>
          <w:tab w:val="left" w:pos="0"/>
        </w:tabs>
        <w:spacing w:after="0" w:line="240" w:lineRule="auto"/>
        <w:jc w:val="both"/>
        <w:rPr>
          <w:rFonts w:cs="Tahoma"/>
          <w:sz w:val="20"/>
          <w:szCs w:val="20"/>
        </w:rPr>
      </w:pPr>
      <w:r w:rsidRPr="0046205E">
        <w:rPr>
          <w:rFonts w:cs="Tahoma"/>
          <w:sz w:val="20"/>
          <w:szCs w:val="20"/>
        </w:rPr>
        <w:t>refuse to accept any further performance of delivery of the Services without any liability to the Supplier; or</w:t>
      </w:r>
    </w:p>
    <w:p w14:paraId="08781714" w14:textId="77777777" w:rsidR="008D7C9E" w:rsidRPr="0046205E" w:rsidRDefault="008D7C9E" w:rsidP="0046205E">
      <w:pPr>
        <w:tabs>
          <w:tab w:val="left" w:pos="0"/>
          <w:tab w:val="left" w:pos="720"/>
        </w:tabs>
        <w:spacing w:after="0"/>
        <w:ind w:left="360"/>
        <w:jc w:val="both"/>
        <w:rPr>
          <w:rFonts w:cs="Tahoma"/>
          <w:sz w:val="20"/>
          <w:szCs w:val="20"/>
        </w:rPr>
      </w:pPr>
    </w:p>
    <w:p w14:paraId="0219FCF6" w14:textId="77777777" w:rsidR="008D7C9E" w:rsidRPr="0046205E" w:rsidRDefault="008D7C9E" w:rsidP="00780F50">
      <w:pPr>
        <w:numPr>
          <w:ilvl w:val="0"/>
          <w:numId w:val="9"/>
        </w:numPr>
        <w:tabs>
          <w:tab w:val="left" w:pos="0"/>
        </w:tabs>
        <w:spacing w:after="0" w:line="240" w:lineRule="auto"/>
        <w:jc w:val="both"/>
        <w:rPr>
          <w:rFonts w:cs="Tahoma"/>
          <w:sz w:val="20"/>
          <w:szCs w:val="20"/>
        </w:rPr>
      </w:pPr>
      <w:r w:rsidRPr="0046205E">
        <w:rPr>
          <w:rFonts w:cs="Tahoma"/>
          <w:sz w:val="20"/>
          <w:szCs w:val="20"/>
        </w:rPr>
        <w:t>carry out at the Supplier's expense such work as may be necessary to satisfy the requirements of the Contract; or</w:t>
      </w:r>
    </w:p>
    <w:p w14:paraId="3A0A20AA" w14:textId="77777777" w:rsidR="008D7C9E" w:rsidRPr="0046205E" w:rsidRDefault="008D7C9E" w:rsidP="0046205E">
      <w:pPr>
        <w:tabs>
          <w:tab w:val="left" w:pos="0"/>
          <w:tab w:val="left" w:pos="720"/>
        </w:tabs>
        <w:spacing w:after="0"/>
        <w:ind w:left="360"/>
        <w:jc w:val="both"/>
        <w:rPr>
          <w:rFonts w:cs="Tahoma"/>
          <w:sz w:val="20"/>
          <w:szCs w:val="20"/>
        </w:rPr>
      </w:pPr>
    </w:p>
    <w:p w14:paraId="3193F58C" w14:textId="77777777" w:rsidR="008D7C9E" w:rsidRPr="0046205E" w:rsidRDefault="008D7C9E" w:rsidP="00780F50">
      <w:pPr>
        <w:numPr>
          <w:ilvl w:val="0"/>
          <w:numId w:val="9"/>
        </w:numPr>
        <w:tabs>
          <w:tab w:val="left" w:pos="0"/>
        </w:tabs>
        <w:spacing w:after="0" w:line="240" w:lineRule="auto"/>
        <w:jc w:val="both"/>
        <w:rPr>
          <w:rFonts w:cs="Tahoma"/>
          <w:sz w:val="20"/>
          <w:szCs w:val="20"/>
        </w:rPr>
      </w:pPr>
      <w:r w:rsidRPr="0046205E">
        <w:rPr>
          <w:rFonts w:cs="Tahoma"/>
          <w:sz w:val="20"/>
          <w:szCs w:val="20"/>
        </w:rPr>
        <w:t>claim such damages, costs and expenses as the College may have sustained in consequence of any breach of the terms of the Contract or failure by the Supplier to comply with any statutory or other legal obligations herein specified or implied by law.</w:t>
      </w:r>
    </w:p>
    <w:p w14:paraId="143FD9E6" w14:textId="77777777" w:rsidR="008D7C9E" w:rsidRPr="0046205E" w:rsidRDefault="008D7C9E" w:rsidP="00780F50">
      <w:pPr>
        <w:pStyle w:val="Heading2"/>
        <w:numPr>
          <w:ilvl w:val="0"/>
          <w:numId w:val="7"/>
        </w:numPr>
        <w:spacing w:before="200" w:line="276" w:lineRule="auto"/>
        <w:contextualSpacing w:val="0"/>
        <w:jc w:val="both"/>
        <w:rPr>
          <w:sz w:val="20"/>
          <w:szCs w:val="20"/>
        </w:rPr>
      </w:pPr>
      <w:bookmarkStart w:id="36" w:name="_Toc421883746"/>
      <w:bookmarkStart w:id="37" w:name="_Toc516484860"/>
      <w:r w:rsidRPr="0046205E">
        <w:rPr>
          <w:sz w:val="20"/>
          <w:szCs w:val="20"/>
        </w:rPr>
        <w:t>Termination</w:t>
      </w:r>
      <w:bookmarkEnd w:id="36"/>
      <w:bookmarkEnd w:id="37"/>
    </w:p>
    <w:p w14:paraId="7096FE74"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19.1</w:t>
      </w:r>
      <w:r w:rsidRPr="0046205E">
        <w:rPr>
          <w:rFonts w:cs="Tahoma"/>
          <w:spacing w:val="-3"/>
          <w:sz w:val="20"/>
          <w:szCs w:val="20"/>
        </w:rPr>
        <w:tab/>
        <w:t xml:space="preserve">Without prejudice to any other rights or remedies it may have, the </w:t>
      </w:r>
      <w:r w:rsidRPr="0046205E">
        <w:rPr>
          <w:rFonts w:cs="Tahoma"/>
          <w:sz w:val="20"/>
          <w:szCs w:val="20"/>
        </w:rPr>
        <w:t>College</w:t>
      </w:r>
      <w:r w:rsidRPr="0046205E">
        <w:rPr>
          <w:rFonts w:cs="Tahoma"/>
          <w:spacing w:val="-3"/>
          <w:sz w:val="20"/>
          <w:szCs w:val="20"/>
        </w:rPr>
        <w:t xml:space="preserve"> shall have the right at any time to terminate the Contract forthwith, in whole or in part, and to claim for all resulting losses and expenses (including, without limitation, the cost of replacing the supply requirements in respect of which the Contract has been terminated with supply of a similar description) if:</w:t>
      </w:r>
    </w:p>
    <w:p w14:paraId="6BACA74B" w14:textId="77777777" w:rsidR="008D7C9E" w:rsidRPr="0046205E" w:rsidRDefault="008D7C9E" w:rsidP="0046205E">
      <w:pPr>
        <w:tabs>
          <w:tab w:val="left" w:pos="0"/>
          <w:tab w:val="left" w:pos="720"/>
        </w:tabs>
        <w:spacing w:after="0"/>
        <w:ind w:left="360"/>
        <w:jc w:val="both"/>
        <w:rPr>
          <w:rFonts w:cs="Tahoma"/>
          <w:spacing w:val="-3"/>
          <w:sz w:val="20"/>
          <w:szCs w:val="20"/>
        </w:rPr>
      </w:pPr>
    </w:p>
    <w:p w14:paraId="599ACB86"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19.2     Breach of Contract</w:t>
      </w:r>
    </w:p>
    <w:p w14:paraId="227EC772" w14:textId="77777777" w:rsidR="008D7C9E" w:rsidRPr="0046205E" w:rsidRDefault="008D7C9E" w:rsidP="0046205E">
      <w:pPr>
        <w:tabs>
          <w:tab w:val="left" w:pos="0"/>
          <w:tab w:val="left" w:pos="720"/>
        </w:tabs>
        <w:spacing w:after="0"/>
        <w:ind w:left="709" w:hanging="709"/>
        <w:jc w:val="both"/>
        <w:rPr>
          <w:rFonts w:cs="Tahoma"/>
          <w:spacing w:val="-3"/>
          <w:sz w:val="20"/>
          <w:szCs w:val="20"/>
        </w:rPr>
      </w:pPr>
    </w:p>
    <w:p w14:paraId="74B62C3D"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ab/>
        <w:t xml:space="preserve">The Supplier commits a breach of the Contract and, in the case of such a breach which is capable of remedy, fails to remedy the breach within 7 calendar days (or such longer period as the </w:t>
      </w:r>
      <w:r w:rsidRPr="0046205E">
        <w:rPr>
          <w:rFonts w:cs="Tahoma"/>
          <w:sz w:val="20"/>
          <w:szCs w:val="20"/>
        </w:rPr>
        <w:t>College</w:t>
      </w:r>
      <w:r w:rsidRPr="0046205E">
        <w:rPr>
          <w:rFonts w:cs="Tahoma"/>
          <w:spacing w:val="-3"/>
          <w:sz w:val="20"/>
          <w:szCs w:val="20"/>
        </w:rPr>
        <w:t xml:space="preserve"> may as its option agree in writing) of written notice from the </w:t>
      </w:r>
      <w:r w:rsidRPr="0046205E">
        <w:rPr>
          <w:rFonts w:cs="Tahoma"/>
          <w:sz w:val="20"/>
          <w:szCs w:val="20"/>
        </w:rPr>
        <w:t>College</w:t>
      </w:r>
      <w:r w:rsidRPr="0046205E">
        <w:rPr>
          <w:rFonts w:cs="Tahoma"/>
          <w:spacing w:val="-3"/>
          <w:sz w:val="20"/>
          <w:szCs w:val="20"/>
        </w:rPr>
        <w:t xml:space="preserve"> to do so.</w:t>
      </w:r>
    </w:p>
    <w:p w14:paraId="0BCC1979" w14:textId="77777777" w:rsidR="008D7C9E" w:rsidRPr="0046205E" w:rsidRDefault="008D7C9E" w:rsidP="0046205E">
      <w:pPr>
        <w:tabs>
          <w:tab w:val="left" w:pos="0"/>
          <w:tab w:val="left" w:pos="720"/>
        </w:tabs>
        <w:spacing w:after="0"/>
        <w:ind w:left="360"/>
        <w:jc w:val="both"/>
        <w:rPr>
          <w:rFonts w:cs="Tahoma"/>
          <w:spacing w:val="-3"/>
          <w:sz w:val="20"/>
          <w:szCs w:val="20"/>
        </w:rPr>
      </w:pPr>
    </w:p>
    <w:p w14:paraId="2FF9ED6E"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19.3</w:t>
      </w:r>
      <w:r w:rsidRPr="0046205E">
        <w:rPr>
          <w:rFonts w:cs="Tahoma"/>
          <w:spacing w:val="-3"/>
          <w:sz w:val="20"/>
          <w:szCs w:val="20"/>
        </w:rPr>
        <w:tab/>
        <w:t>Statutory Health and Safety Regulations</w:t>
      </w:r>
    </w:p>
    <w:p w14:paraId="221670D3" w14:textId="77777777" w:rsidR="008D7C9E" w:rsidRPr="0046205E" w:rsidRDefault="008D7C9E" w:rsidP="0046205E">
      <w:pPr>
        <w:tabs>
          <w:tab w:val="left" w:pos="-1440"/>
          <w:tab w:val="left" w:pos="-720"/>
          <w:tab w:val="left" w:pos="0"/>
        </w:tabs>
        <w:suppressAutoHyphens/>
        <w:spacing w:after="0"/>
        <w:jc w:val="both"/>
        <w:rPr>
          <w:rFonts w:cs="Tahoma"/>
          <w:spacing w:val="-3"/>
          <w:sz w:val="20"/>
          <w:szCs w:val="20"/>
        </w:rPr>
      </w:pPr>
    </w:p>
    <w:p w14:paraId="51F31CA7"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ab/>
        <w:t>There is any infringement by the Supplier of any Statutory Health and Safety Regulation.</w:t>
      </w:r>
    </w:p>
    <w:p w14:paraId="769F0FE0" w14:textId="77777777" w:rsidR="008D7C9E" w:rsidRPr="0046205E" w:rsidRDefault="008D7C9E" w:rsidP="0046205E">
      <w:pPr>
        <w:tabs>
          <w:tab w:val="left" w:pos="-1440"/>
          <w:tab w:val="left" w:pos="-720"/>
          <w:tab w:val="left" w:pos="0"/>
          <w:tab w:val="left" w:pos="720"/>
        </w:tabs>
        <w:suppressAutoHyphens/>
        <w:spacing w:after="0"/>
        <w:jc w:val="both"/>
        <w:rPr>
          <w:rFonts w:cs="Tahoma"/>
          <w:spacing w:val="-3"/>
          <w:sz w:val="20"/>
          <w:szCs w:val="20"/>
        </w:rPr>
      </w:pPr>
    </w:p>
    <w:p w14:paraId="4F310314"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19.4</w:t>
      </w:r>
      <w:r w:rsidRPr="0046205E">
        <w:rPr>
          <w:rFonts w:cs="Tahoma"/>
          <w:spacing w:val="-3"/>
          <w:sz w:val="20"/>
          <w:szCs w:val="20"/>
        </w:rPr>
        <w:tab/>
        <w:t>Insolvency</w:t>
      </w:r>
    </w:p>
    <w:p w14:paraId="264FF61A" w14:textId="77777777" w:rsidR="008D7C9E" w:rsidRPr="0046205E" w:rsidRDefault="008D7C9E" w:rsidP="0046205E">
      <w:pPr>
        <w:tabs>
          <w:tab w:val="left" w:pos="-1440"/>
          <w:tab w:val="left" w:pos="-720"/>
          <w:tab w:val="left" w:pos="0"/>
          <w:tab w:val="left" w:pos="720"/>
        </w:tabs>
        <w:suppressAutoHyphens/>
        <w:spacing w:after="0"/>
        <w:jc w:val="both"/>
        <w:rPr>
          <w:rFonts w:cs="Tahoma"/>
          <w:spacing w:val="-3"/>
          <w:sz w:val="20"/>
          <w:szCs w:val="20"/>
        </w:rPr>
      </w:pPr>
    </w:p>
    <w:p w14:paraId="64A10322" w14:textId="77777777" w:rsidR="008D7C9E" w:rsidRPr="0046205E" w:rsidRDefault="008D7C9E" w:rsidP="00780F50">
      <w:pPr>
        <w:numPr>
          <w:ilvl w:val="0"/>
          <w:numId w:val="10"/>
        </w:numPr>
        <w:tabs>
          <w:tab w:val="left" w:pos="0"/>
          <w:tab w:val="num" w:pos="900"/>
        </w:tabs>
        <w:spacing w:after="0" w:line="240" w:lineRule="auto"/>
        <w:ind w:left="900"/>
        <w:jc w:val="both"/>
        <w:rPr>
          <w:rFonts w:cs="Tahoma"/>
          <w:sz w:val="20"/>
          <w:szCs w:val="20"/>
        </w:rPr>
      </w:pPr>
      <w:r w:rsidRPr="0046205E">
        <w:rPr>
          <w:rFonts w:cs="Tahoma"/>
          <w:sz w:val="20"/>
          <w:szCs w:val="20"/>
        </w:rPr>
        <w:t>The Supplier shall become insolvent or cease to trade or compound with its creditors; or</w:t>
      </w:r>
    </w:p>
    <w:p w14:paraId="10021854" w14:textId="77777777" w:rsidR="008D7C9E" w:rsidRPr="0046205E" w:rsidRDefault="008D7C9E" w:rsidP="0046205E">
      <w:pPr>
        <w:tabs>
          <w:tab w:val="left" w:pos="0"/>
          <w:tab w:val="left" w:pos="720"/>
        </w:tabs>
        <w:spacing w:after="0"/>
        <w:ind w:left="1080"/>
        <w:jc w:val="both"/>
        <w:rPr>
          <w:rFonts w:cs="Tahoma"/>
          <w:sz w:val="20"/>
          <w:szCs w:val="20"/>
        </w:rPr>
      </w:pPr>
    </w:p>
    <w:p w14:paraId="3B6C1459" w14:textId="77777777" w:rsidR="008D7C9E" w:rsidRPr="0046205E" w:rsidRDefault="008D7C9E" w:rsidP="00780F50">
      <w:pPr>
        <w:numPr>
          <w:ilvl w:val="0"/>
          <w:numId w:val="10"/>
        </w:numPr>
        <w:tabs>
          <w:tab w:val="left" w:pos="0"/>
          <w:tab w:val="num" w:pos="900"/>
        </w:tabs>
        <w:spacing w:after="0" w:line="240" w:lineRule="auto"/>
        <w:ind w:left="900"/>
        <w:jc w:val="both"/>
        <w:rPr>
          <w:rFonts w:cs="Tahoma"/>
          <w:sz w:val="20"/>
          <w:szCs w:val="20"/>
        </w:rPr>
      </w:pPr>
      <w:r w:rsidRPr="0046205E">
        <w:rPr>
          <w:rFonts w:cs="Tahoma"/>
          <w:sz w:val="20"/>
          <w:szCs w:val="20"/>
        </w:rPr>
        <w:t xml:space="preserve">a bankruptcy petition or order is presented or made against The Supplier or, where The Supplier is a </w:t>
      </w:r>
      <w:r w:rsidR="0046205E" w:rsidRPr="0046205E">
        <w:rPr>
          <w:rFonts w:cs="Tahoma"/>
          <w:sz w:val="20"/>
          <w:szCs w:val="20"/>
        </w:rPr>
        <w:t>partnership, against</w:t>
      </w:r>
      <w:r w:rsidRPr="0046205E">
        <w:rPr>
          <w:rFonts w:cs="Tahoma"/>
          <w:sz w:val="20"/>
          <w:szCs w:val="20"/>
        </w:rPr>
        <w:t xml:space="preserve"> any such partner, or if a trustee in sequestration is appointed in respect of the assets of The Supplier or (where applicable) any such partner; or</w:t>
      </w:r>
    </w:p>
    <w:p w14:paraId="3C557F43" w14:textId="77777777" w:rsidR="008D7C9E" w:rsidRPr="0046205E" w:rsidRDefault="008D7C9E" w:rsidP="0046205E">
      <w:pPr>
        <w:tabs>
          <w:tab w:val="left" w:pos="0"/>
          <w:tab w:val="left" w:pos="720"/>
        </w:tabs>
        <w:spacing w:after="0"/>
        <w:ind w:left="1080"/>
        <w:jc w:val="both"/>
        <w:rPr>
          <w:rFonts w:cs="Tahoma"/>
          <w:sz w:val="20"/>
          <w:szCs w:val="20"/>
        </w:rPr>
      </w:pPr>
    </w:p>
    <w:p w14:paraId="36FFFA84" w14:textId="77777777" w:rsidR="008D7C9E" w:rsidRPr="0046205E" w:rsidRDefault="008D7C9E" w:rsidP="00780F50">
      <w:pPr>
        <w:numPr>
          <w:ilvl w:val="0"/>
          <w:numId w:val="10"/>
        </w:numPr>
        <w:tabs>
          <w:tab w:val="left" w:pos="0"/>
          <w:tab w:val="num" w:pos="900"/>
        </w:tabs>
        <w:spacing w:after="0" w:line="240" w:lineRule="auto"/>
        <w:ind w:left="900"/>
        <w:jc w:val="both"/>
        <w:rPr>
          <w:rFonts w:cs="Tahoma"/>
          <w:sz w:val="20"/>
          <w:szCs w:val="20"/>
        </w:rPr>
      </w:pPr>
      <w:r w:rsidRPr="0046205E">
        <w:rPr>
          <w:rFonts w:cs="Tahoma"/>
          <w:sz w:val="20"/>
          <w:szCs w:val="20"/>
        </w:rPr>
        <w:t>a receiver or an administration receiver is appointed in respect of any of The Supplier’s assets; or</w:t>
      </w:r>
    </w:p>
    <w:p w14:paraId="153A773E" w14:textId="77777777" w:rsidR="008D7C9E" w:rsidRPr="0046205E" w:rsidRDefault="008D7C9E" w:rsidP="00780F50">
      <w:pPr>
        <w:numPr>
          <w:ilvl w:val="0"/>
          <w:numId w:val="10"/>
        </w:numPr>
        <w:tabs>
          <w:tab w:val="left" w:pos="0"/>
          <w:tab w:val="num" w:pos="900"/>
        </w:tabs>
        <w:spacing w:after="0" w:line="240" w:lineRule="auto"/>
        <w:ind w:left="900"/>
        <w:jc w:val="both"/>
        <w:rPr>
          <w:rFonts w:cs="Tahoma"/>
          <w:sz w:val="20"/>
          <w:szCs w:val="20"/>
        </w:rPr>
      </w:pPr>
      <w:r w:rsidRPr="0046205E">
        <w:rPr>
          <w:rFonts w:cs="Tahoma"/>
          <w:sz w:val="20"/>
          <w:szCs w:val="20"/>
        </w:rPr>
        <w:t>a petition for an administration order is presented or such an order is made in relation to The Supplier; or</w:t>
      </w:r>
    </w:p>
    <w:p w14:paraId="7EFD3E77" w14:textId="77777777" w:rsidR="008D7C9E" w:rsidRPr="0046205E" w:rsidRDefault="008D7C9E" w:rsidP="0046205E">
      <w:pPr>
        <w:tabs>
          <w:tab w:val="left" w:pos="0"/>
          <w:tab w:val="left" w:pos="720"/>
        </w:tabs>
        <w:spacing w:after="0"/>
        <w:ind w:left="1080"/>
        <w:jc w:val="both"/>
        <w:rPr>
          <w:rFonts w:cs="Tahoma"/>
          <w:sz w:val="20"/>
          <w:szCs w:val="20"/>
        </w:rPr>
      </w:pPr>
    </w:p>
    <w:p w14:paraId="54525D3B" w14:textId="77777777" w:rsidR="008D7C9E" w:rsidRPr="0046205E" w:rsidRDefault="008D7C9E" w:rsidP="00780F50">
      <w:pPr>
        <w:numPr>
          <w:ilvl w:val="0"/>
          <w:numId w:val="10"/>
        </w:numPr>
        <w:tabs>
          <w:tab w:val="left" w:pos="0"/>
          <w:tab w:val="num" w:pos="900"/>
        </w:tabs>
        <w:spacing w:after="0" w:line="240" w:lineRule="auto"/>
        <w:ind w:left="900"/>
        <w:jc w:val="both"/>
        <w:rPr>
          <w:rFonts w:cs="Tahoma"/>
          <w:sz w:val="20"/>
          <w:szCs w:val="20"/>
        </w:rPr>
      </w:pPr>
      <w:r w:rsidRPr="0046205E">
        <w:rPr>
          <w:rFonts w:cs="Tahoma"/>
          <w:sz w:val="20"/>
          <w:szCs w:val="20"/>
        </w:rPr>
        <w:t>a resolution or petition or order to wind up The Supplier is passed or presented or made or a liquidator is appointed in respect of The Supplier (otherwise than for reconstruction or amalgamation).</w:t>
      </w:r>
    </w:p>
    <w:p w14:paraId="76CF7FF7" w14:textId="77777777" w:rsidR="008D7C9E" w:rsidRPr="0046205E" w:rsidRDefault="008D7C9E" w:rsidP="0046205E">
      <w:pPr>
        <w:tabs>
          <w:tab w:val="left" w:pos="-1440"/>
          <w:tab w:val="left" w:pos="-720"/>
          <w:tab w:val="left" w:pos="0"/>
          <w:tab w:val="left" w:pos="720"/>
        </w:tabs>
        <w:suppressAutoHyphens/>
        <w:spacing w:after="0"/>
        <w:jc w:val="both"/>
        <w:rPr>
          <w:rFonts w:cs="Tahoma"/>
          <w:spacing w:val="-3"/>
          <w:sz w:val="20"/>
          <w:szCs w:val="20"/>
        </w:rPr>
      </w:pPr>
    </w:p>
    <w:p w14:paraId="116D1747"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19.5</w:t>
      </w:r>
      <w:r w:rsidRPr="0046205E">
        <w:rPr>
          <w:rFonts w:cs="Tahoma"/>
          <w:spacing w:val="-3"/>
          <w:sz w:val="20"/>
          <w:szCs w:val="20"/>
        </w:rPr>
        <w:tab/>
        <w:t>Corruption</w:t>
      </w:r>
    </w:p>
    <w:p w14:paraId="2122ABAD" w14:textId="77777777" w:rsidR="008D7C9E" w:rsidRPr="0046205E" w:rsidRDefault="008D7C9E" w:rsidP="0046205E">
      <w:pPr>
        <w:tabs>
          <w:tab w:val="left" w:pos="-1440"/>
          <w:tab w:val="left" w:pos="-720"/>
          <w:tab w:val="left" w:pos="0"/>
          <w:tab w:val="left" w:pos="720"/>
        </w:tabs>
        <w:suppressAutoHyphens/>
        <w:spacing w:after="0"/>
        <w:jc w:val="both"/>
        <w:rPr>
          <w:rFonts w:cs="Tahoma"/>
          <w:spacing w:val="-3"/>
          <w:sz w:val="20"/>
          <w:szCs w:val="20"/>
        </w:rPr>
      </w:pPr>
    </w:p>
    <w:p w14:paraId="4A20DE1E" w14:textId="77777777" w:rsidR="008D7C9E" w:rsidRPr="0046205E" w:rsidRDefault="008D7C9E" w:rsidP="00780F50">
      <w:pPr>
        <w:numPr>
          <w:ilvl w:val="0"/>
          <w:numId w:val="11"/>
        </w:numPr>
        <w:tabs>
          <w:tab w:val="left" w:pos="0"/>
        </w:tabs>
        <w:spacing w:after="0" w:line="240" w:lineRule="auto"/>
        <w:ind w:left="900"/>
        <w:jc w:val="both"/>
        <w:rPr>
          <w:rFonts w:cs="Tahoma"/>
          <w:sz w:val="20"/>
          <w:szCs w:val="20"/>
        </w:rPr>
      </w:pPr>
      <w:r w:rsidRPr="0046205E">
        <w:rPr>
          <w:rFonts w:cs="Tahoma"/>
          <w:sz w:val="20"/>
          <w:szCs w:val="20"/>
        </w:rPr>
        <w:lastRenderedPageBreak/>
        <w:t>The Supplier has offered, given, agreed to give, received or solicited to or from anyone a bribe, gift, consideration, inducement or reward for doing or not doing anything in relation to the Contract, the delivery of the Service, or</w:t>
      </w:r>
    </w:p>
    <w:p w14:paraId="69F60FAB" w14:textId="77777777" w:rsidR="008D7C9E" w:rsidRPr="0046205E" w:rsidRDefault="008D7C9E" w:rsidP="0046205E">
      <w:pPr>
        <w:tabs>
          <w:tab w:val="left" w:pos="0"/>
          <w:tab w:val="left" w:pos="720"/>
        </w:tabs>
        <w:spacing w:after="0"/>
        <w:ind w:left="1080"/>
        <w:jc w:val="both"/>
        <w:rPr>
          <w:rFonts w:cs="Tahoma"/>
          <w:sz w:val="20"/>
          <w:szCs w:val="20"/>
        </w:rPr>
      </w:pPr>
    </w:p>
    <w:p w14:paraId="1FC40D1B" w14:textId="77777777" w:rsidR="008D7C9E" w:rsidRPr="0046205E" w:rsidRDefault="008D7C9E" w:rsidP="00780F50">
      <w:pPr>
        <w:numPr>
          <w:ilvl w:val="0"/>
          <w:numId w:val="11"/>
        </w:numPr>
        <w:tabs>
          <w:tab w:val="left" w:pos="0"/>
        </w:tabs>
        <w:spacing w:after="0" w:line="240" w:lineRule="auto"/>
        <w:ind w:left="900"/>
        <w:jc w:val="both"/>
        <w:rPr>
          <w:rFonts w:cs="Tahoma"/>
          <w:sz w:val="20"/>
          <w:szCs w:val="20"/>
        </w:rPr>
      </w:pPr>
      <w:r w:rsidRPr="0046205E">
        <w:rPr>
          <w:rFonts w:cs="Tahoma"/>
          <w:sz w:val="20"/>
          <w:szCs w:val="20"/>
        </w:rPr>
        <w:t>The Supplier has committed any offence under the Prevention of Corruption Acts 1889-1916, or</w:t>
      </w:r>
    </w:p>
    <w:p w14:paraId="3F37938F" w14:textId="77777777" w:rsidR="008D7C9E" w:rsidRPr="0046205E" w:rsidRDefault="008D7C9E" w:rsidP="0046205E">
      <w:pPr>
        <w:tabs>
          <w:tab w:val="left" w:pos="0"/>
          <w:tab w:val="left" w:pos="720"/>
        </w:tabs>
        <w:spacing w:after="0"/>
        <w:ind w:left="1080"/>
        <w:jc w:val="both"/>
        <w:rPr>
          <w:rFonts w:cs="Tahoma"/>
          <w:sz w:val="20"/>
          <w:szCs w:val="20"/>
        </w:rPr>
      </w:pPr>
    </w:p>
    <w:p w14:paraId="5224AB1E" w14:textId="77777777" w:rsidR="008D7C9E" w:rsidRPr="0046205E" w:rsidRDefault="008D7C9E" w:rsidP="00780F50">
      <w:pPr>
        <w:numPr>
          <w:ilvl w:val="0"/>
          <w:numId w:val="11"/>
        </w:numPr>
        <w:tabs>
          <w:tab w:val="left" w:pos="0"/>
        </w:tabs>
        <w:spacing w:after="0" w:line="240" w:lineRule="auto"/>
        <w:ind w:left="900"/>
        <w:jc w:val="both"/>
        <w:rPr>
          <w:rFonts w:cs="Tahoma"/>
          <w:sz w:val="20"/>
          <w:szCs w:val="20"/>
        </w:rPr>
      </w:pPr>
      <w:r w:rsidRPr="0046205E">
        <w:rPr>
          <w:rFonts w:cs="Tahoma"/>
          <w:sz w:val="20"/>
          <w:szCs w:val="20"/>
        </w:rPr>
        <w:t>The Supplier has given any fee or reward the receipt of which is an offence under Section 117(2) of the Local Government Act 1972.</w:t>
      </w:r>
    </w:p>
    <w:p w14:paraId="63C57364" w14:textId="77777777" w:rsidR="008D7C9E" w:rsidRPr="0046205E" w:rsidRDefault="008D7C9E" w:rsidP="0046205E">
      <w:pPr>
        <w:tabs>
          <w:tab w:val="left" w:pos="-1440"/>
          <w:tab w:val="left" w:pos="-720"/>
          <w:tab w:val="left" w:pos="0"/>
          <w:tab w:val="left" w:pos="720"/>
        </w:tabs>
        <w:suppressAutoHyphens/>
        <w:spacing w:after="0"/>
        <w:jc w:val="both"/>
        <w:rPr>
          <w:rFonts w:cs="Tahoma"/>
          <w:spacing w:val="-3"/>
          <w:sz w:val="20"/>
          <w:szCs w:val="20"/>
        </w:rPr>
      </w:pPr>
    </w:p>
    <w:p w14:paraId="28E8A6D6"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19.6</w:t>
      </w:r>
      <w:r w:rsidRPr="0046205E">
        <w:rPr>
          <w:rFonts w:cs="Tahoma"/>
          <w:spacing w:val="-3"/>
          <w:sz w:val="20"/>
          <w:szCs w:val="20"/>
        </w:rPr>
        <w:tab/>
        <w:t>Discrimination</w:t>
      </w:r>
    </w:p>
    <w:p w14:paraId="00551B9D" w14:textId="77777777" w:rsidR="008D7C9E" w:rsidRPr="0046205E" w:rsidRDefault="008D7C9E" w:rsidP="0046205E">
      <w:pPr>
        <w:tabs>
          <w:tab w:val="left" w:pos="-1440"/>
          <w:tab w:val="left" w:pos="-720"/>
          <w:tab w:val="left" w:pos="0"/>
          <w:tab w:val="left" w:pos="720"/>
        </w:tabs>
        <w:suppressAutoHyphens/>
        <w:spacing w:after="0"/>
        <w:jc w:val="both"/>
        <w:rPr>
          <w:rFonts w:cs="Tahoma"/>
          <w:spacing w:val="-3"/>
          <w:sz w:val="20"/>
          <w:szCs w:val="20"/>
        </w:rPr>
      </w:pPr>
    </w:p>
    <w:p w14:paraId="5C110E88"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ab/>
        <w:t xml:space="preserve">The </w:t>
      </w:r>
      <w:r w:rsidRPr="0046205E">
        <w:rPr>
          <w:rFonts w:cs="Tahoma"/>
          <w:sz w:val="20"/>
          <w:szCs w:val="20"/>
        </w:rPr>
        <w:t>College</w:t>
      </w:r>
      <w:r w:rsidRPr="0046205E">
        <w:rPr>
          <w:rFonts w:cs="Tahoma"/>
          <w:spacing w:val="-3"/>
          <w:sz w:val="20"/>
          <w:szCs w:val="20"/>
        </w:rPr>
        <w:t xml:space="preserve"> may terminate the Contract if notice has been given to the Supplier of a substantial or persistent breach of this clause providing that a reasonable period has been given during which the breach may have been rectified and the Supplier has failed to remedy the breach within the stated period.</w:t>
      </w:r>
    </w:p>
    <w:p w14:paraId="15674F9A" w14:textId="77777777" w:rsidR="008D7C9E" w:rsidRPr="0046205E" w:rsidRDefault="008D7C9E" w:rsidP="0046205E">
      <w:pPr>
        <w:tabs>
          <w:tab w:val="left" w:pos="-1440"/>
          <w:tab w:val="left" w:pos="-720"/>
          <w:tab w:val="left" w:pos="0"/>
          <w:tab w:val="left" w:pos="720"/>
        </w:tabs>
        <w:suppressAutoHyphens/>
        <w:spacing w:after="0"/>
        <w:jc w:val="both"/>
        <w:rPr>
          <w:rFonts w:cs="Tahoma"/>
          <w:spacing w:val="-3"/>
          <w:sz w:val="20"/>
          <w:szCs w:val="20"/>
        </w:rPr>
      </w:pPr>
    </w:p>
    <w:p w14:paraId="376580CA"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19.7</w:t>
      </w:r>
      <w:r w:rsidRPr="0046205E">
        <w:rPr>
          <w:rFonts w:cs="Tahoma"/>
          <w:spacing w:val="-3"/>
          <w:sz w:val="20"/>
          <w:szCs w:val="20"/>
        </w:rPr>
        <w:tab/>
        <w:t>Non Fault Termination</w:t>
      </w:r>
    </w:p>
    <w:p w14:paraId="4C0AA7EA" w14:textId="77777777" w:rsidR="008D7C9E" w:rsidRPr="0046205E" w:rsidRDefault="008D7C9E" w:rsidP="0046205E">
      <w:pPr>
        <w:tabs>
          <w:tab w:val="left" w:pos="-1440"/>
          <w:tab w:val="left" w:pos="-720"/>
          <w:tab w:val="left" w:pos="0"/>
          <w:tab w:val="left" w:pos="720"/>
        </w:tabs>
        <w:suppressAutoHyphens/>
        <w:spacing w:after="0"/>
        <w:jc w:val="both"/>
        <w:rPr>
          <w:rFonts w:cs="Tahoma"/>
          <w:spacing w:val="-3"/>
          <w:sz w:val="20"/>
          <w:szCs w:val="20"/>
        </w:rPr>
      </w:pPr>
    </w:p>
    <w:p w14:paraId="4FD89060" w14:textId="77777777" w:rsidR="008D7C9E" w:rsidRPr="0046205E" w:rsidRDefault="008D7C9E" w:rsidP="00780F50">
      <w:pPr>
        <w:numPr>
          <w:ilvl w:val="0"/>
          <w:numId w:val="12"/>
        </w:numPr>
        <w:tabs>
          <w:tab w:val="left" w:pos="0"/>
        </w:tabs>
        <w:spacing w:after="0" w:line="240" w:lineRule="auto"/>
        <w:ind w:left="900"/>
        <w:jc w:val="both"/>
        <w:rPr>
          <w:rFonts w:cs="Tahoma"/>
          <w:sz w:val="20"/>
          <w:szCs w:val="20"/>
        </w:rPr>
      </w:pPr>
      <w:r w:rsidRPr="0046205E">
        <w:rPr>
          <w:rFonts w:cs="Tahoma"/>
          <w:sz w:val="20"/>
          <w:szCs w:val="20"/>
        </w:rPr>
        <w:t xml:space="preserve">Otherwise than by the seller’s insolvency or bankruptcy, the Purchase Order and Contract may be terminated at any time by the College giving the Supplier notice in writing.  </w:t>
      </w:r>
    </w:p>
    <w:p w14:paraId="4227A0F2" w14:textId="77777777" w:rsidR="008D7C9E" w:rsidRPr="0046205E" w:rsidRDefault="008D7C9E" w:rsidP="0046205E">
      <w:pPr>
        <w:tabs>
          <w:tab w:val="left" w:pos="0"/>
          <w:tab w:val="left" w:pos="720"/>
        </w:tabs>
        <w:spacing w:after="0"/>
        <w:ind w:left="1080"/>
        <w:jc w:val="both"/>
        <w:rPr>
          <w:rFonts w:cs="Tahoma"/>
          <w:sz w:val="20"/>
          <w:szCs w:val="20"/>
        </w:rPr>
      </w:pPr>
    </w:p>
    <w:p w14:paraId="0556373D" w14:textId="77777777" w:rsidR="008D7C9E" w:rsidRPr="0046205E" w:rsidRDefault="008D7C9E" w:rsidP="00780F50">
      <w:pPr>
        <w:numPr>
          <w:ilvl w:val="0"/>
          <w:numId w:val="12"/>
        </w:numPr>
        <w:tabs>
          <w:tab w:val="left" w:pos="0"/>
        </w:tabs>
        <w:spacing w:after="0" w:line="240" w:lineRule="auto"/>
        <w:ind w:left="900"/>
        <w:jc w:val="both"/>
        <w:rPr>
          <w:rFonts w:cs="Tahoma"/>
          <w:sz w:val="20"/>
          <w:szCs w:val="20"/>
        </w:rPr>
      </w:pPr>
      <w:r w:rsidRPr="0046205E">
        <w:rPr>
          <w:rFonts w:cs="Tahoma"/>
          <w:sz w:val="20"/>
          <w:szCs w:val="20"/>
        </w:rPr>
        <w:t>A fair and reasonable price shall be paid for all work in progress and/or any part of the Goods supplied and Services performed at the time of the cancellation which is subsequently received by the College.</w:t>
      </w:r>
    </w:p>
    <w:p w14:paraId="5791D209" w14:textId="77777777" w:rsidR="008D7C9E" w:rsidRPr="0046205E" w:rsidRDefault="008D7C9E" w:rsidP="0046205E">
      <w:pPr>
        <w:tabs>
          <w:tab w:val="left" w:pos="0"/>
          <w:tab w:val="left" w:pos="720"/>
        </w:tabs>
        <w:spacing w:after="0"/>
        <w:ind w:left="1080"/>
        <w:jc w:val="both"/>
        <w:rPr>
          <w:rFonts w:cs="Tahoma"/>
          <w:sz w:val="20"/>
          <w:szCs w:val="20"/>
        </w:rPr>
      </w:pPr>
    </w:p>
    <w:p w14:paraId="103389ED" w14:textId="77777777" w:rsidR="008D7C9E" w:rsidRPr="0046205E" w:rsidRDefault="008D7C9E" w:rsidP="00780F50">
      <w:pPr>
        <w:numPr>
          <w:ilvl w:val="0"/>
          <w:numId w:val="12"/>
        </w:numPr>
        <w:tabs>
          <w:tab w:val="left" w:pos="0"/>
        </w:tabs>
        <w:spacing w:after="0" w:line="240" w:lineRule="auto"/>
        <w:ind w:left="900"/>
        <w:jc w:val="both"/>
        <w:rPr>
          <w:rFonts w:cs="Tahoma"/>
          <w:sz w:val="20"/>
          <w:szCs w:val="20"/>
        </w:rPr>
      </w:pPr>
      <w:r w:rsidRPr="0046205E">
        <w:rPr>
          <w:rFonts w:cs="Tahoma"/>
          <w:sz w:val="20"/>
          <w:szCs w:val="20"/>
        </w:rPr>
        <w:t>The College shall not be liable for any loss to the Supplier including consequential loss.</w:t>
      </w:r>
    </w:p>
    <w:p w14:paraId="243EF6BB" w14:textId="77777777" w:rsidR="008D7C9E" w:rsidRPr="0046205E" w:rsidRDefault="008D7C9E" w:rsidP="00780F50">
      <w:pPr>
        <w:pStyle w:val="Heading2"/>
        <w:numPr>
          <w:ilvl w:val="0"/>
          <w:numId w:val="7"/>
        </w:numPr>
        <w:spacing w:before="200" w:line="276" w:lineRule="auto"/>
        <w:contextualSpacing w:val="0"/>
        <w:jc w:val="both"/>
        <w:rPr>
          <w:sz w:val="20"/>
          <w:szCs w:val="20"/>
        </w:rPr>
      </w:pPr>
      <w:bookmarkStart w:id="38" w:name="_Toc421883747"/>
      <w:bookmarkStart w:id="39" w:name="_Toc516484861"/>
      <w:r w:rsidRPr="0046205E">
        <w:rPr>
          <w:sz w:val="20"/>
          <w:szCs w:val="20"/>
        </w:rPr>
        <w:t>Consequences of Termination</w:t>
      </w:r>
      <w:bookmarkEnd w:id="38"/>
      <w:bookmarkEnd w:id="39"/>
    </w:p>
    <w:p w14:paraId="1E8C2F2A"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20.1</w:t>
      </w:r>
      <w:r w:rsidRPr="0046205E">
        <w:rPr>
          <w:rFonts w:cs="Tahoma"/>
          <w:spacing w:val="-3"/>
          <w:sz w:val="20"/>
          <w:szCs w:val="20"/>
        </w:rPr>
        <w:tab/>
        <w:t xml:space="preserve">On termination of this Contract for whatsoever reason, the Supplier shall hand over to the College all Confidential Information, and all Company books, documents, materials, computer discs and software (whether in human readable or machine readable form) and all other property of the </w:t>
      </w:r>
      <w:r w:rsidRPr="0046205E">
        <w:rPr>
          <w:rFonts w:cs="Tahoma"/>
          <w:sz w:val="20"/>
          <w:szCs w:val="20"/>
        </w:rPr>
        <w:t>College</w:t>
      </w:r>
      <w:r w:rsidRPr="0046205E">
        <w:rPr>
          <w:rFonts w:cs="Tahoma"/>
          <w:spacing w:val="-3"/>
          <w:sz w:val="20"/>
          <w:szCs w:val="20"/>
        </w:rPr>
        <w:t xml:space="preserve"> which may then be in its possession or under its control and, if required by the </w:t>
      </w:r>
      <w:r w:rsidRPr="0046205E">
        <w:rPr>
          <w:rFonts w:cs="Tahoma"/>
          <w:sz w:val="20"/>
          <w:szCs w:val="20"/>
        </w:rPr>
        <w:t>College</w:t>
      </w:r>
      <w:r w:rsidRPr="0046205E">
        <w:rPr>
          <w:rFonts w:cs="Tahoma"/>
          <w:spacing w:val="-3"/>
          <w:sz w:val="20"/>
          <w:szCs w:val="20"/>
        </w:rPr>
        <w:t>, shall swear a statutory declaration that it has done so.</w:t>
      </w:r>
    </w:p>
    <w:p w14:paraId="02FA1FD3" w14:textId="77777777" w:rsidR="008D7C9E" w:rsidRPr="0046205E" w:rsidRDefault="008D7C9E" w:rsidP="0046205E">
      <w:pPr>
        <w:tabs>
          <w:tab w:val="left" w:pos="0"/>
        </w:tabs>
        <w:spacing w:after="0"/>
        <w:ind w:left="360"/>
        <w:jc w:val="both"/>
        <w:rPr>
          <w:rFonts w:cs="Tahoma"/>
          <w:spacing w:val="-3"/>
          <w:sz w:val="20"/>
          <w:szCs w:val="20"/>
        </w:rPr>
      </w:pPr>
    </w:p>
    <w:p w14:paraId="50A392A8"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20.2</w:t>
      </w:r>
      <w:r w:rsidRPr="0046205E">
        <w:rPr>
          <w:rFonts w:cs="Tahoma"/>
          <w:spacing w:val="-3"/>
          <w:sz w:val="20"/>
          <w:szCs w:val="20"/>
        </w:rPr>
        <w:tab/>
        <w:t xml:space="preserve">The Supplier shall if the </w:t>
      </w:r>
      <w:r w:rsidRPr="0046205E">
        <w:rPr>
          <w:rFonts w:cs="Tahoma"/>
          <w:sz w:val="20"/>
          <w:szCs w:val="20"/>
        </w:rPr>
        <w:t>College</w:t>
      </w:r>
      <w:r w:rsidRPr="0046205E">
        <w:rPr>
          <w:rFonts w:cs="Tahoma"/>
          <w:spacing w:val="-3"/>
          <w:sz w:val="20"/>
          <w:szCs w:val="20"/>
        </w:rPr>
        <w:t xml:space="preserve"> so requires deliver to the </w:t>
      </w:r>
      <w:r w:rsidRPr="0046205E">
        <w:rPr>
          <w:rFonts w:cs="Tahoma"/>
          <w:sz w:val="20"/>
          <w:szCs w:val="20"/>
        </w:rPr>
        <w:t>College</w:t>
      </w:r>
      <w:r w:rsidRPr="0046205E">
        <w:rPr>
          <w:rFonts w:cs="Tahoma"/>
          <w:spacing w:val="-3"/>
          <w:sz w:val="20"/>
          <w:szCs w:val="20"/>
        </w:rPr>
        <w:t xml:space="preserve"> any project or works which are in preparation and have not yet been provided to the </w:t>
      </w:r>
      <w:r w:rsidRPr="0046205E">
        <w:rPr>
          <w:rFonts w:cs="Tahoma"/>
          <w:sz w:val="20"/>
          <w:szCs w:val="20"/>
        </w:rPr>
        <w:t>College</w:t>
      </w:r>
      <w:r w:rsidRPr="0046205E">
        <w:rPr>
          <w:rFonts w:cs="Tahoma"/>
          <w:spacing w:val="-3"/>
          <w:sz w:val="20"/>
          <w:szCs w:val="20"/>
        </w:rPr>
        <w:t xml:space="preserve"> and the </w:t>
      </w:r>
      <w:r w:rsidRPr="0046205E">
        <w:rPr>
          <w:rFonts w:cs="Tahoma"/>
          <w:sz w:val="20"/>
          <w:szCs w:val="20"/>
        </w:rPr>
        <w:t>College</w:t>
      </w:r>
      <w:r w:rsidRPr="0046205E">
        <w:rPr>
          <w:rFonts w:cs="Tahoma"/>
          <w:spacing w:val="-3"/>
          <w:sz w:val="20"/>
          <w:szCs w:val="20"/>
        </w:rPr>
        <w:t xml:space="preserve"> shall pay a reasonable amount in respect of the same.</w:t>
      </w:r>
    </w:p>
    <w:p w14:paraId="2E3E08EE" w14:textId="77777777" w:rsidR="008D7C9E" w:rsidRPr="0046205E" w:rsidRDefault="008D7C9E" w:rsidP="0046205E">
      <w:pPr>
        <w:tabs>
          <w:tab w:val="left" w:pos="0"/>
          <w:tab w:val="left" w:pos="720"/>
        </w:tabs>
        <w:spacing w:after="0"/>
        <w:ind w:left="360"/>
        <w:jc w:val="both"/>
        <w:rPr>
          <w:rFonts w:cs="Tahoma"/>
          <w:spacing w:val="-3"/>
          <w:sz w:val="20"/>
          <w:szCs w:val="20"/>
        </w:rPr>
      </w:pPr>
    </w:p>
    <w:p w14:paraId="1CE97166"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20.3</w:t>
      </w:r>
      <w:r w:rsidRPr="0046205E">
        <w:rPr>
          <w:rFonts w:cs="Tahoma"/>
          <w:spacing w:val="-3"/>
          <w:sz w:val="20"/>
          <w:szCs w:val="20"/>
        </w:rPr>
        <w:tab/>
        <w:t>Termination shall not affect any remedies of either party which have accrued prior to the date of termination.</w:t>
      </w:r>
    </w:p>
    <w:p w14:paraId="42B00EDA" w14:textId="77777777" w:rsidR="008D7C9E" w:rsidRPr="0046205E" w:rsidRDefault="008D7C9E" w:rsidP="00780F50">
      <w:pPr>
        <w:pStyle w:val="Heading2"/>
        <w:numPr>
          <w:ilvl w:val="0"/>
          <w:numId w:val="7"/>
        </w:numPr>
        <w:spacing w:before="200" w:line="276" w:lineRule="auto"/>
        <w:contextualSpacing w:val="0"/>
        <w:jc w:val="both"/>
        <w:rPr>
          <w:sz w:val="20"/>
          <w:szCs w:val="20"/>
        </w:rPr>
      </w:pPr>
      <w:bookmarkStart w:id="40" w:name="_Toc421883748"/>
      <w:bookmarkStart w:id="41" w:name="_Toc516484862"/>
      <w:r w:rsidRPr="0046205E">
        <w:rPr>
          <w:sz w:val="20"/>
          <w:szCs w:val="20"/>
        </w:rPr>
        <w:t>Dispute Resolution and Arbitration</w:t>
      </w:r>
      <w:bookmarkEnd w:id="40"/>
      <w:bookmarkEnd w:id="41"/>
    </w:p>
    <w:p w14:paraId="77368EE5"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21.1</w:t>
      </w:r>
      <w:r w:rsidRPr="0046205E">
        <w:rPr>
          <w:rFonts w:cs="Tahoma"/>
          <w:spacing w:val="-3"/>
          <w:sz w:val="20"/>
          <w:szCs w:val="20"/>
        </w:rPr>
        <w:tab/>
        <w:t xml:space="preserve">In the event of any dispute arising from or in connection with the Services or this Contract which cannot be settled by negotiations between the Supplier and the </w:t>
      </w:r>
      <w:r w:rsidRPr="0046205E">
        <w:rPr>
          <w:rFonts w:cs="Tahoma"/>
          <w:sz w:val="20"/>
          <w:szCs w:val="20"/>
        </w:rPr>
        <w:t>College</w:t>
      </w:r>
      <w:r w:rsidRPr="0046205E">
        <w:rPr>
          <w:rFonts w:cs="Tahoma"/>
          <w:spacing w:val="-3"/>
          <w:sz w:val="20"/>
          <w:szCs w:val="20"/>
        </w:rPr>
        <w:t xml:space="preserve"> within 14 days, either party may serve written notice on the other to request the matter is referred to arbitration, in which case each party shall jointly appoint a sole arbitrator within 28 days in accordance with the terms of the Arbitration Acts 1996.</w:t>
      </w:r>
    </w:p>
    <w:p w14:paraId="0314CEE5" w14:textId="77777777" w:rsidR="008D7C9E" w:rsidRPr="0046205E" w:rsidRDefault="008D7C9E" w:rsidP="0046205E">
      <w:pPr>
        <w:tabs>
          <w:tab w:val="left" w:pos="0"/>
          <w:tab w:val="left" w:pos="709"/>
        </w:tabs>
        <w:spacing w:after="0"/>
        <w:jc w:val="both"/>
        <w:rPr>
          <w:rFonts w:cs="Tahoma"/>
          <w:spacing w:val="-3"/>
          <w:sz w:val="20"/>
          <w:szCs w:val="20"/>
        </w:rPr>
      </w:pPr>
    </w:p>
    <w:p w14:paraId="5051E9A7"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21.2</w:t>
      </w:r>
      <w:r w:rsidRPr="0046205E">
        <w:rPr>
          <w:rFonts w:cs="Tahoma"/>
          <w:spacing w:val="-3"/>
          <w:sz w:val="20"/>
          <w:szCs w:val="20"/>
        </w:rPr>
        <w:tab/>
        <w:t>The arbitrator’s decision shall be final and binding on both parties. Costs shall be in the award of the arbitrator.</w:t>
      </w:r>
    </w:p>
    <w:p w14:paraId="717D89ED" w14:textId="77777777" w:rsidR="008D7C9E" w:rsidRDefault="008D7C9E" w:rsidP="0046205E">
      <w:pPr>
        <w:tabs>
          <w:tab w:val="left" w:pos="0"/>
        </w:tabs>
        <w:spacing w:after="0" w:line="240" w:lineRule="auto"/>
        <w:jc w:val="both"/>
        <w:rPr>
          <w:rFonts w:cs="Tahoma"/>
          <w:sz w:val="20"/>
          <w:szCs w:val="20"/>
        </w:rPr>
      </w:pPr>
    </w:p>
    <w:p w14:paraId="78214D45" w14:textId="77777777" w:rsidR="00F36632" w:rsidRDefault="00F36632" w:rsidP="0046205E">
      <w:pPr>
        <w:tabs>
          <w:tab w:val="left" w:pos="0"/>
        </w:tabs>
        <w:spacing w:after="0" w:line="240" w:lineRule="auto"/>
        <w:jc w:val="both"/>
        <w:rPr>
          <w:rFonts w:cs="Tahoma"/>
          <w:sz w:val="20"/>
          <w:szCs w:val="20"/>
        </w:rPr>
      </w:pPr>
    </w:p>
    <w:p w14:paraId="309E39CB" w14:textId="77777777" w:rsidR="00F36632" w:rsidRDefault="00F36632" w:rsidP="0046205E">
      <w:pPr>
        <w:tabs>
          <w:tab w:val="left" w:pos="0"/>
        </w:tabs>
        <w:spacing w:after="0" w:line="240" w:lineRule="auto"/>
        <w:jc w:val="both"/>
        <w:rPr>
          <w:rFonts w:cs="Tahoma"/>
          <w:sz w:val="20"/>
          <w:szCs w:val="20"/>
        </w:rPr>
      </w:pPr>
    </w:p>
    <w:p w14:paraId="411BDF9C" w14:textId="77777777" w:rsidR="00F36632" w:rsidRDefault="00F36632" w:rsidP="0046205E">
      <w:pPr>
        <w:tabs>
          <w:tab w:val="left" w:pos="0"/>
        </w:tabs>
        <w:spacing w:after="0" w:line="240" w:lineRule="auto"/>
        <w:jc w:val="both"/>
        <w:rPr>
          <w:rFonts w:cs="Tahoma"/>
          <w:sz w:val="20"/>
          <w:szCs w:val="20"/>
        </w:rPr>
      </w:pPr>
    </w:p>
    <w:p w14:paraId="655E4CB8" w14:textId="77777777" w:rsidR="00F36632" w:rsidRDefault="00F36632" w:rsidP="0046205E">
      <w:pPr>
        <w:tabs>
          <w:tab w:val="left" w:pos="0"/>
        </w:tabs>
        <w:spacing w:after="0" w:line="240" w:lineRule="auto"/>
        <w:jc w:val="both"/>
        <w:rPr>
          <w:rFonts w:cs="Tahoma"/>
          <w:sz w:val="20"/>
          <w:szCs w:val="20"/>
        </w:rPr>
      </w:pPr>
    </w:p>
    <w:p w14:paraId="6DB22202" w14:textId="77777777" w:rsidR="00F36632" w:rsidRPr="0046205E" w:rsidRDefault="00F36632" w:rsidP="0046205E">
      <w:pPr>
        <w:tabs>
          <w:tab w:val="left" w:pos="0"/>
        </w:tabs>
        <w:spacing w:after="0" w:line="240" w:lineRule="auto"/>
        <w:jc w:val="both"/>
        <w:rPr>
          <w:rFonts w:cs="Tahoma"/>
          <w:sz w:val="20"/>
          <w:szCs w:val="20"/>
        </w:rPr>
      </w:pPr>
    </w:p>
    <w:p w14:paraId="65CF8788" w14:textId="77777777" w:rsidR="008D7C9E" w:rsidRPr="0046205E" w:rsidRDefault="008D7C9E" w:rsidP="00780F50">
      <w:pPr>
        <w:pStyle w:val="Heading2"/>
        <w:numPr>
          <w:ilvl w:val="0"/>
          <w:numId w:val="7"/>
        </w:numPr>
        <w:spacing w:before="200" w:line="276" w:lineRule="auto"/>
        <w:contextualSpacing w:val="0"/>
        <w:jc w:val="both"/>
        <w:rPr>
          <w:sz w:val="20"/>
          <w:szCs w:val="20"/>
        </w:rPr>
      </w:pPr>
      <w:bookmarkStart w:id="42" w:name="_Toc421883749"/>
      <w:bookmarkStart w:id="43" w:name="_Toc516484863"/>
      <w:r w:rsidRPr="0046205E">
        <w:rPr>
          <w:sz w:val="20"/>
          <w:szCs w:val="20"/>
        </w:rPr>
        <w:lastRenderedPageBreak/>
        <w:t>Substitution of Supplier</w:t>
      </w:r>
      <w:bookmarkEnd w:id="42"/>
      <w:bookmarkEnd w:id="43"/>
    </w:p>
    <w:p w14:paraId="658F6051"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22.1</w:t>
      </w:r>
      <w:r w:rsidRPr="0046205E">
        <w:rPr>
          <w:rFonts w:cs="Tahoma"/>
          <w:spacing w:val="-3"/>
          <w:sz w:val="20"/>
          <w:szCs w:val="20"/>
        </w:rPr>
        <w:tab/>
        <w:t xml:space="preserve">The College shall be entitled to immediately source an </w:t>
      </w:r>
      <w:r w:rsidR="0046205E" w:rsidRPr="0046205E">
        <w:rPr>
          <w:rFonts w:cs="Tahoma"/>
          <w:spacing w:val="-3"/>
          <w:sz w:val="20"/>
          <w:szCs w:val="20"/>
        </w:rPr>
        <w:t>alternative provider</w:t>
      </w:r>
      <w:r w:rsidRPr="0046205E">
        <w:rPr>
          <w:rFonts w:cs="Tahoma"/>
          <w:spacing w:val="-3"/>
          <w:sz w:val="20"/>
          <w:szCs w:val="20"/>
        </w:rPr>
        <w:t xml:space="preserve"> to perform any part or the Supplier’s entire obligation under the Contract and the Supplier shall not be paid the sums due for supplying the Services during these periods if:</w:t>
      </w:r>
    </w:p>
    <w:p w14:paraId="486F038E" w14:textId="77777777" w:rsidR="008D7C9E" w:rsidRPr="0046205E" w:rsidRDefault="008D7C9E" w:rsidP="0046205E">
      <w:pPr>
        <w:tabs>
          <w:tab w:val="left" w:pos="-1440"/>
          <w:tab w:val="left" w:pos="-720"/>
          <w:tab w:val="left" w:pos="0"/>
        </w:tabs>
        <w:suppressAutoHyphens/>
        <w:spacing w:after="0"/>
        <w:jc w:val="both"/>
        <w:rPr>
          <w:rFonts w:cs="Tahoma"/>
          <w:sz w:val="20"/>
          <w:szCs w:val="20"/>
        </w:rPr>
      </w:pPr>
    </w:p>
    <w:p w14:paraId="65E8294A" w14:textId="77777777" w:rsidR="008D7C9E" w:rsidRPr="0046205E" w:rsidRDefault="008D7C9E" w:rsidP="00780F50">
      <w:pPr>
        <w:numPr>
          <w:ilvl w:val="0"/>
          <w:numId w:val="14"/>
        </w:numPr>
        <w:tabs>
          <w:tab w:val="left" w:pos="0"/>
        </w:tabs>
        <w:spacing w:after="0" w:line="240" w:lineRule="auto"/>
        <w:jc w:val="both"/>
        <w:rPr>
          <w:rFonts w:cs="Tahoma"/>
          <w:sz w:val="20"/>
          <w:szCs w:val="20"/>
        </w:rPr>
      </w:pPr>
      <w:r w:rsidRPr="0046205E">
        <w:rPr>
          <w:rFonts w:cs="Tahoma"/>
          <w:sz w:val="20"/>
          <w:szCs w:val="20"/>
        </w:rPr>
        <w:t>The Supplier fails to deliver the Services on or by the date and time at the place specified for performance;</w:t>
      </w:r>
    </w:p>
    <w:p w14:paraId="1684D965" w14:textId="77777777" w:rsidR="008D7C9E" w:rsidRPr="0046205E" w:rsidRDefault="008D7C9E" w:rsidP="0046205E">
      <w:pPr>
        <w:tabs>
          <w:tab w:val="left" w:pos="0"/>
        </w:tabs>
        <w:spacing w:after="0"/>
        <w:ind w:left="360"/>
        <w:jc w:val="both"/>
        <w:rPr>
          <w:rFonts w:cs="Tahoma"/>
          <w:sz w:val="20"/>
          <w:szCs w:val="20"/>
        </w:rPr>
      </w:pPr>
    </w:p>
    <w:p w14:paraId="0194C58C" w14:textId="77777777" w:rsidR="008D7C9E" w:rsidRPr="0046205E" w:rsidRDefault="008D7C9E" w:rsidP="00780F50">
      <w:pPr>
        <w:numPr>
          <w:ilvl w:val="0"/>
          <w:numId w:val="14"/>
        </w:numPr>
        <w:tabs>
          <w:tab w:val="left" w:pos="0"/>
        </w:tabs>
        <w:spacing w:after="0" w:line="240" w:lineRule="auto"/>
        <w:jc w:val="both"/>
        <w:rPr>
          <w:rFonts w:cs="Tahoma"/>
          <w:sz w:val="20"/>
          <w:szCs w:val="20"/>
        </w:rPr>
      </w:pPr>
      <w:r w:rsidRPr="0046205E">
        <w:rPr>
          <w:rFonts w:cs="Tahoma"/>
          <w:sz w:val="20"/>
          <w:szCs w:val="20"/>
        </w:rPr>
        <w:t>The Supplier informs the College that such Services shall not be delivered on time as required in the specification;</w:t>
      </w:r>
    </w:p>
    <w:p w14:paraId="436B34C5" w14:textId="77777777" w:rsidR="008D7C9E" w:rsidRPr="0046205E" w:rsidRDefault="008D7C9E" w:rsidP="0046205E">
      <w:pPr>
        <w:tabs>
          <w:tab w:val="left" w:pos="0"/>
        </w:tabs>
        <w:spacing w:after="0"/>
        <w:ind w:left="360"/>
        <w:jc w:val="both"/>
        <w:rPr>
          <w:rFonts w:cs="Tahoma"/>
          <w:sz w:val="20"/>
          <w:szCs w:val="20"/>
        </w:rPr>
      </w:pPr>
    </w:p>
    <w:p w14:paraId="02D44A27" w14:textId="77777777" w:rsidR="008D7C9E" w:rsidRPr="0046205E" w:rsidRDefault="008D7C9E" w:rsidP="00780F50">
      <w:pPr>
        <w:numPr>
          <w:ilvl w:val="0"/>
          <w:numId w:val="14"/>
        </w:numPr>
        <w:tabs>
          <w:tab w:val="left" w:pos="0"/>
        </w:tabs>
        <w:spacing w:after="0" w:line="240" w:lineRule="auto"/>
        <w:jc w:val="both"/>
        <w:rPr>
          <w:rFonts w:cs="Tahoma"/>
          <w:sz w:val="20"/>
          <w:szCs w:val="20"/>
        </w:rPr>
      </w:pPr>
      <w:r w:rsidRPr="0046205E">
        <w:rPr>
          <w:rFonts w:cs="Tahoma"/>
          <w:sz w:val="20"/>
          <w:szCs w:val="20"/>
        </w:rPr>
        <w:t>The Contract is suspended or terminated.</w:t>
      </w:r>
    </w:p>
    <w:p w14:paraId="252D7E48" w14:textId="77777777" w:rsidR="008D7C9E" w:rsidRPr="0046205E" w:rsidRDefault="008D7C9E" w:rsidP="0046205E">
      <w:pPr>
        <w:tabs>
          <w:tab w:val="left" w:pos="-1440"/>
          <w:tab w:val="left" w:pos="-720"/>
          <w:tab w:val="left" w:pos="0"/>
        </w:tabs>
        <w:suppressAutoHyphens/>
        <w:spacing w:after="0"/>
        <w:jc w:val="both"/>
        <w:rPr>
          <w:rFonts w:cs="Tahoma"/>
          <w:sz w:val="20"/>
          <w:szCs w:val="20"/>
        </w:rPr>
      </w:pPr>
    </w:p>
    <w:p w14:paraId="5D5247E7"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22.2</w:t>
      </w:r>
      <w:r w:rsidRPr="0046205E">
        <w:rPr>
          <w:rFonts w:cs="Tahoma"/>
          <w:spacing w:val="-3"/>
          <w:sz w:val="20"/>
          <w:szCs w:val="20"/>
        </w:rPr>
        <w:tab/>
        <w:t xml:space="preserve">The Supplier shall co-operate fully with any transfer to another provider as requested by the College to ensure minimal disruption to the </w:t>
      </w:r>
      <w:r w:rsidRPr="0046205E">
        <w:rPr>
          <w:rFonts w:cs="Tahoma"/>
          <w:sz w:val="20"/>
          <w:szCs w:val="20"/>
        </w:rPr>
        <w:t>College</w:t>
      </w:r>
      <w:r w:rsidRPr="0046205E">
        <w:rPr>
          <w:rFonts w:cs="Tahoma"/>
          <w:spacing w:val="-3"/>
          <w:sz w:val="20"/>
          <w:szCs w:val="20"/>
        </w:rPr>
        <w:t>.</w:t>
      </w:r>
    </w:p>
    <w:p w14:paraId="389D5F28" w14:textId="77777777" w:rsidR="008D7C9E" w:rsidRPr="0046205E" w:rsidRDefault="008D7C9E" w:rsidP="0046205E">
      <w:pPr>
        <w:tabs>
          <w:tab w:val="left" w:pos="0"/>
        </w:tabs>
        <w:spacing w:after="0"/>
        <w:ind w:left="360"/>
        <w:jc w:val="both"/>
        <w:rPr>
          <w:rFonts w:cs="Tahoma"/>
          <w:spacing w:val="-3"/>
          <w:sz w:val="20"/>
          <w:szCs w:val="20"/>
        </w:rPr>
      </w:pPr>
    </w:p>
    <w:p w14:paraId="08584D23"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22.3</w:t>
      </w:r>
      <w:r w:rsidRPr="0046205E">
        <w:rPr>
          <w:rFonts w:cs="Tahoma"/>
          <w:spacing w:val="-3"/>
          <w:sz w:val="20"/>
          <w:szCs w:val="20"/>
        </w:rPr>
        <w:tab/>
        <w:t xml:space="preserve">If the </w:t>
      </w:r>
      <w:r w:rsidRPr="0046205E">
        <w:rPr>
          <w:rFonts w:cs="Tahoma"/>
          <w:sz w:val="20"/>
          <w:szCs w:val="20"/>
        </w:rPr>
        <w:t>College</w:t>
      </w:r>
      <w:r w:rsidRPr="0046205E">
        <w:rPr>
          <w:rFonts w:cs="Tahoma"/>
          <w:spacing w:val="-3"/>
          <w:sz w:val="20"/>
          <w:szCs w:val="20"/>
        </w:rPr>
        <w:t xml:space="preserve"> is required to pay to the replacement Supplier a sum of money greater than that due to the original Supplier the excess may be recovered by the </w:t>
      </w:r>
      <w:r w:rsidRPr="0046205E">
        <w:rPr>
          <w:rFonts w:cs="Tahoma"/>
          <w:sz w:val="20"/>
          <w:szCs w:val="20"/>
        </w:rPr>
        <w:t>College</w:t>
      </w:r>
      <w:r w:rsidRPr="0046205E">
        <w:rPr>
          <w:rFonts w:cs="Tahoma"/>
          <w:spacing w:val="-3"/>
          <w:sz w:val="20"/>
          <w:szCs w:val="20"/>
        </w:rPr>
        <w:t xml:space="preserve"> from the original Supplier as a debt. </w:t>
      </w:r>
    </w:p>
    <w:p w14:paraId="3E93F5C2" w14:textId="77777777" w:rsidR="008D7C9E" w:rsidRPr="0046205E" w:rsidRDefault="008D7C9E" w:rsidP="00780F50">
      <w:pPr>
        <w:pStyle w:val="Heading2"/>
        <w:numPr>
          <w:ilvl w:val="0"/>
          <w:numId w:val="7"/>
        </w:numPr>
        <w:spacing w:before="200" w:line="276" w:lineRule="auto"/>
        <w:contextualSpacing w:val="0"/>
        <w:jc w:val="both"/>
        <w:rPr>
          <w:sz w:val="20"/>
          <w:szCs w:val="20"/>
        </w:rPr>
      </w:pPr>
      <w:bookmarkStart w:id="44" w:name="_Toc421883750"/>
      <w:bookmarkStart w:id="45" w:name="_Toc516484864"/>
      <w:r w:rsidRPr="0046205E">
        <w:rPr>
          <w:sz w:val="20"/>
          <w:szCs w:val="20"/>
        </w:rPr>
        <w:t>Articles on Loan</w:t>
      </w:r>
      <w:bookmarkEnd w:id="44"/>
      <w:bookmarkEnd w:id="45"/>
    </w:p>
    <w:p w14:paraId="4D47D63D"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23.1</w:t>
      </w:r>
      <w:r w:rsidRPr="0046205E">
        <w:rPr>
          <w:rFonts w:cs="Tahoma"/>
          <w:spacing w:val="-3"/>
          <w:sz w:val="20"/>
          <w:szCs w:val="20"/>
        </w:rPr>
        <w:tab/>
        <w:t xml:space="preserve">All tools, free issue materials, patterns, drawings, specifications, data, and other equipment and </w:t>
      </w:r>
      <w:r w:rsidR="0046205E" w:rsidRPr="0046205E">
        <w:rPr>
          <w:rFonts w:cs="Tahoma"/>
          <w:spacing w:val="-3"/>
          <w:sz w:val="20"/>
          <w:szCs w:val="20"/>
        </w:rPr>
        <w:t>documentation (</w:t>
      </w:r>
      <w:r w:rsidRPr="0046205E">
        <w:rPr>
          <w:rFonts w:cs="Tahoma"/>
          <w:spacing w:val="-3"/>
          <w:sz w:val="20"/>
          <w:szCs w:val="20"/>
        </w:rPr>
        <w:t xml:space="preserve">“Articles”) </w:t>
      </w:r>
      <w:r w:rsidR="0046205E" w:rsidRPr="0046205E">
        <w:rPr>
          <w:rFonts w:cs="Tahoma"/>
          <w:spacing w:val="-3"/>
          <w:sz w:val="20"/>
          <w:szCs w:val="20"/>
        </w:rPr>
        <w:t>loaned by the</w:t>
      </w:r>
      <w:r w:rsidRPr="0046205E">
        <w:rPr>
          <w:rFonts w:cs="Tahoma"/>
          <w:spacing w:val="-3"/>
          <w:sz w:val="20"/>
          <w:szCs w:val="20"/>
        </w:rPr>
        <w:t xml:space="preserve"> </w:t>
      </w:r>
      <w:r w:rsidRPr="0046205E">
        <w:rPr>
          <w:rFonts w:cs="Tahoma"/>
          <w:sz w:val="20"/>
          <w:szCs w:val="20"/>
        </w:rPr>
        <w:t>College</w:t>
      </w:r>
      <w:r w:rsidRPr="0046205E">
        <w:rPr>
          <w:rFonts w:cs="Tahoma"/>
          <w:spacing w:val="-3"/>
          <w:sz w:val="20"/>
          <w:szCs w:val="20"/>
        </w:rPr>
        <w:t xml:space="preserve"> </w:t>
      </w:r>
      <w:r w:rsidR="0046205E" w:rsidRPr="0046205E">
        <w:rPr>
          <w:rFonts w:cs="Tahoma"/>
          <w:spacing w:val="-3"/>
          <w:sz w:val="20"/>
          <w:szCs w:val="20"/>
        </w:rPr>
        <w:t>to the</w:t>
      </w:r>
      <w:r w:rsidRPr="0046205E">
        <w:rPr>
          <w:rFonts w:cs="Tahoma"/>
          <w:spacing w:val="-3"/>
          <w:sz w:val="20"/>
          <w:szCs w:val="20"/>
        </w:rPr>
        <w:t xml:space="preserve"> Supplier </w:t>
      </w:r>
      <w:r w:rsidR="0046205E" w:rsidRPr="0046205E">
        <w:rPr>
          <w:rFonts w:cs="Tahoma"/>
          <w:spacing w:val="-3"/>
          <w:sz w:val="20"/>
          <w:szCs w:val="20"/>
        </w:rPr>
        <w:t>shall always</w:t>
      </w:r>
      <w:r w:rsidRPr="0046205E">
        <w:rPr>
          <w:rFonts w:cs="Tahoma"/>
          <w:spacing w:val="-3"/>
          <w:sz w:val="20"/>
          <w:szCs w:val="20"/>
        </w:rPr>
        <w:t xml:space="preserve"> </w:t>
      </w:r>
      <w:r w:rsidR="0046205E" w:rsidRPr="0046205E">
        <w:rPr>
          <w:rFonts w:cs="Tahoma"/>
          <w:spacing w:val="-3"/>
          <w:sz w:val="20"/>
          <w:szCs w:val="20"/>
        </w:rPr>
        <w:t>remain the</w:t>
      </w:r>
      <w:r w:rsidRPr="0046205E">
        <w:rPr>
          <w:rFonts w:cs="Tahoma"/>
          <w:spacing w:val="-3"/>
          <w:sz w:val="20"/>
          <w:szCs w:val="20"/>
        </w:rPr>
        <w:t xml:space="preserve"> property of the </w:t>
      </w:r>
      <w:r w:rsidRPr="0046205E">
        <w:rPr>
          <w:rFonts w:cs="Tahoma"/>
          <w:sz w:val="20"/>
          <w:szCs w:val="20"/>
        </w:rPr>
        <w:t>College</w:t>
      </w:r>
      <w:r w:rsidRPr="0046205E">
        <w:rPr>
          <w:rFonts w:cs="Tahoma"/>
          <w:spacing w:val="-3"/>
          <w:sz w:val="20"/>
          <w:szCs w:val="20"/>
        </w:rPr>
        <w:t xml:space="preserve"> together with all intellectual property rights of whatever nature therein.</w:t>
      </w:r>
    </w:p>
    <w:p w14:paraId="57F2B5EE" w14:textId="77777777" w:rsidR="008D7C9E" w:rsidRPr="0046205E" w:rsidRDefault="008D7C9E" w:rsidP="0046205E">
      <w:pPr>
        <w:tabs>
          <w:tab w:val="left" w:pos="0"/>
          <w:tab w:val="left" w:pos="709"/>
        </w:tabs>
        <w:spacing w:after="0"/>
        <w:ind w:left="360"/>
        <w:jc w:val="both"/>
        <w:rPr>
          <w:rFonts w:cs="Tahoma"/>
          <w:spacing w:val="-3"/>
          <w:sz w:val="20"/>
          <w:szCs w:val="20"/>
        </w:rPr>
      </w:pPr>
    </w:p>
    <w:p w14:paraId="153A4826"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23.2</w:t>
      </w:r>
      <w:r w:rsidRPr="0046205E">
        <w:rPr>
          <w:rFonts w:cs="Tahoma"/>
          <w:spacing w:val="-3"/>
          <w:sz w:val="20"/>
          <w:szCs w:val="20"/>
        </w:rPr>
        <w:tab/>
        <w:t xml:space="preserve">All such Articles shall be treated as confidential, used solely for the purpose of this Contract, and shall not be published or disclosed to any third party or copied or made use of by you without the express written permission of the </w:t>
      </w:r>
      <w:r w:rsidRPr="0046205E">
        <w:rPr>
          <w:rFonts w:cs="Tahoma"/>
          <w:sz w:val="20"/>
          <w:szCs w:val="20"/>
        </w:rPr>
        <w:t>College</w:t>
      </w:r>
      <w:r w:rsidRPr="0046205E">
        <w:rPr>
          <w:rFonts w:cs="Tahoma"/>
          <w:spacing w:val="-3"/>
          <w:sz w:val="20"/>
          <w:szCs w:val="20"/>
        </w:rPr>
        <w:t>.</w:t>
      </w:r>
    </w:p>
    <w:p w14:paraId="77EEA7BA" w14:textId="77777777" w:rsidR="008D7C9E" w:rsidRPr="0046205E" w:rsidRDefault="008D7C9E" w:rsidP="0046205E">
      <w:pPr>
        <w:tabs>
          <w:tab w:val="left" w:pos="0"/>
          <w:tab w:val="left" w:pos="720"/>
        </w:tabs>
        <w:spacing w:after="0"/>
        <w:ind w:left="709" w:hanging="709"/>
        <w:jc w:val="both"/>
        <w:rPr>
          <w:rFonts w:cs="Tahoma"/>
          <w:spacing w:val="-3"/>
          <w:sz w:val="20"/>
          <w:szCs w:val="20"/>
        </w:rPr>
      </w:pPr>
    </w:p>
    <w:p w14:paraId="19A5872E"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23.3</w:t>
      </w:r>
      <w:r w:rsidRPr="0046205E">
        <w:rPr>
          <w:rFonts w:cs="Tahoma"/>
          <w:spacing w:val="-3"/>
          <w:sz w:val="20"/>
          <w:szCs w:val="20"/>
        </w:rPr>
        <w:tab/>
        <w:t>Risk in such Articles shall pass to the Supplier upon delivery/collection to/by the Supplier until the same are returned to the College. The Supplier shall indemnify the College in full against any and all loss and/or damage of such Articles and shall insure the same whilst at its risk.</w:t>
      </w:r>
    </w:p>
    <w:p w14:paraId="7E3FA5E1" w14:textId="77777777" w:rsidR="008D7C9E" w:rsidRPr="0046205E" w:rsidRDefault="008D7C9E" w:rsidP="0046205E">
      <w:pPr>
        <w:tabs>
          <w:tab w:val="left" w:pos="0"/>
        </w:tabs>
        <w:spacing w:after="0"/>
        <w:ind w:left="709" w:hanging="709"/>
        <w:jc w:val="both"/>
        <w:rPr>
          <w:rFonts w:cs="Tahoma"/>
          <w:spacing w:val="-3"/>
          <w:sz w:val="20"/>
          <w:szCs w:val="20"/>
        </w:rPr>
      </w:pPr>
    </w:p>
    <w:p w14:paraId="6ACBB574"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23.4</w:t>
      </w:r>
      <w:r w:rsidRPr="0046205E">
        <w:rPr>
          <w:rFonts w:cs="Tahoma"/>
          <w:spacing w:val="-3"/>
          <w:sz w:val="20"/>
          <w:szCs w:val="20"/>
        </w:rPr>
        <w:tab/>
        <w:t>The Supplier shall return any such Articles to the College in good and serviceable condition (fair wear and tear allowed) upon request or upon completion of the Contract.</w:t>
      </w:r>
    </w:p>
    <w:p w14:paraId="23FD01C7"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 xml:space="preserve"> </w:t>
      </w:r>
    </w:p>
    <w:p w14:paraId="1495FA8D" w14:textId="022717DA" w:rsidR="00F36632"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23.5</w:t>
      </w:r>
      <w:r w:rsidRPr="0046205E">
        <w:rPr>
          <w:rFonts w:cs="Tahoma"/>
          <w:spacing w:val="-3"/>
          <w:sz w:val="20"/>
          <w:szCs w:val="20"/>
        </w:rPr>
        <w:tab/>
        <w:t>In the event that the Supplier fails so to return such Articles the College is hereby irrevocably authorised, without any requirement as to notice, to enter upon the premises of the Supplier for the sole purpose of recovering the said Articles.</w:t>
      </w:r>
    </w:p>
    <w:p w14:paraId="58B9BD1A" w14:textId="77777777" w:rsidR="008D7C9E" w:rsidRPr="0046205E" w:rsidRDefault="008D7C9E" w:rsidP="00780F50">
      <w:pPr>
        <w:pStyle w:val="Heading2"/>
        <w:numPr>
          <w:ilvl w:val="0"/>
          <w:numId w:val="7"/>
        </w:numPr>
        <w:spacing w:before="200" w:line="276" w:lineRule="auto"/>
        <w:contextualSpacing w:val="0"/>
        <w:jc w:val="both"/>
        <w:rPr>
          <w:sz w:val="20"/>
          <w:szCs w:val="20"/>
        </w:rPr>
      </w:pPr>
      <w:bookmarkStart w:id="46" w:name="_Toc421883751"/>
      <w:bookmarkStart w:id="47" w:name="_Toc516484865"/>
      <w:r w:rsidRPr="0046205E">
        <w:rPr>
          <w:sz w:val="20"/>
          <w:szCs w:val="20"/>
        </w:rPr>
        <w:t>Intellectual Property Rights</w:t>
      </w:r>
      <w:bookmarkEnd w:id="46"/>
      <w:bookmarkEnd w:id="47"/>
    </w:p>
    <w:p w14:paraId="68986C07"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24.1</w:t>
      </w:r>
      <w:r w:rsidRPr="0046205E">
        <w:rPr>
          <w:rFonts w:cs="Tahoma"/>
          <w:spacing w:val="-3"/>
          <w:sz w:val="20"/>
          <w:szCs w:val="20"/>
        </w:rPr>
        <w:tab/>
        <w:t xml:space="preserve">All rights (including ownership and copyright) in any specifications, instructions, plans, drawings, patents, models, designs, or other materials furnished to or made available to the Supplier by the </w:t>
      </w:r>
      <w:r w:rsidRPr="0046205E">
        <w:rPr>
          <w:rFonts w:cs="Tahoma"/>
          <w:sz w:val="20"/>
          <w:szCs w:val="20"/>
        </w:rPr>
        <w:t>College</w:t>
      </w:r>
      <w:r w:rsidRPr="0046205E">
        <w:rPr>
          <w:rFonts w:cs="Tahoma"/>
          <w:spacing w:val="-3"/>
          <w:sz w:val="20"/>
          <w:szCs w:val="20"/>
        </w:rPr>
        <w:t xml:space="preserve"> are hereby assigned to and shall vest in the </w:t>
      </w:r>
      <w:r w:rsidRPr="0046205E">
        <w:rPr>
          <w:rFonts w:cs="Tahoma"/>
          <w:sz w:val="20"/>
          <w:szCs w:val="20"/>
        </w:rPr>
        <w:t>College</w:t>
      </w:r>
      <w:r w:rsidRPr="0046205E">
        <w:rPr>
          <w:rFonts w:cs="Tahoma"/>
          <w:spacing w:val="-3"/>
          <w:sz w:val="20"/>
          <w:szCs w:val="20"/>
        </w:rPr>
        <w:t xml:space="preserve"> absolutely.</w:t>
      </w:r>
    </w:p>
    <w:p w14:paraId="3A7543BA" w14:textId="77777777" w:rsidR="008D7C9E" w:rsidRPr="0046205E" w:rsidRDefault="008D7C9E" w:rsidP="0046205E">
      <w:pPr>
        <w:tabs>
          <w:tab w:val="left" w:pos="0"/>
          <w:tab w:val="left" w:pos="720"/>
        </w:tabs>
        <w:spacing w:after="0"/>
        <w:ind w:left="360"/>
        <w:jc w:val="both"/>
        <w:rPr>
          <w:rFonts w:cs="Tahoma"/>
          <w:spacing w:val="-3"/>
          <w:sz w:val="20"/>
          <w:szCs w:val="20"/>
        </w:rPr>
      </w:pPr>
    </w:p>
    <w:p w14:paraId="3FB401B9"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24.2</w:t>
      </w:r>
      <w:r w:rsidRPr="0046205E">
        <w:rPr>
          <w:rFonts w:cs="Tahoma"/>
          <w:spacing w:val="-3"/>
          <w:sz w:val="20"/>
          <w:szCs w:val="20"/>
        </w:rPr>
        <w:tab/>
        <w:t xml:space="preserve">All reports and other documents and materials and the copyright, intellectual property rights or similar protection therein arising out of the performance of the Services by the Supplier are hereby assigned to the </w:t>
      </w:r>
      <w:r w:rsidRPr="0046205E">
        <w:rPr>
          <w:rFonts w:cs="Tahoma"/>
          <w:sz w:val="20"/>
          <w:szCs w:val="20"/>
        </w:rPr>
        <w:t>College</w:t>
      </w:r>
      <w:r w:rsidRPr="0046205E">
        <w:rPr>
          <w:rFonts w:cs="Tahoma"/>
          <w:spacing w:val="-3"/>
          <w:sz w:val="20"/>
          <w:szCs w:val="20"/>
        </w:rPr>
        <w:t>.</w:t>
      </w:r>
    </w:p>
    <w:p w14:paraId="77B2F729" w14:textId="77777777" w:rsidR="008D7C9E" w:rsidRPr="0046205E" w:rsidRDefault="008D7C9E" w:rsidP="0046205E">
      <w:pPr>
        <w:tabs>
          <w:tab w:val="left" w:pos="0"/>
        </w:tabs>
        <w:spacing w:after="0"/>
        <w:ind w:left="360"/>
        <w:jc w:val="both"/>
        <w:rPr>
          <w:rFonts w:cs="Tahoma"/>
          <w:spacing w:val="-3"/>
          <w:sz w:val="20"/>
          <w:szCs w:val="20"/>
        </w:rPr>
      </w:pPr>
    </w:p>
    <w:p w14:paraId="27C0E1BF"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24.3</w:t>
      </w:r>
      <w:r w:rsidRPr="0046205E">
        <w:rPr>
          <w:rFonts w:cs="Tahoma"/>
          <w:spacing w:val="-3"/>
          <w:sz w:val="20"/>
          <w:szCs w:val="20"/>
        </w:rPr>
        <w:tab/>
        <w:t>It shall be a condition of the Contract that, except to the extent that the Services or goods incorporate designs furnished by the College, the Supplier will not infringe any patent, trade mark, registered design, copyright or other right in the nature of industrial property of any third party, and the Supplier shall indemnify the College against all actions, claims, demands, costs and expenses which the College may suffer or incur as a result of or in connection with any breach of this Condition.</w:t>
      </w:r>
    </w:p>
    <w:p w14:paraId="2DA12DFC" w14:textId="77777777" w:rsidR="008D7C9E" w:rsidRPr="0046205E" w:rsidRDefault="008D7C9E" w:rsidP="0046205E">
      <w:pPr>
        <w:tabs>
          <w:tab w:val="left" w:pos="0"/>
        </w:tabs>
        <w:spacing w:after="0"/>
        <w:ind w:left="709" w:hanging="709"/>
        <w:jc w:val="both"/>
        <w:rPr>
          <w:rFonts w:cs="Tahoma"/>
          <w:spacing w:val="-3"/>
          <w:sz w:val="20"/>
          <w:szCs w:val="20"/>
        </w:rPr>
      </w:pPr>
    </w:p>
    <w:p w14:paraId="1B6DEEF8"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24.4</w:t>
      </w:r>
      <w:r w:rsidRPr="0046205E">
        <w:rPr>
          <w:rFonts w:cs="Tahoma"/>
          <w:spacing w:val="-3"/>
          <w:sz w:val="20"/>
          <w:szCs w:val="20"/>
        </w:rPr>
        <w:tab/>
        <w:t xml:space="preserve">In the event of any infringement of the Intellectual Property Rights of any third party by the Supplier during the performance of this Contract, the Supplier shall at his own cost procure for the College a licence to perform the Services and/or use the goods, or shall provide to the College </w:t>
      </w:r>
      <w:r w:rsidR="0046205E" w:rsidRPr="0046205E">
        <w:rPr>
          <w:rFonts w:cs="Tahoma"/>
          <w:spacing w:val="-3"/>
          <w:sz w:val="20"/>
          <w:szCs w:val="20"/>
        </w:rPr>
        <w:t>Alternative</w:t>
      </w:r>
      <w:r w:rsidRPr="0046205E">
        <w:rPr>
          <w:rFonts w:cs="Tahoma"/>
          <w:spacing w:val="-3"/>
          <w:sz w:val="20"/>
          <w:szCs w:val="20"/>
        </w:rPr>
        <w:t xml:space="preserve"> Services and/or goods which are non</w:t>
      </w:r>
      <w:r w:rsidRPr="0046205E">
        <w:rPr>
          <w:rFonts w:cs="Tahoma"/>
          <w:spacing w:val="-3"/>
          <w:sz w:val="20"/>
          <w:szCs w:val="20"/>
        </w:rPr>
        <w:noBreakHyphen/>
        <w:t>infringing and which are reasonably acceptable to the College.</w:t>
      </w:r>
    </w:p>
    <w:p w14:paraId="63757270" w14:textId="77777777" w:rsidR="008D7C9E" w:rsidRPr="0046205E" w:rsidRDefault="008D7C9E" w:rsidP="0046205E">
      <w:pPr>
        <w:tabs>
          <w:tab w:val="left" w:pos="0"/>
        </w:tabs>
        <w:spacing w:after="0"/>
        <w:ind w:left="709" w:hanging="709"/>
        <w:jc w:val="both"/>
        <w:rPr>
          <w:rFonts w:cs="Tahoma"/>
          <w:spacing w:val="-3"/>
          <w:sz w:val="20"/>
          <w:szCs w:val="20"/>
        </w:rPr>
      </w:pPr>
    </w:p>
    <w:p w14:paraId="2BB4246E"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24.5</w:t>
      </w:r>
      <w:r w:rsidRPr="0046205E">
        <w:rPr>
          <w:rFonts w:cs="Tahoma"/>
          <w:spacing w:val="-3"/>
          <w:sz w:val="20"/>
          <w:szCs w:val="20"/>
        </w:rPr>
        <w:tab/>
        <w:t>The provisions of these Conditions shall apply during the continuance of the Contract and after its termination howsoever arising.</w:t>
      </w:r>
    </w:p>
    <w:p w14:paraId="38E65F76" w14:textId="77777777" w:rsidR="008D7C9E" w:rsidRPr="0046205E" w:rsidRDefault="008D7C9E" w:rsidP="00780F50">
      <w:pPr>
        <w:pStyle w:val="Heading2"/>
        <w:numPr>
          <w:ilvl w:val="0"/>
          <w:numId w:val="7"/>
        </w:numPr>
        <w:spacing w:before="200" w:line="276" w:lineRule="auto"/>
        <w:contextualSpacing w:val="0"/>
        <w:jc w:val="both"/>
        <w:rPr>
          <w:sz w:val="20"/>
          <w:szCs w:val="20"/>
        </w:rPr>
      </w:pPr>
      <w:bookmarkStart w:id="48" w:name="_Toc421883752"/>
      <w:bookmarkStart w:id="49" w:name="_Toc516484866"/>
      <w:r w:rsidRPr="0046205E">
        <w:rPr>
          <w:sz w:val="20"/>
          <w:szCs w:val="20"/>
        </w:rPr>
        <w:t>Recovery of Debts</w:t>
      </w:r>
      <w:bookmarkEnd w:id="48"/>
      <w:bookmarkEnd w:id="49"/>
    </w:p>
    <w:p w14:paraId="78E900FD" w14:textId="77777777" w:rsidR="008D7C9E" w:rsidRPr="0046205E" w:rsidRDefault="008D7C9E" w:rsidP="0046205E">
      <w:pPr>
        <w:tabs>
          <w:tab w:val="left" w:pos="0"/>
        </w:tabs>
        <w:spacing w:after="0"/>
        <w:jc w:val="both"/>
        <w:rPr>
          <w:rFonts w:cs="Tahoma"/>
          <w:sz w:val="20"/>
          <w:szCs w:val="20"/>
        </w:rPr>
      </w:pPr>
      <w:r w:rsidRPr="0046205E">
        <w:rPr>
          <w:rFonts w:cs="Tahoma"/>
          <w:sz w:val="20"/>
          <w:szCs w:val="20"/>
        </w:rPr>
        <w:t>Whenever under the Contract any sum of money shall be recoverable from, or payable by the Supplier to the Client, the same may be deducted from any sum then due, or which at any time thereafter may be become due to the Supplier under this Contract or any other contract with the Client.</w:t>
      </w:r>
    </w:p>
    <w:p w14:paraId="1DD7E2EC" w14:textId="77777777" w:rsidR="008D7C9E" w:rsidRPr="0046205E" w:rsidRDefault="008D7C9E" w:rsidP="00780F50">
      <w:pPr>
        <w:pStyle w:val="Heading2"/>
        <w:numPr>
          <w:ilvl w:val="0"/>
          <w:numId w:val="7"/>
        </w:numPr>
        <w:spacing w:before="200" w:line="276" w:lineRule="auto"/>
        <w:contextualSpacing w:val="0"/>
        <w:jc w:val="both"/>
        <w:rPr>
          <w:sz w:val="20"/>
          <w:szCs w:val="20"/>
        </w:rPr>
      </w:pPr>
      <w:bookmarkStart w:id="50" w:name="_Toc421883753"/>
      <w:bookmarkStart w:id="51" w:name="_Toc516484867"/>
      <w:r w:rsidRPr="0046205E">
        <w:rPr>
          <w:sz w:val="20"/>
          <w:szCs w:val="20"/>
        </w:rPr>
        <w:t>Waiver</w:t>
      </w:r>
      <w:bookmarkEnd w:id="50"/>
      <w:bookmarkEnd w:id="51"/>
    </w:p>
    <w:p w14:paraId="7E2938B2" w14:textId="77777777" w:rsidR="008D7C9E" w:rsidRPr="0046205E" w:rsidRDefault="008D7C9E" w:rsidP="0046205E">
      <w:pPr>
        <w:tabs>
          <w:tab w:val="left" w:pos="0"/>
        </w:tabs>
        <w:spacing w:after="0"/>
        <w:jc w:val="both"/>
        <w:rPr>
          <w:rFonts w:cs="Tahoma"/>
          <w:sz w:val="20"/>
          <w:szCs w:val="20"/>
        </w:rPr>
      </w:pPr>
      <w:r w:rsidRPr="0046205E">
        <w:rPr>
          <w:rFonts w:cs="Tahoma"/>
          <w:sz w:val="20"/>
          <w:szCs w:val="20"/>
        </w:rPr>
        <w:t>Failure by the College at any time to enforce the provisions of the Contract or to require performance by the Supplier of any of the provisions of the Contract shall not be construed as a waiver of any such provision and shall not affect the validity of the Contract, or any part thereof, or the right of the College to enforce any provision in accordance with its terms.</w:t>
      </w:r>
    </w:p>
    <w:p w14:paraId="0E70F104" w14:textId="77777777" w:rsidR="008D7C9E" w:rsidRPr="0046205E" w:rsidRDefault="008D7C9E" w:rsidP="00780F50">
      <w:pPr>
        <w:pStyle w:val="Heading2"/>
        <w:numPr>
          <w:ilvl w:val="0"/>
          <w:numId w:val="7"/>
        </w:numPr>
        <w:spacing w:before="200" w:line="276" w:lineRule="auto"/>
        <w:contextualSpacing w:val="0"/>
        <w:jc w:val="both"/>
        <w:rPr>
          <w:sz w:val="20"/>
          <w:szCs w:val="20"/>
        </w:rPr>
      </w:pPr>
      <w:bookmarkStart w:id="52" w:name="_Toc421883754"/>
      <w:bookmarkStart w:id="53" w:name="_Toc516484868"/>
      <w:r w:rsidRPr="0046205E">
        <w:rPr>
          <w:sz w:val="20"/>
          <w:szCs w:val="20"/>
        </w:rPr>
        <w:t>Sufficiency of Information</w:t>
      </w:r>
      <w:bookmarkEnd w:id="52"/>
      <w:bookmarkEnd w:id="53"/>
    </w:p>
    <w:p w14:paraId="1DDACCBE" w14:textId="77777777" w:rsidR="008D7C9E" w:rsidRPr="0046205E" w:rsidRDefault="008D7C9E" w:rsidP="0046205E">
      <w:pPr>
        <w:tabs>
          <w:tab w:val="left" w:pos="0"/>
        </w:tabs>
        <w:spacing w:after="0"/>
        <w:jc w:val="both"/>
        <w:rPr>
          <w:rFonts w:cs="Tahoma"/>
          <w:sz w:val="20"/>
          <w:szCs w:val="20"/>
        </w:rPr>
      </w:pPr>
      <w:r w:rsidRPr="0046205E">
        <w:rPr>
          <w:rFonts w:cs="Tahoma"/>
          <w:sz w:val="20"/>
          <w:szCs w:val="20"/>
        </w:rPr>
        <w:t>The Supplier shall be deemed to have satisfied before submitting his tender as to the accuracy and sufficiency of the rates and prices stated by the Supplier in his tender, which shall except insofar as it is otherwise provided in the Contract, covering all the Supplier’s obligations under the Contract, and the Supplier shall be deemed to have obtained for himself all necessary information as to risks, contingencies and any other circumstances which might reasonably influence or affect the Supplier’s tender.</w:t>
      </w:r>
    </w:p>
    <w:p w14:paraId="6DED67E4" w14:textId="77777777" w:rsidR="008D7C9E" w:rsidRPr="0046205E" w:rsidRDefault="008D7C9E" w:rsidP="00780F50">
      <w:pPr>
        <w:pStyle w:val="Heading2"/>
        <w:numPr>
          <w:ilvl w:val="0"/>
          <w:numId w:val="7"/>
        </w:numPr>
        <w:spacing w:before="200" w:line="276" w:lineRule="auto"/>
        <w:contextualSpacing w:val="0"/>
        <w:jc w:val="both"/>
        <w:rPr>
          <w:sz w:val="20"/>
          <w:szCs w:val="20"/>
        </w:rPr>
      </w:pPr>
      <w:bookmarkStart w:id="54" w:name="_Toc421883755"/>
      <w:bookmarkStart w:id="55" w:name="_Toc516484869"/>
      <w:r w:rsidRPr="0046205E">
        <w:rPr>
          <w:sz w:val="20"/>
          <w:szCs w:val="20"/>
        </w:rPr>
        <w:t>Standards</w:t>
      </w:r>
      <w:bookmarkEnd w:id="54"/>
      <w:bookmarkEnd w:id="55"/>
    </w:p>
    <w:p w14:paraId="47B791FC" w14:textId="77777777" w:rsidR="008D7C9E" w:rsidRDefault="008D7C9E" w:rsidP="0046205E">
      <w:pPr>
        <w:spacing w:after="0"/>
        <w:jc w:val="both"/>
        <w:rPr>
          <w:rFonts w:cs="Tahoma"/>
          <w:sz w:val="20"/>
          <w:szCs w:val="20"/>
        </w:rPr>
      </w:pPr>
      <w:r w:rsidRPr="0046205E">
        <w:rPr>
          <w:rFonts w:cs="Tahoma"/>
          <w:sz w:val="20"/>
          <w:szCs w:val="20"/>
        </w:rPr>
        <w:t>Where an appropriate British Standards specification or British Standard Code of Practice issued by the British Standards Institution is current, all goods used or supplied and all equipment and materials provided and all workmanship shall, as a minimum requirement, be in accordance with that standard or such relevant national or governmental standard of any member state of the European Communities as offers guarantees of safety, suitability, quality and fitness for purpose equivalent to the relevant British Standard without prejudice to any higher standard required by the Contract. The Supplier shall upon request furnish the Contract Liaison Officer with proof of conformity to this clause.</w:t>
      </w:r>
    </w:p>
    <w:p w14:paraId="2CF1E582" w14:textId="77777777" w:rsidR="008D7C9E" w:rsidRPr="0046205E" w:rsidRDefault="008D7C9E" w:rsidP="00780F50">
      <w:pPr>
        <w:pStyle w:val="Heading2"/>
        <w:numPr>
          <w:ilvl w:val="0"/>
          <w:numId w:val="7"/>
        </w:numPr>
        <w:spacing w:before="200" w:line="276" w:lineRule="auto"/>
        <w:contextualSpacing w:val="0"/>
        <w:jc w:val="both"/>
        <w:rPr>
          <w:sz w:val="20"/>
          <w:szCs w:val="20"/>
        </w:rPr>
      </w:pPr>
      <w:bookmarkStart w:id="56" w:name="_Toc421883756"/>
      <w:bookmarkStart w:id="57" w:name="_Toc516484870"/>
      <w:r w:rsidRPr="0046205E">
        <w:rPr>
          <w:sz w:val="20"/>
          <w:szCs w:val="20"/>
        </w:rPr>
        <w:t>Statutory Requirements</w:t>
      </w:r>
      <w:bookmarkEnd w:id="56"/>
      <w:bookmarkEnd w:id="57"/>
    </w:p>
    <w:p w14:paraId="56FE74FB" w14:textId="77777777" w:rsidR="008D7C9E" w:rsidRPr="0046205E" w:rsidRDefault="008D7C9E" w:rsidP="0046205E">
      <w:pPr>
        <w:spacing w:after="0"/>
        <w:jc w:val="both"/>
        <w:rPr>
          <w:rFonts w:cs="Tahoma"/>
          <w:b/>
          <w:sz w:val="20"/>
          <w:szCs w:val="20"/>
        </w:rPr>
      </w:pPr>
      <w:r w:rsidRPr="0046205E">
        <w:rPr>
          <w:rFonts w:cs="Tahoma"/>
          <w:spacing w:val="-3"/>
          <w:sz w:val="20"/>
          <w:szCs w:val="20"/>
        </w:rPr>
        <w:t xml:space="preserve">The Supplier, his employees and any sub-Suppliers shall comply with all current legislation relating </w:t>
      </w:r>
      <w:r w:rsidRPr="0046205E">
        <w:rPr>
          <w:rFonts w:cs="Tahoma"/>
          <w:sz w:val="20"/>
          <w:szCs w:val="20"/>
        </w:rPr>
        <w:t>directly</w:t>
      </w:r>
      <w:r w:rsidRPr="0046205E">
        <w:rPr>
          <w:rFonts w:cs="Tahoma"/>
          <w:spacing w:val="-3"/>
          <w:sz w:val="20"/>
          <w:szCs w:val="20"/>
        </w:rPr>
        <w:t xml:space="preserve"> or indirectly to the Services and shall not discriminate against any individual as detailed in the:</w:t>
      </w:r>
    </w:p>
    <w:p w14:paraId="7ADAA955" w14:textId="77777777" w:rsidR="008D7C9E" w:rsidRPr="0046205E" w:rsidRDefault="008D7C9E" w:rsidP="0046205E">
      <w:pPr>
        <w:tabs>
          <w:tab w:val="left" w:pos="-1440"/>
          <w:tab w:val="left" w:pos="-720"/>
          <w:tab w:val="left" w:pos="0"/>
        </w:tabs>
        <w:suppressAutoHyphens/>
        <w:spacing w:after="0"/>
        <w:jc w:val="both"/>
        <w:rPr>
          <w:rFonts w:cs="Tahoma"/>
          <w:spacing w:val="-3"/>
          <w:sz w:val="20"/>
          <w:szCs w:val="20"/>
        </w:rPr>
      </w:pPr>
    </w:p>
    <w:p w14:paraId="319F0E27" w14:textId="77777777" w:rsidR="008D7C9E" w:rsidRPr="0046205E" w:rsidRDefault="008D7C9E" w:rsidP="00780F50">
      <w:pPr>
        <w:numPr>
          <w:ilvl w:val="0"/>
          <w:numId w:val="13"/>
        </w:numPr>
        <w:spacing w:after="0" w:line="240" w:lineRule="auto"/>
        <w:ind w:left="1134" w:hanging="425"/>
        <w:jc w:val="both"/>
        <w:rPr>
          <w:rFonts w:cs="Tahoma"/>
          <w:sz w:val="20"/>
          <w:szCs w:val="20"/>
        </w:rPr>
      </w:pPr>
      <w:r w:rsidRPr="0046205E">
        <w:rPr>
          <w:rFonts w:cs="Tahoma"/>
          <w:sz w:val="20"/>
          <w:szCs w:val="20"/>
        </w:rPr>
        <w:t>Race Relations Act 1976 (as amended by the Race Relations (Amendment) Act 2000 and the Race Relations Act 1976 (Amendment) Regulations 2003)</w:t>
      </w:r>
    </w:p>
    <w:p w14:paraId="3DEEB3C7" w14:textId="77777777" w:rsidR="008D7C9E" w:rsidRPr="0046205E" w:rsidRDefault="008D7C9E" w:rsidP="0046205E">
      <w:pPr>
        <w:tabs>
          <w:tab w:val="left" w:pos="0"/>
        </w:tabs>
        <w:spacing w:after="0"/>
        <w:ind w:left="720"/>
        <w:jc w:val="both"/>
        <w:rPr>
          <w:rFonts w:cs="Tahoma"/>
          <w:sz w:val="20"/>
          <w:szCs w:val="20"/>
        </w:rPr>
      </w:pPr>
    </w:p>
    <w:p w14:paraId="0973A952" w14:textId="77777777" w:rsidR="008D7C9E" w:rsidRPr="0046205E" w:rsidRDefault="008D7C9E" w:rsidP="00780F50">
      <w:pPr>
        <w:numPr>
          <w:ilvl w:val="0"/>
          <w:numId w:val="13"/>
        </w:numPr>
        <w:spacing w:after="0" w:line="240" w:lineRule="auto"/>
        <w:ind w:left="1134" w:hanging="425"/>
        <w:jc w:val="both"/>
        <w:rPr>
          <w:rFonts w:cs="Tahoma"/>
          <w:sz w:val="20"/>
          <w:szCs w:val="20"/>
        </w:rPr>
      </w:pPr>
      <w:r w:rsidRPr="0046205E">
        <w:rPr>
          <w:rFonts w:cs="Tahoma"/>
          <w:sz w:val="20"/>
          <w:szCs w:val="20"/>
        </w:rPr>
        <w:t>Human Rights Act 1998 and the Human Rights Act 1998 (Commencement No.2) Order 2000</w:t>
      </w:r>
    </w:p>
    <w:p w14:paraId="353361F7" w14:textId="77777777" w:rsidR="008D7C9E" w:rsidRPr="0046205E" w:rsidRDefault="008D7C9E" w:rsidP="0046205E">
      <w:pPr>
        <w:spacing w:after="0"/>
        <w:ind w:left="709"/>
        <w:jc w:val="both"/>
        <w:rPr>
          <w:rFonts w:cs="Tahoma"/>
          <w:sz w:val="20"/>
          <w:szCs w:val="20"/>
        </w:rPr>
      </w:pPr>
    </w:p>
    <w:p w14:paraId="0F421CE5" w14:textId="77777777" w:rsidR="008D7C9E" w:rsidRPr="0046205E" w:rsidRDefault="008D7C9E" w:rsidP="00780F50">
      <w:pPr>
        <w:numPr>
          <w:ilvl w:val="0"/>
          <w:numId w:val="13"/>
        </w:numPr>
        <w:spacing w:after="0" w:line="240" w:lineRule="auto"/>
        <w:ind w:left="1134" w:hanging="425"/>
        <w:jc w:val="both"/>
        <w:rPr>
          <w:rFonts w:cs="Tahoma"/>
          <w:sz w:val="20"/>
          <w:szCs w:val="20"/>
        </w:rPr>
      </w:pPr>
      <w:r w:rsidRPr="0046205E">
        <w:rPr>
          <w:rFonts w:cs="Tahoma"/>
          <w:sz w:val="20"/>
          <w:szCs w:val="20"/>
        </w:rPr>
        <w:t>Sex Discrimination Act 1975, Sex Discrimination Act 1984, Sex Discrimination Act 1975 (Amendment) Regulations 2003, Sex Discrimination Act 1975 (Amendment) Regulations 2008</w:t>
      </w:r>
    </w:p>
    <w:p w14:paraId="765B40B3" w14:textId="77777777" w:rsidR="008D7C9E" w:rsidRPr="0046205E" w:rsidRDefault="008D7C9E" w:rsidP="0046205E">
      <w:pPr>
        <w:spacing w:after="0"/>
        <w:ind w:left="709"/>
        <w:jc w:val="both"/>
        <w:rPr>
          <w:rFonts w:cs="Tahoma"/>
          <w:sz w:val="20"/>
          <w:szCs w:val="20"/>
        </w:rPr>
      </w:pPr>
    </w:p>
    <w:p w14:paraId="25CE061E" w14:textId="77777777" w:rsidR="008D7C9E" w:rsidRPr="0046205E" w:rsidRDefault="008D7C9E" w:rsidP="00780F50">
      <w:pPr>
        <w:numPr>
          <w:ilvl w:val="0"/>
          <w:numId w:val="13"/>
        </w:numPr>
        <w:spacing w:after="0" w:line="240" w:lineRule="auto"/>
        <w:ind w:left="1134" w:hanging="425"/>
        <w:jc w:val="both"/>
        <w:rPr>
          <w:rFonts w:cs="Tahoma"/>
          <w:sz w:val="20"/>
          <w:szCs w:val="20"/>
        </w:rPr>
      </w:pPr>
      <w:r w:rsidRPr="0046205E">
        <w:rPr>
          <w:rFonts w:cs="Tahoma"/>
          <w:sz w:val="20"/>
          <w:szCs w:val="20"/>
        </w:rPr>
        <w:t>Disability Discrimination Act 1995, Disability Rights Commission Act 1999, Disability Discrimination Act 2005</w:t>
      </w:r>
    </w:p>
    <w:p w14:paraId="6BCD86BC" w14:textId="77777777" w:rsidR="008D7C9E" w:rsidRPr="0046205E" w:rsidRDefault="008D7C9E" w:rsidP="0046205E">
      <w:pPr>
        <w:tabs>
          <w:tab w:val="left" w:pos="0"/>
        </w:tabs>
        <w:spacing w:after="0"/>
        <w:ind w:left="720"/>
        <w:jc w:val="both"/>
        <w:rPr>
          <w:rFonts w:cs="Tahoma"/>
          <w:sz w:val="20"/>
          <w:szCs w:val="20"/>
        </w:rPr>
      </w:pPr>
    </w:p>
    <w:p w14:paraId="46B6D255" w14:textId="77777777" w:rsidR="008D7C9E" w:rsidRPr="0046205E" w:rsidRDefault="008D7C9E" w:rsidP="00780F50">
      <w:pPr>
        <w:numPr>
          <w:ilvl w:val="0"/>
          <w:numId w:val="13"/>
        </w:numPr>
        <w:spacing w:after="0" w:line="240" w:lineRule="auto"/>
        <w:ind w:left="1134" w:hanging="425"/>
        <w:jc w:val="both"/>
        <w:rPr>
          <w:rFonts w:cs="Tahoma"/>
          <w:sz w:val="20"/>
          <w:szCs w:val="20"/>
        </w:rPr>
      </w:pPr>
      <w:r w:rsidRPr="0046205E">
        <w:rPr>
          <w:rFonts w:cs="Tahoma"/>
          <w:sz w:val="20"/>
          <w:szCs w:val="20"/>
        </w:rPr>
        <w:t>Equality Act 2006</w:t>
      </w:r>
    </w:p>
    <w:p w14:paraId="6EAFE06A" w14:textId="77777777" w:rsidR="008D7C9E" w:rsidRPr="0046205E" w:rsidRDefault="008D7C9E" w:rsidP="0046205E">
      <w:pPr>
        <w:tabs>
          <w:tab w:val="left" w:pos="-1440"/>
          <w:tab w:val="left" w:pos="-720"/>
          <w:tab w:val="left" w:pos="0"/>
        </w:tabs>
        <w:suppressAutoHyphens/>
        <w:spacing w:after="0"/>
        <w:jc w:val="both"/>
        <w:rPr>
          <w:rFonts w:cs="Tahoma"/>
          <w:spacing w:val="-3"/>
          <w:sz w:val="20"/>
          <w:szCs w:val="20"/>
        </w:rPr>
      </w:pPr>
    </w:p>
    <w:p w14:paraId="6C414508"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lastRenderedPageBreak/>
        <w:t>29.2</w:t>
      </w:r>
      <w:r w:rsidRPr="0046205E">
        <w:rPr>
          <w:rFonts w:cs="Tahoma"/>
          <w:spacing w:val="-3"/>
          <w:sz w:val="20"/>
          <w:szCs w:val="20"/>
        </w:rPr>
        <w:tab/>
        <w:t>The Supplier, his employees and any sub-Suppliers shall also comply with the College's policies and procedures to prevent unlawful discrimination on the grounds of sex, race, disability, sexual orientation, age, religion and belief.</w:t>
      </w:r>
    </w:p>
    <w:p w14:paraId="1F022DEF" w14:textId="77777777" w:rsidR="008D7C9E" w:rsidRPr="0046205E" w:rsidRDefault="008D7C9E" w:rsidP="0046205E">
      <w:pPr>
        <w:tabs>
          <w:tab w:val="left" w:pos="0"/>
        </w:tabs>
        <w:spacing w:after="0"/>
        <w:ind w:left="709" w:hanging="709"/>
        <w:jc w:val="both"/>
        <w:rPr>
          <w:rFonts w:cs="Tahoma"/>
          <w:spacing w:val="-3"/>
          <w:sz w:val="20"/>
          <w:szCs w:val="20"/>
        </w:rPr>
      </w:pPr>
    </w:p>
    <w:p w14:paraId="31A8DE33"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29.3</w:t>
      </w:r>
      <w:r w:rsidRPr="0046205E">
        <w:rPr>
          <w:rFonts w:cs="Tahoma"/>
          <w:spacing w:val="-3"/>
          <w:sz w:val="20"/>
          <w:szCs w:val="20"/>
        </w:rPr>
        <w:tab/>
        <w:t>The Supplier warrants that its own practices and procedures comply with all legislation to prevent unlawful discrimination and that its employees are fully trained on matters relating to the prevention of unlawful discrimination.</w:t>
      </w:r>
    </w:p>
    <w:p w14:paraId="36612318" w14:textId="77777777" w:rsidR="008D7C9E" w:rsidRPr="0046205E" w:rsidRDefault="008D7C9E" w:rsidP="0046205E">
      <w:pPr>
        <w:tabs>
          <w:tab w:val="left" w:pos="0"/>
        </w:tabs>
        <w:spacing w:after="0"/>
        <w:ind w:left="709" w:hanging="709"/>
        <w:jc w:val="both"/>
        <w:rPr>
          <w:rFonts w:cs="Tahoma"/>
          <w:spacing w:val="-3"/>
          <w:sz w:val="20"/>
          <w:szCs w:val="20"/>
        </w:rPr>
      </w:pPr>
    </w:p>
    <w:p w14:paraId="478C1E05"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29.4</w:t>
      </w:r>
      <w:r w:rsidRPr="0046205E">
        <w:rPr>
          <w:rFonts w:cs="Tahoma"/>
          <w:spacing w:val="-3"/>
          <w:sz w:val="20"/>
          <w:szCs w:val="20"/>
        </w:rPr>
        <w:tab/>
        <w:t xml:space="preserve">The Supplier shall provide such information as required by the College in relation to its compliance with anti-discrimination legislation and will co-operate with any investigation by the College or a body empowered to carry out such investigations under the relevant legislation. </w:t>
      </w:r>
    </w:p>
    <w:p w14:paraId="65687889" w14:textId="77777777" w:rsidR="008D7C9E" w:rsidRPr="0046205E" w:rsidRDefault="008D7C9E" w:rsidP="00780F50">
      <w:pPr>
        <w:pStyle w:val="Heading2"/>
        <w:numPr>
          <w:ilvl w:val="0"/>
          <w:numId w:val="7"/>
        </w:numPr>
        <w:spacing w:before="200" w:line="276" w:lineRule="auto"/>
        <w:contextualSpacing w:val="0"/>
        <w:jc w:val="both"/>
        <w:rPr>
          <w:sz w:val="20"/>
          <w:szCs w:val="20"/>
        </w:rPr>
      </w:pPr>
      <w:bookmarkStart w:id="58" w:name="_Toc421883757"/>
      <w:bookmarkStart w:id="59" w:name="_Toc516484871"/>
      <w:r w:rsidRPr="0046205E">
        <w:rPr>
          <w:sz w:val="20"/>
          <w:szCs w:val="20"/>
        </w:rPr>
        <w:t>Gratuities</w:t>
      </w:r>
      <w:bookmarkEnd w:id="58"/>
      <w:bookmarkEnd w:id="59"/>
    </w:p>
    <w:p w14:paraId="73E50DFC" w14:textId="77777777" w:rsidR="008D7C9E" w:rsidRPr="0046205E" w:rsidRDefault="008D7C9E" w:rsidP="0046205E">
      <w:pPr>
        <w:tabs>
          <w:tab w:val="left" w:pos="0"/>
        </w:tabs>
        <w:spacing w:after="0"/>
        <w:jc w:val="both"/>
        <w:rPr>
          <w:rFonts w:cs="Tahoma"/>
          <w:sz w:val="20"/>
          <w:szCs w:val="20"/>
        </w:rPr>
      </w:pPr>
      <w:r w:rsidRPr="0046205E">
        <w:rPr>
          <w:rFonts w:cs="Tahoma"/>
          <w:sz w:val="20"/>
          <w:szCs w:val="20"/>
        </w:rPr>
        <w:t>The Supplier shall not, whether himself, or by any person employed by it to provide the Service, solicit or accept any gratuity, tip or other form of money, taking or reward, collection, or charge for any part of the Service other than payments properly approved by the Client.</w:t>
      </w:r>
    </w:p>
    <w:p w14:paraId="3556842B" w14:textId="77777777" w:rsidR="008D7C9E" w:rsidRPr="0046205E" w:rsidRDefault="008D7C9E" w:rsidP="00780F50">
      <w:pPr>
        <w:pStyle w:val="Heading2"/>
        <w:numPr>
          <w:ilvl w:val="0"/>
          <w:numId w:val="7"/>
        </w:numPr>
        <w:spacing w:before="200" w:line="276" w:lineRule="auto"/>
        <w:contextualSpacing w:val="0"/>
        <w:jc w:val="both"/>
        <w:rPr>
          <w:sz w:val="20"/>
          <w:szCs w:val="20"/>
        </w:rPr>
      </w:pPr>
      <w:bookmarkStart w:id="60" w:name="_Toc421883758"/>
      <w:bookmarkStart w:id="61" w:name="_Toc516484872"/>
      <w:r w:rsidRPr="0046205E">
        <w:rPr>
          <w:sz w:val="20"/>
          <w:szCs w:val="20"/>
        </w:rPr>
        <w:t>Complaints</w:t>
      </w:r>
      <w:bookmarkEnd w:id="60"/>
      <w:bookmarkEnd w:id="61"/>
    </w:p>
    <w:p w14:paraId="531936C5" w14:textId="77777777" w:rsidR="008D7C9E" w:rsidRPr="0046205E" w:rsidRDefault="008D7C9E" w:rsidP="0046205E">
      <w:pPr>
        <w:tabs>
          <w:tab w:val="left" w:pos="0"/>
        </w:tabs>
        <w:spacing w:after="0"/>
        <w:ind w:left="709" w:hanging="709"/>
        <w:jc w:val="both"/>
        <w:rPr>
          <w:rFonts w:cs="Tahoma"/>
          <w:sz w:val="20"/>
          <w:szCs w:val="20"/>
        </w:rPr>
      </w:pPr>
      <w:r w:rsidRPr="0046205E">
        <w:rPr>
          <w:rFonts w:cs="Tahoma"/>
          <w:sz w:val="20"/>
          <w:szCs w:val="20"/>
        </w:rPr>
        <w:t>31.1</w:t>
      </w:r>
      <w:r w:rsidRPr="0046205E">
        <w:rPr>
          <w:rFonts w:cs="Tahoma"/>
          <w:sz w:val="20"/>
          <w:szCs w:val="20"/>
        </w:rPr>
        <w:tab/>
        <w:t>The Supplier will deal with any complaints that he receives in a prompt, courteous and efficient manner. Unresolved complaints received by or referred to the College will be investigated by the Contract Liaison Officer who may, where appropriate, invoke the provisions of Condition 19.</w:t>
      </w:r>
    </w:p>
    <w:p w14:paraId="0956F28B" w14:textId="77777777" w:rsidR="008D7C9E" w:rsidRPr="0046205E" w:rsidRDefault="008D7C9E" w:rsidP="0046205E">
      <w:pPr>
        <w:spacing w:after="0"/>
        <w:jc w:val="both"/>
        <w:rPr>
          <w:rFonts w:cs="Tahoma"/>
          <w:sz w:val="20"/>
          <w:szCs w:val="20"/>
        </w:rPr>
      </w:pPr>
    </w:p>
    <w:p w14:paraId="67A38334" w14:textId="77777777" w:rsidR="008D7C9E" w:rsidRPr="0046205E" w:rsidRDefault="008D7C9E" w:rsidP="0046205E">
      <w:pPr>
        <w:tabs>
          <w:tab w:val="left" w:pos="0"/>
        </w:tabs>
        <w:spacing w:after="0"/>
        <w:ind w:left="709" w:hanging="709"/>
        <w:jc w:val="both"/>
        <w:rPr>
          <w:rFonts w:cs="Tahoma"/>
          <w:sz w:val="20"/>
          <w:szCs w:val="20"/>
        </w:rPr>
      </w:pPr>
      <w:r w:rsidRPr="0046205E">
        <w:rPr>
          <w:rFonts w:cs="Tahoma"/>
          <w:sz w:val="20"/>
          <w:szCs w:val="20"/>
        </w:rPr>
        <w:t>31.2</w:t>
      </w:r>
      <w:r w:rsidRPr="0046205E">
        <w:rPr>
          <w:rFonts w:cs="Tahoma"/>
          <w:sz w:val="20"/>
          <w:szCs w:val="20"/>
        </w:rPr>
        <w:tab/>
        <w:t>The Supplier shall keep a written record of all complaints received by him, and of the action taken by him in relation to that complaint. Such records shall be available for inspection by the Contract Liaison Officer at all reasonable times.</w:t>
      </w:r>
    </w:p>
    <w:p w14:paraId="06ED5163" w14:textId="77777777" w:rsidR="008D7C9E" w:rsidRPr="0046205E" w:rsidRDefault="008D7C9E" w:rsidP="00780F50">
      <w:pPr>
        <w:pStyle w:val="Heading2"/>
        <w:numPr>
          <w:ilvl w:val="0"/>
          <w:numId w:val="7"/>
        </w:numPr>
        <w:spacing w:before="200" w:line="276" w:lineRule="auto"/>
        <w:contextualSpacing w:val="0"/>
        <w:jc w:val="both"/>
        <w:rPr>
          <w:sz w:val="20"/>
          <w:szCs w:val="20"/>
        </w:rPr>
      </w:pPr>
      <w:bookmarkStart w:id="62" w:name="_Toc421883759"/>
      <w:bookmarkStart w:id="63" w:name="_Toc516484873"/>
      <w:r w:rsidRPr="0046205E">
        <w:rPr>
          <w:sz w:val="20"/>
          <w:szCs w:val="20"/>
        </w:rPr>
        <w:t>Quality Assurance</w:t>
      </w:r>
      <w:bookmarkEnd w:id="62"/>
      <w:bookmarkEnd w:id="63"/>
    </w:p>
    <w:p w14:paraId="5958013B" w14:textId="77777777" w:rsidR="008D7C9E" w:rsidRDefault="008D7C9E" w:rsidP="0046205E">
      <w:pPr>
        <w:tabs>
          <w:tab w:val="left" w:pos="0"/>
        </w:tabs>
        <w:spacing w:after="0"/>
        <w:jc w:val="both"/>
        <w:rPr>
          <w:rFonts w:cs="Tahoma"/>
          <w:sz w:val="20"/>
          <w:szCs w:val="20"/>
        </w:rPr>
      </w:pPr>
      <w:r w:rsidRPr="0046205E">
        <w:rPr>
          <w:rFonts w:cs="Tahoma"/>
          <w:sz w:val="20"/>
          <w:szCs w:val="20"/>
        </w:rPr>
        <w:t>The Supplier shall establish and maintain an adequate documented quality assurance system as a means to demonstrate his continuing ability to meet the Contract standard. A detailed written description of the Supplier’s quality assurance system must be lodged with the client before the Commencement Date. The Supplier shall permit the Client to undertake periodic audits of the agreed quality assurance system.</w:t>
      </w:r>
    </w:p>
    <w:p w14:paraId="20340C1A" w14:textId="77777777" w:rsidR="00F36632" w:rsidRDefault="00F36632" w:rsidP="0046205E">
      <w:pPr>
        <w:tabs>
          <w:tab w:val="left" w:pos="0"/>
        </w:tabs>
        <w:spacing w:after="0"/>
        <w:jc w:val="both"/>
        <w:rPr>
          <w:rFonts w:cs="Tahoma"/>
          <w:sz w:val="20"/>
          <w:szCs w:val="20"/>
        </w:rPr>
      </w:pPr>
    </w:p>
    <w:p w14:paraId="2E06FF86" w14:textId="77777777" w:rsidR="008D7C9E" w:rsidRPr="0046205E" w:rsidRDefault="008D7C9E" w:rsidP="00780F50">
      <w:pPr>
        <w:pStyle w:val="Heading2"/>
        <w:numPr>
          <w:ilvl w:val="0"/>
          <w:numId w:val="7"/>
        </w:numPr>
        <w:spacing w:before="200" w:line="276" w:lineRule="auto"/>
        <w:contextualSpacing w:val="0"/>
        <w:jc w:val="both"/>
        <w:rPr>
          <w:sz w:val="20"/>
          <w:szCs w:val="20"/>
        </w:rPr>
      </w:pPr>
      <w:bookmarkStart w:id="64" w:name="_Toc421883760"/>
      <w:bookmarkStart w:id="65" w:name="_Toc516484874"/>
      <w:r w:rsidRPr="0046205E">
        <w:rPr>
          <w:sz w:val="20"/>
          <w:szCs w:val="20"/>
        </w:rPr>
        <w:t>Review and Contract price</w:t>
      </w:r>
      <w:bookmarkEnd w:id="64"/>
      <w:bookmarkEnd w:id="65"/>
    </w:p>
    <w:p w14:paraId="5D85889A" w14:textId="7E66DECB" w:rsidR="008D7C9E" w:rsidRPr="0046205E" w:rsidRDefault="008D7C9E" w:rsidP="0046205E">
      <w:pPr>
        <w:tabs>
          <w:tab w:val="left" w:pos="0"/>
        </w:tabs>
        <w:spacing w:after="0"/>
        <w:ind w:left="709" w:hanging="709"/>
        <w:jc w:val="both"/>
        <w:rPr>
          <w:rFonts w:cs="Tahoma"/>
          <w:sz w:val="20"/>
          <w:szCs w:val="20"/>
        </w:rPr>
      </w:pPr>
      <w:r w:rsidRPr="0046205E">
        <w:rPr>
          <w:rFonts w:cs="Tahoma"/>
          <w:sz w:val="20"/>
          <w:szCs w:val="20"/>
        </w:rPr>
        <w:t xml:space="preserve">33.1  </w:t>
      </w:r>
      <w:r w:rsidRPr="0046205E">
        <w:rPr>
          <w:rFonts w:cs="Tahoma"/>
          <w:i/>
          <w:iCs/>
          <w:sz w:val="20"/>
          <w:szCs w:val="20"/>
        </w:rPr>
        <w:t xml:space="preserve"> </w:t>
      </w:r>
      <w:r w:rsidRPr="0046205E">
        <w:rPr>
          <w:rFonts w:cs="Tahoma"/>
          <w:i/>
          <w:iCs/>
          <w:sz w:val="20"/>
          <w:szCs w:val="20"/>
        </w:rPr>
        <w:tab/>
      </w:r>
      <w:r w:rsidRPr="0046205E">
        <w:rPr>
          <w:rFonts w:cs="Tahoma"/>
          <w:iCs/>
          <w:sz w:val="20"/>
          <w:szCs w:val="20"/>
        </w:rPr>
        <w:t xml:space="preserve">This Contract shall commence on the Commencement Date and unless otherwise mutually agreed by the </w:t>
      </w:r>
      <w:r w:rsidRPr="0046205E">
        <w:rPr>
          <w:rFonts w:cs="Tahoma"/>
          <w:sz w:val="20"/>
          <w:szCs w:val="20"/>
        </w:rPr>
        <w:t>parties</w:t>
      </w:r>
      <w:r w:rsidRPr="0046205E">
        <w:rPr>
          <w:rFonts w:cs="Tahoma"/>
          <w:iCs/>
          <w:sz w:val="20"/>
          <w:szCs w:val="20"/>
        </w:rPr>
        <w:t xml:space="preserve"> shall continue (subject to the termination provisions as provided in this Contract at clause 18 and 19) for a period of </w:t>
      </w:r>
      <w:r w:rsidR="00FC65CA">
        <w:rPr>
          <w:rFonts w:cs="Tahoma"/>
          <w:b/>
          <w:iCs/>
          <w:sz w:val="20"/>
          <w:szCs w:val="20"/>
        </w:rPr>
        <w:t>3</w:t>
      </w:r>
      <w:r w:rsidRPr="0046205E">
        <w:rPr>
          <w:rFonts w:cs="Tahoma"/>
          <w:b/>
          <w:iCs/>
          <w:sz w:val="20"/>
          <w:szCs w:val="20"/>
        </w:rPr>
        <w:t xml:space="preserve"> </w:t>
      </w:r>
      <w:r w:rsidR="0046205E" w:rsidRPr="0046205E">
        <w:rPr>
          <w:rFonts w:cs="Tahoma"/>
          <w:b/>
          <w:iCs/>
          <w:sz w:val="20"/>
          <w:szCs w:val="20"/>
        </w:rPr>
        <w:t>years’</w:t>
      </w:r>
      <w:r w:rsidRPr="0046205E">
        <w:rPr>
          <w:rFonts w:cs="Tahoma"/>
          <w:iCs/>
          <w:sz w:val="20"/>
          <w:szCs w:val="20"/>
        </w:rPr>
        <w:t xml:space="preserve"> subject to a satisfactory annual performance review. The College will undertake an annual performance review 2 months prior to the </w:t>
      </w:r>
      <w:r w:rsidR="0046205E" w:rsidRPr="0046205E">
        <w:rPr>
          <w:rFonts w:cs="Tahoma"/>
          <w:iCs/>
          <w:sz w:val="20"/>
          <w:szCs w:val="20"/>
        </w:rPr>
        <w:t>annual renewal</w:t>
      </w:r>
      <w:r w:rsidRPr="0046205E">
        <w:rPr>
          <w:rFonts w:cs="Tahoma"/>
          <w:iCs/>
          <w:sz w:val="20"/>
          <w:szCs w:val="20"/>
        </w:rPr>
        <w:t xml:space="preserve"> date.</w:t>
      </w:r>
    </w:p>
    <w:p w14:paraId="66D65C60" w14:textId="77777777" w:rsidR="008D7C9E" w:rsidRPr="0046205E" w:rsidRDefault="008D7C9E" w:rsidP="0046205E">
      <w:pPr>
        <w:tabs>
          <w:tab w:val="left" w:pos="0"/>
          <w:tab w:val="left" w:pos="720"/>
        </w:tabs>
        <w:spacing w:after="0"/>
        <w:jc w:val="both"/>
        <w:rPr>
          <w:rFonts w:cs="Tahoma"/>
          <w:spacing w:val="-3"/>
          <w:sz w:val="20"/>
          <w:szCs w:val="20"/>
        </w:rPr>
      </w:pPr>
    </w:p>
    <w:p w14:paraId="48A2C64F"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 xml:space="preserve">33.2    </w:t>
      </w:r>
      <w:r w:rsidRPr="0046205E">
        <w:rPr>
          <w:rFonts w:cs="Tahoma"/>
          <w:spacing w:val="-3"/>
          <w:sz w:val="20"/>
          <w:szCs w:val="20"/>
        </w:rPr>
        <w:tab/>
        <w:t xml:space="preserve">The </w:t>
      </w:r>
      <w:r w:rsidRPr="0046205E">
        <w:rPr>
          <w:rFonts w:cs="Tahoma"/>
          <w:iCs/>
          <w:sz w:val="20"/>
          <w:szCs w:val="20"/>
        </w:rPr>
        <w:t>Contract</w:t>
      </w:r>
      <w:r w:rsidRPr="0046205E">
        <w:rPr>
          <w:rFonts w:cs="Tahoma"/>
          <w:spacing w:val="-3"/>
          <w:sz w:val="20"/>
          <w:szCs w:val="20"/>
        </w:rPr>
        <w:t xml:space="preserve"> Price shall be quoted in Sterling (GB Pounds) 'Net', that is, after deduction of all agreed discounts. Value Added Tax, where applicable, should be shown as a separate charge.</w:t>
      </w:r>
    </w:p>
    <w:p w14:paraId="279EB312" w14:textId="77777777" w:rsidR="008D7C9E" w:rsidRPr="0046205E" w:rsidRDefault="008D7C9E" w:rsidP="0046205E">
      <w:pPr>
        <w:tabs>
          <w:tab w:val="left" w:pos="0"/>
          <w:tab w:val="left" w:pos="720"/>
        </w:tabs>
        <w:spacing w:after="0"/>
        <w:ind w:left="709" w:hanging="709"/>
        <w:jc w:val="both"/>
        <w:rPr>
          <w:rFonts w:cs="Tahoma"/>
          <w:spacing w:val="-3"/>
          <w:sz w:val="20"/>
          <w:szCs w:val="20"/>
        </w:rPr>
      </w:pPr>
    </w:p>
    <w:p w14:paraId="0E48825F"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33.3      The Contract Price shall be inclusive of all royalties, licence fees or similar expenses in respect of the making, use or exercise by the Supplier of any invention or design for the purpose of performing the Services under this Contract.</w:t>
      </w:r>
    </w:p>
    <w:p w14:paraId="0EBE3F45" w14:textId="77777777" w:rsidR="008D7C9E" w:rsidRPr="0046205E" w:rsidRDefault="008D7C9E" w:rsidP="0046205E">
      <w:pPr>
        <w:tabs>
          <w:tab w:val="left" w:pos="0"/>
        </w:tabs>
        <w:spacing w:after="0"/>
        <w:ind w:left="709" w:hanging="709"/>
        <w:jc w:val="both"/>
        <w:rPr>
          <w:rFonts w:cs="Tahoma"/>
          <w:spacing w:val="-3"/>
          <w:sz w:val="20"/>
          <w:szCs w:val="20"/>
        </w:rPr>
      </w:pPr>
    </w:p>
    <w:p w14:paraId="338DFBDB"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33.4</w:t>
      </w:r>
      <w:r w:rsidRPr="0046205E">
        <w:rPr>
          <w:rFonts w:cs="Tahoma"/>
          <w:spacing w:val="-3"/>
          <w:sz w:val="20"/>
          <w:szCs w:val="20"/>
        </w:rPr>
        <w:tab/>
        <w:t>Pricing must be based upon the full costs of the Services to be provided by the named Suppliers and should include a maximum agreed limit or a reasonable estimation of expenses likely to be incurred under this Contract.</w:t>
      </w:r>
    </w:p>
    <w:p w14:paraId="6903C677" w14:textId="77777777" w:rsidR="008D7C9E" w:rsidRPr="0046205E" w:rsidRDefault="008D7C9E" w:rsidP="0046205E">
      <w:pPr>
        <w:tabs>
          <w:tab w:val="left" w:pos="0"/>
        </w:tabs>
        <w:spacing w:after="0"/>
        <w:ind w:left="709" w:hanging="709"/>
        <w:jc w:val="both"/>
        <w:rPr>
          <w:rFonts w:cs="Tahoma"/>
          <w:spacing w:val="-3"/>
          <w:sz w:val="20"/>
          <w:szCs w:val="20"/>
        </w:rPr>
      </w:pPr>
    </w:p>
    <w:p w14:paraId="50E1AF20"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33.5</w:t>
      </w:r>
      <w:r w:rsidRPr="0046205E">
        <w:rPr>
          <w:rFonts w:cs="Tahoma"/>
          <w:spacing w:val="-3"/>
          <w:sz w:val="20"/>
          <w:szCs w:val="20"/>
        </w:rPr>
        <w:tab/>
        <w:t xml:space="preserve">Contract Prices shall be fixed for the period between commencement of the Services to accepted delivery and conclusion of the Services.  </w:t>
      </w:r>
    </w:p>
    <w:p w14:paraId="7D084E0A" w14:textId="77777777" w:rsidR="008D7C9E" w:rsidRPr="0046205E" w:rsidRDefault="008D7C9E" w:rsidP="0046205E">
      <w:pPr>
        <w:tabs>
          <w:tab w:val="left" w:pos="0"/>
        </w:tabs>
        <w:spacing w:after="0"/>
        <w:ind w:left="709" w:hanging="709"/>
        <w:jc w:val="both"/>
        <w:rPr>
          <w:rFonts w:cs="Tahoma"/>
          <w:spacing w:val="-3"/>
          <w:sz w:val="20"/>
          <w:szCs w:val="20"/>
        </w:rPr>
      </w:pPr>
    </w:p>
    <w:p w14:paraId="42A6D9A8"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lastRenderedPageBreak/>
        <w:t>33.6</w:t>
      </w:r>
      <w:r w:rsidRPr="0046205E">
        <w:rPr>
          <w:rFonts w:cs="Tahoma"/>
          <w:spacing w:val="-3"/>
          <w:sz w:val="20"/>
          <w:szCs w:val="20"/>
        </w:rPr>
        <w:tab/>
        <w:t xml:space="preserve">Any application for a price amendment must be accompanied by factual supporting information, including, but not limited to, copies of third party invoices, which detail all </w:t>
      </w:r>
      <w:r w:rsidR="0046205E" w:rsidRPr="0046205E">
        <w:rPr>
          <w:rFonts w:cs="Tahoma"/>
          <w:spacing w:val="-3"/>
          <w:sz w:val="20"/>
          <w:szCs w:val="20"/>
        </w:rPr>
        <w:t>cost increases</w:t>
      </w:r>
      <w:r w:rsidRPr="0046205E">
        <w:rPr>
          <w:rFonts w:cs="Tahoma"/>
          <w:spacing w:val="-3"/>
          <w:sz w:val="20"/>
          <w:szCs w:val="20"/>
        </w:rPr>
        <w:t xml:space="preserve"> incurred since the commencement of the Contract or the implementation of the last price amendment (whichever is the most recent). The College cannot consider any price application without such supportive information.</w:t>
      </w:r>
    </w:p>
    <w:p w14:paraId="15F8DDF9" w14:textId="77777777" w:rsidR="008D7C9E" w:rsidRPr="0046205E" w:rsidRDefault="008D7C9E" w:rsidP="0046205E">
      <w:pPr>
        <w:tabs>
          <w:tab w:val="left" w:pos="0"/>
        </w:tabs>
        <w:spacing w:after="0"/>
        <w:ind w:left="709" w:hanging="709"/>
        <w:jc w:val="both"/>
        <w:rPr>
          <w:rFonts w:cs="Tahoma"/>
          <w:spacing w:val="-3"/>
          <w:sz w:val="20"/>
          <w:szCs w:val="20"/>
        </w:rPr>
      </w:pPr>
    </w:p>
    <w:p w14:paraId="07684811"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33.7</w:t>
      </w:r>
      <w:r w:rsidRPr="0046205E">
        <w:rPr>
          <w:rFonts w:cs="Tahoma"/>
          <w:spacing w:val="-3"/>
          <w:sz w:val="20"/>
          <w:szCs w:val="20"/>
        </w:rPr>
        <w:tab/>
        <w:t>The maximum price amendment in any one year shall be 3%, or the Retail Price Index / or equivalent market rates percentage movement over the immediately preceding 12 months, whichever is the lesser.</w:t>
      </w:r>
    </w:p>
    <w:p w14:paraId="46A166E7" w14:textId="77777777" w:rsidR="008D7C9E" w:rsidRPr="0046205E" w:rsidRDefault="008D7C9E" w:rsidP="0046205E">
      <w:pPr>
        <w:tabs>
          <w:tab w:val="left" w:pos="0"/>
        </w:tabs>
        <w:spacing w:after="0"/>
        <w:ind w:left="709" w:hanging="709"/>
        <w:jc w:val="both"/>
        <w:rPr>
          <w:rFonts w:cs="Tahoma"/>
          <w:spacing w:val="-3"/>
          <w:sz w:val="20"/>
          <w:szCs w:val="20"/>
        </w:rPr>
      </w:pPr>
    </w:p>
    <w:p w14:paraId="38F584A2"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33.8</w:t>
      </w:r>
      <w:r w:rsidRPr="0046205E">
        <w:rPr>
          <w:rFonts w:cs="Tahoma"/>
          <w:spacing w:val="-3"/>
          <w:sz w:val="20"/>
          <w:szCs w:val="20"/>
        </w:rPr>
        <w:tab/>
        <w:t>Any agreed variation in pricing shall be confirmed in writing at least 28 calendar days in advance of implementation.</w:t>
      </w:r>
    </w:p>
    <w:p w14:paraId="3DEE1717" w14:textId="40A2B082" w:rsidR="008D7C9E" w:rsidRPr="0046205E" w:rsidRDefault="00FC65CA" w:rsidP="00FC65CA">
      <w:pPr>
        <w:tabs>
          <w:tab w:val="left" w:pos="0"/>
          <w:tab w:val="left" w:pos="3750"/>
        </w:tabs>
        <w:spacing w:after="0"/>
        <w:ind w:left="709" w:hanging="709"/>
        <w:jc w:val="both"/>
        <w:rPr>
          <w:rFonts w:cs="Tahoma"/>
          <w:spacing w:val="-3"/>
          <w:sz w:val="20"/>
          <w:szCs w:val="20"/>
        </w:rPr>
      </w:pPr>
      <w:r>
        <w:rPr>
          <w:rFonts w:cs="Tahoma"/>
          <w:spacing w:val="-3"/>
          <w:sz w:val="20"/>
          <w:szCs w:val="20"/>
        </w:rPr>
        <w:tab/>
      </w:r>
      <w:r>
        <w:rPr>
          <w:rFonts w:cs="Tahoma"/>
          <w:spacing w:val="-3"/>
          <w:sz w:val="20"/>
          <w:szCs w:val="20"/>
        </w:rPr>
        <w:tab/>
      </w:r>
    </w:p>
    <w:p w14:paraId="71F897D5"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33.9</w:t>
      </w:r>
      <w:r w:rsidRPr="0046205E">
        <w:rPr>
          <w:rFonts w:cs="Tahoma"/>
          <w:spacing w:val="-3"/>
          <w:sz w:val="20"/>
          <w:szCs w:val="20"/>
        </w:rPr>
        <w:tab/>
        <w:t>After any Contract extension or acceptance of a price amendment, no further price amendments may be made whatsoever (whether on account of increased material, labour or transport costs, fluctuations in rates of exchange or otherwise) within the next twelve calendar months.</w:t>
      </w:r>
    </w:p>
    <w:p w14:paraId="68E5B558" w14:textId="77777777" w:rsidR="008D7C9E" w:rsidRPr="0046205E" w:rsidRDefault="008D7C9E" w:rsidP="00780F50">
      <w:pPr>
        <w:pStyle w:val="Heading2"/>
        <w:numPr>
          <w:ilvl w:val="0"/>
          <w:numId w:val="7"/>
        </w:numPr>
        <w:spacing w:before="200" w:line="276" w:lineRule="auto"/>
        <w:contextualSpacing w:val="0"/>
        <w:jc w:val="both"/>
        <w:rPr>
          <w:rFonts w:eastAsia="Calibri"/>
          <w:sz w:val="20"/>
          <w:szCs w:val="20"/>
        </w:rPr>
      </w:pPr>
      <w:bookmarkStart w:id="66" w:name="_Toc421883761"/>
      <w:bookmarkStart w:id="67" w:name="_Toc516484875"/>
      <w:r w:rsidRPr="0046205E">
        <w:rPr>
          <w:rFonts w:eastAsia="Calibri"/>
          <w:sz w:val="20"/>
          <w:szCs w:val="20"/>
        </w:rPr>
        <w:t xml:space="preserve">Liquidated </w:t>
      </w:r>
      <w:r w:rsidRPr="0046205E">
        <w:rPr>
          <w:sz w:val="20"/>
          <w:szCs w:val="20"/>
        </w:rPr>
        <w:t>Damages</w:t>
      </w:r>
      <w:bookmarkEnd w:id="66"/>
      <w:bookmarkEnd w:id="67"/>
      <w:r w:rsidRPr="0046205E">
        <w:rPr>
          <w:rFonts w:eastAsia="Calibri"/>
          <w:sz w:val="20"/>
          <w:szCs w:val="20"/>
        </w:rPr>
        <w:t xml:space="preserve">  </w:t>
      </w:r>
    </w:p>
    <w:p w14:paraId="4F6AF19F" w14:textId="77777777" w:rsidR="008D7C9E" w:rsidRPr="0046205E" w:rsidRDefault="008D7C9E" w:rsidP="0046205E">
      <w:pPr>
        <w:tabs>
          <w:tab w:val="left" w:pos="0"/>
        </w:tabs>
        <w:spacing w:after="0"/>
        <w:ind w:left="709" w:hanging="709"/>
        <w:jc w:val="both"/>
        <w:rPr>
          <w:rFonts w:cs="Tahoma"/>
          <w:b/>
          <w:color w:val="000000"/>
          <w:sz w:val="20"/>
          <w:szCs w:val="20"/>
        </w:rPr>
      </w:pPr>
      <w:r w:rsidRPr="0046205E">
        <w:rPr>
          <w:rFonts w:cs="Tahoma"/>
          <w:color w:val="000000"/>
          <w:sz w:val="20"/>
          <w:szCs w:val="20"/>
        </w:rPr>
        <w:tab/>
        <w:t>Does not apply.</w:t>
      </w:r>
    </w:p>
    <w:p w14:paraId="54C435E1" w14:textId="77777777" w:rsidR="008D7C9E" w:rsidRPr="0046205E" w:rsidRDefault="008D7C9E" w:rsidP="00780F50">
      <w:pPr>
        <w:pStyle w:val="Heading2"/>
        <w:numPr>
          <w:ilvl w:val="0"/>
          <w:numId w:val="7"/>
        </w:numPr>
        <w:spacing w:before="200" w:line="276" w:lineRule="auto"/>
        <w:contextualSpacing w:val="0"/>
        <w:jc w:val="both"/>
        <w:rPr>
          <w:sz w:val="20"/>
          <w:szCs w:val="20"/>
        </w:rPr>
      </w:pPr>
      <w:bookmarkStart w:id="68" w:name="_Toc421883762"/>
      <w:bookmarkStart w:id="69" w:name="_Toc516484876"/>
      <w:r w:rsidRPr="0046205E">
        <w:rPr>
          <w:sz w:val="20"/>
          <w:szCs w:val="20"/>
        </w:rPr>
        <w:t>Data Protection</w:t>
      </w:r>
      <w:bookmarkEnd w:id="68"/>
      <w:bookmarkEnd w:id="69"/>
    </w:p>
    <w:p w14:paraId="0653DFC5"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35.1</w:t>
      </w:r>
      <w:r w:rsidRPr="0046205E">
        <w:rPr>
          <w:rFonts w:cs="Tahoma"/>
          <w:spacing w:val="-3"/>
          <w:sz w:val="20"/>
          <w:szCs w:val="20"/>
        </w:rPr>
        <w:tab/>
        <w:t>The Supplier shall take such appropriate technical and organisational measures as are necessary to comply with the</w:t>
      </w:r>
      <w:r w:rsidR="00A36EA9">
        <w:rPr>
          <w:rFonts w:cs="Tahoma"/>
          <w:spacing w:val="-3"/>
          <w:sz w:val="20"/>
          <w:szCs w:val="20"/>
        </w:rPr>
        <w:t xml:space="preserve"> General Data Protection Regulation, </w:t>
      </w:r>
      <w:r w:rsidRPr="0046205E">
        <w:rPr>
          <w:rFonts w:cs="Tahoma"/>
          <w:spacing w:val="-3"/>
          <w:sz w:val="20"/>
          <w:szCs w:val="20"/>
        </w:rPr>
        <w:t>to protect against unauthorised or unlawful processing of personal d</w:t>
      </w:r>
      <w:r w:rsidR="00A36EA9">
        <w:rPr>
          <w:rFonts w:cs="Tahoma"/>
          <w:spacing w:val="-3"/>
          <w:sz w:val="20"/>
          <w:szCs w:val="20"/>
        </w:rPr>
        <w:t>ata</w:t>
      </w:r>
      <w:r w:rsidRPr="0046205E">
        <w:rPr>
          <w:rFonts w:cs="Tahoma"/>
          <w:spacing w:val="-3"/>
          <w:sz w:val="20"/>
          <w:szCs w:val="20"/>
        </w:rPr>
        <w:t xml:space="preserve"> and against accidental loss or destruction of, or damage to, personal data.</w:t>
      </w:r>
    </w:p>
    <w:p w14:paraId="5ABC32AD" w14:textId="77777777" w:rsidR="008D7C9E" w:rsidRPr="0046205E" w:rsidRDefault="008D7C9E" w:rsidP="0046205E">
      <w:pPr>
        <w:tabs>
          <w:tab w:val="left" w:pos="0"/>
        </w:tabs>
        <w:spacing w:after="0"/>
        <w:ind w:left="360"/>
        <w:jc w:val="both"/>
        <w:rPr>
          <w:rFonts w:cs="Tahoma"/>
          <w:spacing w:val="-3"/>
          <w:sz w:val="20"/>
          <w:szCs w:val="20"/>
        </w:rPr>
      </w:pPr>
    </w:p>
    <w:p w14:paraId="00F0F3D6" w14:textId="77777777" w:rsidR="008D7C9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35.2</w:t>
      </w:r>
      <w:r w:rsidRPr="0046205E">
        <w:rPr>
          <w:rFonts w:cs="Tahoma"/>
          <w:spacing w:val="-3"/>
          <w:sz w:val="20"/>
          <w:szCs w:val="20"/>
        </w:rPr>
        <w:tab/>
        <w:t>The Supplier shall ensure that all technical information (including computer programs and programming information) arising out of or deriving from this Contract is held in strict confidence except for any such information which becomes public knowledge other than by breach of this Contract.</w:t>
      </w:r>
    </w:p>
    <w:p w14:paraId="36C71C2E" w14:textId="77777777" w:rsidR="00F36632" w:rsidRDefault="00F36632" w:rsidP="0046205E">
      <w:pPr>
        <w:tabs>
          <w:tab w:val="left" w:pos="0"/>
        </w:tabs>
        <w:spacing w:after="0"/>
        <w:ind w:left="709" w:hanging="709"/>
        <w:jc w:val="both"/>
        <w:rPr>
          <w:rFonts w:cs="Tahoma"/>
          <w:spacing w:val="-3"/>
          <w:sz w:val="20"/>
          <w:szCs w:val="20"/>
        </w:rPr>
      </w:pPr>
    </w:p>
    <w:p w14:paraId="16AD5213" w14:textId="77777777" w:rsidR="008D7C9E" w:rsidRPr="0046205E" w:rsidRDefault="008D7C9E" w:rsidP="00780F50">
      <w:pPr>
        <w:pStyle w:val="Heading2"/>
        <w:numPr>
          <w:ilvl w:val="0"/>
          <w:numId w:val="7"/>
        </w:numPr>
        <w:spacing w:before="200" w:line="276" w:lineRule="auto"/>
        <w:contextualSpacing w:val="0"/>
        <w:jc w:val="both"/>
        <w:rPr>
          <w:sz w:val="20"/>
          <w:szCs w:val="20"/>
        </w:rPr>
      </w:pPr>
      <w:bookmarkStart w:id="70" w:name="_Toc421883763"/>
      <w:bookmarkStart w:id="71" w:name="_Toc516484877"/>
      <w:r w:rsidRPr="0046205E">
        <w:rPr>
          <w:sz w:val="20"/>
          <w:szCs w:val="20"/>
        </w:rPr>
        <w:t>Publicity and Confidentiality</w:t>
      </w:r>
      <w:bookmarkEnd w:id="70"/>
      <w:bookmarkEnd w:id="71"/>
    </w:p>
    <w:p w14:paraId="12325362"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36.1</w:t>
      </w:r>
      <w:r w:rsidRPr="0046205E">
        <w:rPr>
          <w:rFonts w:cs="Tahoma"/>
          <w:spacing w:val="-3"/>
          <w:sz w:val="20"/>
          <w:szCs w:val="20"/>
        </w:rPr>
        <w:tab/>
        <w:t xml:space="preserve">The Supplier shall at all times endeavour to act in the best interests of the </w:t>
      </w:r>
      <w:r w:rsidRPr="0046205E">
        <w:rPr>
          <w:rFonts w:cs="Tahoma"/>
          <w:sz w:val="20"/>
          <w:szCs w:val="20"/>
        </w:rPr>
        <w:t>College</w:t>
      </w:r>
      <w:r w:rsidRPr="0046205E">
        <w:rPr>
          <w:rFonts w:cs="Tahoma"/>
          <w:spacing w:val="-3"/>
          <w:sz w:val="20"/>
          <w:szCs w:val="20"/>
        </w:rPr>
        <w:t xml:space="preserve"> under a duty of trust and confidence.</w:t>
      </w:r>
    </w:p>
    <w:p w14:paraId="2FB59E16" w14:textId="77777777" w:rsidR="008D7C9E" w:rsidRPr="0046205E" w:rsidRDefault="008D7C9E" w:rsidP="0046205E">
      <w:pPr>
        <w:tabs>
          <w:tab w:val="left" w:pos="0"/>
        </w:tabs>
        <w:spacing w:after="0"/>
        <w:ind w:left="360"/>
        <w:jc w:val="both"/>
        <w:rPr>
          <w:rFonts w:cs="Tahoma"/>
          <w:spacing w:val="-3"/>
          <w:sz w:val="20"/>
          <w:szCs w:val="20"/>
        </w:rPr>
      </w:pPr>
    </w:p>
    <w:p w14:paraId="657E7068"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36.2</w:t>
      </w:r>
      <w:r w:rsidRPr="0046205E">
        <w:rPr>
          <w:rFonts w:cs="Tahoma"/>
          <w:spacing w:val="-3"/>
          <w:sz w:val="20"/>
          <w:szCs w:val="20"/>
        </w:rPr>
        <w:tab/>
        <w:t xml:space="preserve">The Supplier and the </w:t>
      </w:r>
      <w:r w:rsidRPr="0046205E">
        <w:rPr>
          <w:rFonts w:cs="Tahoma"/>
          <w:sz w:val="20"/>
          <w:szCs w:val="20"/>
        </w:rPr>
        <w:t>College</w:t>
      </w:r>
      <w:r w:rsidRPr="0046205E">
        <w:rPr>
          <w:rFonts w:cs="Tahoma"/>
          <w:spacing w:val="-3"/>
          <w:sz w:val="20"/>
          <w:szCs w:val="20"/>
        </w:rPr>
        <w:t xml:space="preserve"> shall not, without prior written permission, use any confidential information for any purpose other than is necessary for the performance of its obligations under the Contract, nor make use of any information contained in any material prepared or provided by the College or the Supplier pursuant to the Contract, all of which information shall be deemed to be confidential. </w:t>
      </w:r>
    </w:p>
    <w:p w14:paraId="3EAB2B62" w14:textId="77777777" w:rsidR="008D7C9E" w:rsidRPr="0046205E" w:rsidRDefault="008D7C9E" w:rsidP="0046205E">
      <w:pPr>
        <w:tabs>
          <w:tab w:val="left" w:pos="0"/>
        </w:tabs>
        <w:spacing w:after="0"/>
        <w:ind w:left="709" w:hanging="709"/>
        <w:jc w:val="both"/>
        <w:rPr>
          <w:rFonts w:cs="Tahoma"/>
          <w:spacing w:val="-3"/>
          <w:sz w:val="20"/>
          <w:szCs w:val="20"/>
        </w:rPr>
      </w:pPr>
    </w:p>
    <w:p w14:paraId="47AC3421"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36.3</w:t>
      </w:r>
      <w:r w:rsidRPr="0046205E">
        <w:rPr>
          <w:rFonts w:cs="Tahoma"/>
          <w:spacing w:val="-3"/>
          <w:sz w:val="20"/>
          <w:szCs w:val="20"/>
        </w:rPr>
        <w:tab/>
        <w:t xml:space="preserve">The Supplier shall not refer to the College or the Contract nor use the College logo or other identifier in any advertisement or other public announcement without the </w:t>
      </w:r>
      <w:r w:rsidRPr="0046205E">
        <w:rPr>
          <w:rFonts w:cs="Tahoma"/>
          <w:sz w:val="20"/>
          <w:szCs w:val="20"/>
        </w:rPr>
        <w:t>College’s</w:t>
      </w:r>
      <w:r w:rsidRPr="0046205E">
        <w:rPr>
          <w:rFonts w:cs="Tahoma"/>
          <w:spacing w:val="-3"/>
          <w:sz w:val="20"/>
          <w:szCs w:val="20"/>
        </w:rPr>
        <w:t xml:space="preserve"> prior written consent. This does not preclude the Supplier from issuing publicity approved in advance by the </w:t>
      </w:r>
      <w:r w:rsidRPr="0046205E">
        <w:rPr>
          <w:rFonts w:cs="Tahoma"/>
          <w:sz w:val="20"/>
          <w:szCs w:val="20"/>
        </w:rPr>
        <w:t>College</w:t>
      </w:r>
      <w:r w:rsidRPr="0046205E">
        <w:rPr>
          <w:rFonts w:cs="Tahoma"/>
          <w:spacing w:val="-3"/>
          <w:sz w:val="20"/>
          <w:szCs w:val="20"/>
        </w:rPr>
        <w:t>.</w:t>
      </w:r>
    </w:p>
    <w:p w14:paraId="3458B48C" w14:textId="77777777" w:rsidR="008D7C9E" w:rsidRPr="0046205E" w:rsidRDefault="008D7C9E" w:rsidP="00780F50">
      <w:pPr>
        <w:pStyle w:val="Heading2"/>
        <w:numPr>
          <w:ilvl w:val="0"/>
          <w:numId w:val="7"/>
        </w:numPr>
        <w:spacing w:before="200" w:line="276" w:lineRule="auto"/>
        <w:contextualSpacing w:val="0"/>
        <w:jc w:val="both"/>
        <w:rPr>
          <w:sz w:val="20"/>
          <w:szCs w:val="20"/>
        </w:rPr>
      </w:pPr>
      <w:bookmarkStart w:id="72" w:name="_Toc421883764"/>
      <w:bookmarkStart w:id="73" w:name="_Toc516484878"/>
      <w:r w:rsidRPr="0046205E">
        <w:rPr>
          <w:sz w:val="20"/>
          <w:szCs w:val="20"/>
        </w:rPr>
        <w:t>Fraud</w:t>
      </w:r>
      <w:bookmarkEnd w:id="72"/>
      <w:bookmarkEnd w:id="73"/>
    </w:p>
    <w:p w14:paraId="4A13418A" w14:textId="77777777" w:rsidR="008D7C9E" w:rsidRPr="0046205E" w:rsidRDefault="008D7C9E" w:rsidP="0046205E">
      <w:pPr>
        <w:tabs>
          <w:tab w:val="left" w:pos="0"/>
        </w:tabs>
        <w:spacing w:after="0"/>
        <w:jc w:val="both"/>
        <w:rPr>
          <w:rFonts w:cs="Tahoma"/>
          <w:sz w:val="20"/>
          <w:szCs w:val="20"/>
        </w:rPr>
      </w:pPr>
      <w:r w:rsidRPr="0046205E">
        <w:rPr>
          <w:rFonts w:cs="Tahoma"/>
          <w:sz w:val="20"/>
          <w:szCs w:val="20"/>
        </w:rPr>
        <w:t xml:space="preserve">The </w:t>
      </w:r>
      <w:r w:rsidRPr="0046205E">
        <w:rPr>
          <w:rFonts w:cs="Tahoma"/>
          <w:spacing w:val="-3"/>
          <w:sz w:val="20"/>
          <w:szCs w:val="20"/>
        </w:rPr>
        <w:t>Supplier</w:t>
      </w:r>
      <w:r w:rsidRPr="0046205E">
        <w:rPr>
          <w:rFonts w:cs="Tahoma"/>
          <w:sz w:val="20"/>
          <w:szCs w:val="20"/>
        </w:rPr>
        <w:t xml:space="preserve"> shall safeguard the College’s funding of the Contract against fraud generally and, </w:t>
      </w:r>
      <w:r w:rsidRPr="0046205E">
        <w:rPr>
          <w:rFonts w:cs="Tahoma"/>
          <w:spacing w:val="-3"/>
          <w:sz w:val="20"/>
          <w:szCs w:val="20"/>
        </w:rPr>
        <w:t>in</w:t>
      </w:r>
      <w:r w:rsidRPr="0046205E">
        <w:rPr>
          <w:rFonts w:cs="Tahoma"/>
          <w:sz w:val="20"/>
          <w:szCs w:val="20"/>
        </w:rPr>
        <w:t xml:space="preserve"> particular, fraud on the part of the staff, or the </w:t>
      </w:r>
      <w:r w:rsidRPr="0046205E">
        <w:rPr>
          <w:rFonts w:cs="Tahoma"/>
          <w:spacing w:val="-3"/>
          <w:sz w:val="20"/>
          <w:szCs w:val="20"/>
        </w:rPr>
        <w:t>Supplier</w:t>
      </w:r>
      <w:r w:rsidRPr="0046205E">
        <w:rPr>
          <w:rFonts w:cs="Tahoma"/>
          <w:sz w:val="20"/>
          <w:szCs w:val="20"/>
        </w:rPr>
        <w:t xml:space="preserve">’s directors. The </w:t>
      </w:r>
      <w:r w:rsidRPr="0046205E">
        <w:rPr>
          <w:rFonts w:cs="Tahoma"/>
          <w:spacing w:val="-3"/>
          <w:sz w:val="20"/>
          <w:szCs w:val="20"/>
        </w:rPr>
        <w:t>Supplier</w:t>
      </w:r>
      <w:r w:rsidRPr="0046205E">
        <w:rPr>
          <w:rFonts w:cs="Tahoma"/>
          <w:sz w:val="20"/>
          <w:szCs w:val="20"/>
        </w:rPr>
        <w:t xml:space="preserve"> shall notify the College immediately if it has reason to suspect that any fraud has occurred, or is occurring, or is likely to occur.</w:t>
      </w:r>
    </w:p>
    <w:p w14:paraId="5FC62D70" w14:textId="77777777" w:rsidR="008D7C9E" w:rsidRPr="0046205E" w:rsidRDefault="008D7C9E" w:rsidP="00780F50">
      <w:pPr>
        <w:pStyle w:val="Heading2"/>
        <w:numPr>
          <w:ilvl w:val="0"/>
          <w:numId w:val="17"/>
        </w:numPr>
        <w:spacing w:before="200" w:line="276" w:lineRule="auto"/>
        <w:ind w:hanging="720"/>
        <w:contextualSpacing w:val="0"/>
        <w:jc w:val="both"/>
        <w:rPr>
          <w:sz w:val="20"/>
          <w:szCs w:val="20"/>
        </w:rPr>
      </w:pPr>
      <w:bookmarkStart w:id="74" w:name="_Toc421883765"/>
      <w:bookmarkStart w:id="75" w:name="_Toc516484879"/>
      <w:r w:rsidRPr="0046205E">
        <w:rPr>
          <w:sz w:val="20"/>
          <w:szCs w:val="20"/>
        </w:rPr>
        <w:t>Competition Law</w:t>
      </w:r>
      <w:bookmarkEnd w:id="74"/>
      <w:bookmarkEnd w:id="75"/>
    </w:p>
    <w:p w14:paraId="50CA0784" w14:textId="77777777" w:rsidR="008D7C9E" w:rsidRDefault="008D7C9E" w:rsidP="0046205E">
      <w:pPr>
        <w:tabs>
          <w:tab w:val="left" w:pos="0"/>
        </w:tabs>
        <w:spacing w:after="0"/>
        <w:jc w:val="both"/>
        <w:rPr>
          <w:rFonts w:cs="Tahoma"/>
          <w:sz w:val="20"/>
          <w:szCs w:val="20"/>
        </w:rPr>
      </w:pPr>
      <w:r w:rsidRPr="0046205E">
        <w:rPr>
          <w:rFonts w:cs="Tahoma"/>
          <w:sz w:val="20"/>
          <w:szCs w:val="20"/>
        </w:rPr>
        <w:t xml:space="preserve">The </w:t>
      </w:r>
      <w:r w:rsidRPr="0046205E">
        <w:rPr>
          <w:rFonts w:cs="Tahoma"/>
          <w:spacing w:val="-3"/>
          <w:sz w:val="20"/>
          <w:szCs w:val="20"/>
        </w:rPr>
        <w:t>Supplier</w:t>
      </w:r>
      <w:r w:rsidRPr="0046205E">
        <w:rPr>
          <w:rFonts w:cs="Tahoma"/>
          <w:sz w:val="20"/>
          <w:szCs w:val="20"/>
        </w:rPr>
        <w:t xml:space="preserve"> warrants that it has engaged in no price fixing, bid rigging, illegal price information exchange agreement or other arrangement in breach of UK, EU or other competition laws relevant to the Contract or arrangements between the parties.</w:t>
      </w:r>
    </w:p>
    <w:p w14:paraId="69732D7D" w14:textId="77777777" w:rsidR="0061218E" w:rsidRDefault="0061218E" w:rsidP="0046205E">
      <w:pPr>
        <w:tabs>
          <w:tab w:val="left" w:pos="0"/>
        </w:tabs>
        <w:spacing w:after="0"/>
        <w:jc w:val="both"/>
        <w:rPr>
          <w:rFonts w:cs="Tahoma"/>
          <w:sz w:val="20"/>
          <w:szCs w:val="20"/>
        </w:rPr>
      </w:pPr>
    </w:p>
    <w:p w14:paraId="70E80227" w14:textId="77777777" w:rsidR="0061218E" w:rsidRDefault="0061218E" w:rsidP="0046205E">
      <w:pPr>
        <w:tabs>
          <w:tab w:val="left" w:pos="0"/>
        </w:tabs>
        <w:spacing w:after="0"/>
        <w:jc w:val="both"/>
        <w:rPr>
          <w:rFonts w:cs="Tahoma"/>
          <w:sz w:val="20"/>
          <w:szCs w:val="20"/>
        </w:rPr>
      </w:pPr>
    </w:p>
    <w:p w14:paraId="100A8F7C" w14:textId="77777777" w:rsidR="0061218E" w:rsidRPr="0046205E" w:rsidRDefault="0061218E" w:rsidP="0046205E">
      <w:pPr>
        <w:tabs>
          <w:tab w:val="left" w:pos="0"/>
        </w:tabs>
        <w:spacing w:after="0"/>
        <w:jc w:val="both"/>
        <w:rPr>
          <w:rFonts w:cs="Tahoma"/>
          <w:sz w:val="20"/>
          <w:szCs w:val="20"/>
        </w:rPr>
      </w:pPr>
    </w:p>
    <w:p w14:paraId="718F2705" w14:textId="77777777" w:rsidR="008D7C9E" w:rsidRPr="0046205E" w:rsidRDefault="008D7C9E" w:rsidP="00780F50">
      <w:pPr>
        <w:pStyle w:val="Heading2"/>
        <w:numPr>
          <w:ilvl w:val="0"/>
          <w:numId w:val="17"/>
        </w:numPr>
        <w:spacing w:before="200" w:line="276" w:lineRule="auto"/>
        <w:ind w:hanging="720"/>
        <w:contextualSpacing w:val="0"/>
        <w:jc w:val="both"/>
        <w:rPr>
          <w:sz w:val="20"/>
          <w:szCs w:val="20"/>
        </w:rPr>
      </w:pPr>
      <w:bookmarkStart w:id="76" w:name="_Toc421883766"/>
      <w:bookmarkStart w:id="77" w:name="_Toc516484880"/>
      <w:r w:rsidRPr="0046205E">
        <w:rPr>
          <w:sz w:val="20"/>
          <w:szCs w:val="20"/>
        </w:rPr>
        <w:lastRenderedPageBreak/>
        <w:t>Force Majeure</w:t>
      </w:r>
      <w:bookmarkEnd w:id="76"/>
      <w:bookmarkEnd w:id="77"/>
    </w:p>
    <w:p w14:paraId="1BD8E361" w14:textId="77777777" w:rsidR="008D7C9E" w:rsidRPr="0046205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39.1</w:t>
      </w:r>
      <w:r w:rsidRPr="0046205E">
        <w:rPr>
          <w:rFonts w:cs="Tahoma"/>
          <w:spacing w:val="-3"/>
          <w:sz w:val="20"/>
          <w:szCs w:val="20"/>
        </w:rPr>
        <w:tab/>
        <w:t>For the purpose of the contract the term Force Majeure shall mean:</w:t>
      </w:r>
    </w:p>
    <w:p w14:paraId="6A97BDC1" w14:textId="77777777" w:rsidR="008D7C9E" w:rsidRPr="0046205E" w:rsidRDefault="008D7C9E" w:rsidP="00780F50">
      <w:pPr>
        <w:numPr>
          <w:ilvl w:val="0"/>
          <w:numId w:val="15"/>
        </w:numPr>
        <w:tabs>
          <w:tab w:val="left" w:pos="0"/>
          <w:tab w:val="num" w:pos="900"/>
        </w:tabs>
        <w:spacing w:after="0" w:line="240" w:lineRule="auto"/>
        <w:ind w:left="900"/>
        <w:jc w:val="both"/>
        <w:rPr>
          <w:rFonts w:cs="Tahoma"/>
          <w:sz w:val="20"/>
          <w:szCs w:val="20"/>
        </w:rPr>
      </w:pPr>
      <w:r w:rsidRPr="0046205E">
        <w:rPr>
          <w:rFonts w:cs="Tahoma"/>
          <w:sz w:val="20"/>
          <w:szCs w:val="20"/>
        </w:rPr>
        <w:t xml:space="preserve">War &amp; hostilities (whether war be declared or not) invasion, act of foreign </w:t>
      </w:r>
      <w:r w:rsidR="0046205E" w:rsidRPr="0046205E">
        <w:rPr>
          <w:rFonts w:cs="Tahoma"/>
          <w:sz w:val="20"/>
          <w:szCs w:val="20"/>
        </w:rPr>
        <w:t>enemies, mobilisation</w:t>
      </w:r>
      <w:r w:rsidRPr="0046205E">
        <w:rPr>
          <w:rFonts w:cs="Tahoma"/>
          <w:sz w:val="20"/>
          <w:szCs w:val="20"/>
        </w:rPr>
        <w:t>, requisition or embargo</w:t>
      </w:r>
    </w:p>
    <w:p w14:paraId="5A5773D2" w14:textId="77777777" w:rsidR="008D7C9E" w:rsidRPr="0046205E" w:rsidRDefault="008D7C9E" w:rsidP="0046205E">
      <w:pPr>
        <w:tabs>
          <w:tab w:val="left" w:pos="0"/>
        </w:tabs>
        <w:spacing w:after="0" w:line="240" w:lineRule="auto"/>
        <w:ind w:left="900"/>
        <w:jc w:val="both"/>
        <w:rPr>
          <w:rFonts w:cs="Tahoma"/>
          <w:sz w:val="20"/>
          <w:szCs w:val="20"/>
        </w:rPr>
      </w:pPr>
    </w:p>
    <w:p w14:paraId="68032FE7" w14:textId="77777777" w:rsidR="008D7C9E" w:rsidRPr="0046205E" w:rsidRDefault="008D7C9E" w:rsidP="00780F50">
      <w:pPr>
        <w:numPr>
          <w:ilvl w:val="0"/>
          <w:numId w:val="15"/>
        </w:numPr>
        <w:tabs>
          <w:tab w:val="left" w:pos="0"/>
          <w:tab w:val="num" w:pos="900"/>
        </w:tabs>
        <w:spacing w:after="0" w:line="240" w:lineRule="auto"/>
        <w:ind w:left="900"/>
        <w:jc w:val="both"/>
        <w:rPr>
          <w:rFonts w:cs="Tahoma"/>
          <w:sz w:val="20"/>
          <w:szCs w:val="20"/>
        </w:rPr>
      </w:pPr>
      <w:r w:rsidRPr="0046205E">
        <w:rPr>
          <w:rFonts w:cs="Tahoma"/>
          <w:sz w:val="20"/>
          <w:szCs w:val="20"/>
        </w:rPr>
        <w:t>Rebellion, revolution, insurrection, military or usurped power or civil war.</w:t>
      </w:r>
    </w:p>
    <w:p w14:paraId="5D51B158" w14:textId="77777777" w:rsidR="008D7C9E" w:rsidRPr="0046205E" w:rsidRDefault="008D7C9E" w:rsidP="0046205E">
      <w:pPr>
        <w:tabs>
          <w:tab w:val="left" w:pos="0"/>
        </w:tabs>
        <w:spacing w:after="0" w:line="240" w:lineRule="auto"/>
        <w:jc w:val="both"/>
        <w:rPr>
          <w:rFonts w:cs="Tahoma"/>
          <w:sz w:val="20"/>
          <w:szCs w:val="20"/>
        </w:rPr>
      </w:pPr>
    </w:p>
    <w:p w14:paraId="220D638C" w14:textId="77777777" w:rsidR="008D7C9E" w:rsidRPr="0046205E" w:rsidRDefault="008D7C9E" w:rsidP="00780F50">
      <w:pPr>
        <w:numPr>
          <w:ilvl w:val="0"/>
          <w:numId w:val="15"/>
        </w:numPr>
        <w:tabs>
          <w:tab w:val="left" w:pos="0"/>
          <w:tab w:val="num" w:pos="900"/>
        </w:tabs>
        <w:spacing w:after="0" w:line="240" w:lineRule="auto"/>
        <w:ind w:left="900"/>
        <w:jc w:val="both"/>
        <w:rPr>
          <w:rFonts w:cs="Tahoma"/>
          <w:sz w:val="20"/>
          <w:szCs w:val="20"/>
        </w:rPr>
      </w:pPr>
      <w:r w:rsidRPr="0046205E">
        <w:rPr>
          <w:rFonts w:cs="Tahoma"/>
          <w:sz w:val="20"/>
          <w:szCs w:val="20"/>
        </w:rPr>
        <w:t>Riot, commotion or disorder except where solely restricted to employees of the supplier or its nominated sub-Suppliers or sub suppliers.</w:t>
      </w:r>
    </w:p>
    <w:p w14:paraId="76B0BEE2" w14:textId="77777777" w:rsidR="008D7C9E" w:rsidRPr="0046205E" w:rsidRDefault="008D7C9E" w:rsidP="0046205E">
      <w:pPr>
        <w:spacing w:after="0"/>
        <w:ind w:left="1440" w:hanging="720"/>
        <w:jc w:val="both"/>
        <w:rPr>
          <w:rFonts w:cs="Tahoma"/>
          <w:color w:val="008000"/>
          <w:sz w:val="20"/>
          <w:szCs w:val="20"/>
        </w:rPr>
      </w:pPr>
    </w:p>
    <w:p w14:paraId="7597D9D0" w14:textId="77777777" w:rsidR="008D7C9E" w:rsidRPr="0046205E" w:rsidRDefault="008D7C9E" w:rsidP="00780F50">
      <w:pPr>
        <w:numPr>
          <w:ilvl w:val="0"/>
          <w:numId w:val="15"/>
        </w:numPr>
        <w:tabs>
          <w:tab w:val="left" w:pos="0"/>
          <w:tab w:val="num" w:pos="900"/>
        </w:tabs>
        <w:spacing w:after="0" w:line="240" w:lineRule="auto"/>
        <w:ind w:left="900"/>
        <w:jc w:val="both"/>
        <w:rPr>
          <w:rFonts w:cs="Tahoma"/>
          <w:sz w:val="20"/>
          <w:szCs w:val="20"/>
        </w:rPr>
      </w:pPr>
      <w:r w:rsidRPr="0046205E">
        <w:rPr>
          <w:rFonts w:cs="Tahoma"/>
          <w:sz w:val="20"/>
          <w:szCs w:val="20"/>
        </w:rPr>
        <w:t>Earthquake, flood, fire or other natural physical disaster except to the extent that any such disaster is caused by, or its effects contributed to by, the party claiming Force Majeure.</w:t>
      </w:r>
    </w:p>
    <w:p w14:paraId="5D8BE830" w14:textId="77777777" w:rsidR="008D7C9E" w:rsidRPr="0046205E" w:rsidRDefault="008D7C9E" w:rsidP="0046205E">
      <w:pPr>
        <w:tabs>
          <w:tab w:val="left" w:pos="0"/>
        </w:tabs>
        <w:spacing w:after="0" w:line="240" w:lineRule="auto"/>
        <w:jc w:val="both"/>
        <w:rPr>
          <w:rFonts w:cs="Tahoma"/>
          <w:sz w:val="20"/>
          <w:szCs w:val="20"/>
        </w:rPr>
      </w:pPr>
    </w:p>
    <w:p w14:paraId="5B575B5E" w14:textId="77777777" w:rsidR="008D7C9E" w:rsidRPr="0046205E" w:rsidRDefault="008D7C9E" w:rsidP="00780F50">
      <w:pPr>
        <w:numPr>
          <w:ilvl w:val="0"/>
          <w:numId w:val="15"/>
        </w:numPr>
        <w:tabs>
          <w:tab w:val="left" w:pos="0"/>
          <w:tab w:val="num" w:pos="900"/>
        </w:tabs>
        <w:spacing w:after="0" w:line="240" w:lineRule="auto"/>
        <w:ind w:left="900"/>
        <w:jc w:val="both"/>
        <w:rPr>
          <w:rFonts w:cs="Tahoma"/>
          <w:sz w:val="20"/>
          <w:szCs w:val="20"/>
        </w:rPr>
      </w:pPr>
      <w:r w:rsidRPr="0046205E">
        <w:rPr>
          <w:rFonts w:cs="Tahoma"/>
          <w:sz w:val="20"/>
          <w:szCs w:val="20"/>
        </w:rPr>
        <w:t>A general industrial dispute not limited to the employees of the supplier or the employees of any of its sub-Suppliers or sub suppliers.</w:t>
      </w:r>
    </w:p>
    <w:p w14:paraId="41590E7F" w14:textId="77777777" w:rsidR="008D7C9E" w:rsidRPr="0046205E" w:rsidRDefault="008D7C9E" w:rsidP="0046205E">
      <w:pPr>
        <w:tabs>
          <w:tab w:val="left" w:pos="0"/>
        </w:tabs>
        <w:spacing w:after="0" w:line="240" w:lineRule="auto"/>
        <w:jc w:val="both"/>
        <w:rPr>
          <w:rFonts w:cs="Tahoma"/>
          <w:sz w:val="20"/>
          <w:szCs w:val="20"/>
        </w:rPr>
      </w:pPr>
    </w:p>
    <w:p w14:paraId="108E06D1" w14:textId="77777777" w:rsidR="008D7C9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39.2</w:t>
      </w:r>
      <w:r w:rsidRPr="0046205E">
        <w:rPr>
          <w:rFonts w:cs="Tahoma"/>
          <w:spacing w:val="-3"/>
          <w:sz w:val="20"/>
          <w:szCs w:val="20"/>
        </w:rPr>
        <w:tab/>
        <w:t>If either party considers that any circumstance of Force Majeure has occurred which may affect materially the performance of its obligations then he shall forthwith notify the other in writing to that effect giving full details of the circumstances giving rise to the Force Majeure event.</w:t>
      </w:r>
    </w:p>
    <w:p w14:paraId="33A829E3" w14:textId="77777777" w:rsidR="00F36632" w:rsidRPr="0046205E" w:rsidRDefault="00F36632" w:rsidP="0046205E">
      <w:pPr>
        <w:tabs>
          <w:tab w:val="left" w:pos="0"/>
        </w:tabs>
        <w:spacing w:after="0"/>
        <w:ind w:left="709" w:hanging="709"/>
        <w:jc w:val="both"/>
        <w:rPr>
          <w:rFonts w:cs="Tahoma"/>
          <w:spacing w:val="-3"/>
          <w:sz w:val="20"/>
          <w:szCs w:val="20"/>
        </w:rPr>
      </w:pPr>
    </w:p>
    <w:p w14:paraId="555BB883" w14:textId="77777777" w:rsidR="008D7C9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39.3</w:t>
      </w:r>
      <w:r w:rsidRPr="0046205E">
        <w:rPr>
          <w:rFonts w:cs="Tahoma"/>
          <w:spacing w:val="-3"/>
          <w:sz w:val="20"/>
          <w:szCs w:val="20"/>
        </w:rPr>
        <w:tab/>
        <w:t>Neither party shall be considered to be in default of its obligations under the contract to the extent that it can establish that the performance of such obligations is prevented by any circumstance of Force Majeure which arises after the date of the contract and which was not foreseeable at the date of the contract.</w:t>
      </w:r>
    </w:p>
    <w:p w14:paraId="3AC26BA2" w14:textId="77777777" w:rsidR="00F36632" w:rsidRPr="0046205E" w:rsidRDefault="00F36632" w:rsidP="0046205E">
      <w:pPr>
        <w:tabs>
          <w:tab w:val="left" w:pos="0"/>
        </w:tabs>
        <w:spacing w:after="0"/>
        <w:ind w:left="709" w:hanging="709"/>
        <w:jc w:val="both"/>
        <w:rPr>
          <w:rFonts w:cs="Tahoma"/>
          <w:spacing w:val="-3"/>
          <w:sz w:val="20"/>
          <w:szCs w:val="20"/>
        </w:rPr>
      </w:pPr>
    </w:p>
    <w:p w14:paraId="4FA7EADC" w14:textId="77777777" w:rsidR="008D7C9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39.4</w:t>
      </w:r>
      <w:r w:rsidRPr="0046205E">
        <w:rPr>
          <w:rFonts w:cs="Tahoma"/>
          <w:spacing w:val="-3"/>
          <w:sz w:val="20"/>
          <w:szCs w:val="20"/>
        </w:rPr>
        <w:tab/>
        <w:t xml:space="preserve">If the performance of the obligations of either party under the contract is so prevented by circumstances of Force Majeure and shall continue to be prevented for a period less than 30 days, then during that period the contract shall be considered as suspended. </w:t>
      </w:r>
    </w:p>
    <w:p w14:paraId="77E9DEEC" w14:textId="77777777" w:rsidR="00F36632" w:rsidRPr="0046205E" w:rsidRDefault="00F36632" w:rsidP="0046205E">
      <w:pPr>
        <w:tabs>
          <w:tab w:val="left" w:pos="0"/>
        </w:tabs>
        <w:spacing w:after="0"/>
        <w:ind w:left="709" w:hanging="709"/>
        <w:jc w:val="both"/>
        <w:rPr>
          <w:rFonts w:cs="Tahoma"/>
          <w:spacing w:val="-3"/>
          <w:sz w:val="20"/>
          <w:szCs w:val="20"/>
        </w:rPr>
      </w:pPr>
    </w:p>
    <w:p w14:paraId="6219FE3E" w14:textId="77777777" w:rsidR="008D7C9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39.5</w:t>
      </w:r>
      <w:r w:rsidRPr="0046205E">
        <w:rPr>
          <w:rFonts w:cs="Tahoma"/>
          <w:spacing w:val="-3"/>
          <w:sz w:val="20"/>
          <w:szCs w:val="20"/>
        </w:rPr>
        <w:tab/>
        <w:t>Upon the ending of the Force Majeure event, the contractual obligations of the parties shall be reinstated with such reasonable modifications as to take account of the consequences of the Force Majeure event as may be agreed between the parties, or in default of such agreement, as may be determined by an independent arbitrator.</w:t>
      </w:r>
    </w:p>
    <w:p w14:paraId="1A3B69C4" w14:textId="77777777" w:rsidR="00F36632" w:rsidRPr="0046205E" w:rsidRDefault="00F36632" w:rsidP="0046205E">
      <w:pPr>
        <w:tabs>
          <w:tab w:val="left" w:pos="0"/>
        </w:tabs>
        <w:spacing w:after="0"/>
        <w:ind w:left="709" w:hanging="709"/>
        <w:jc w:val="both"/>
        <w:rPr>
          <w:rFonts w:cs="Tahoma"/>
          <w:spacing w:val="-3"/>
          <w:sz w:val="20"/>
          <w:szCs w:val="20"/>
        </w:rPr>
      </w:pPr>
    </w:p>
    <w:p w14:paraId="7455447D" w14:textId="77777777" w:rsidR="008D7C9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39.6</w:t>
      </w:r>
      <w:r w:rsidRPr="0046205E">
        <w:rPr>
          <w:rFonts w:cs="Tahoma"/>
          <w:spacing w:val="-3"/>
          <w:sz w:val="20"/>
          <w:szCs w:val="20"/>
        </w:rPr>
        <w:tab/>
        <w:t>If performance of the obligations of either party under the contract is so prevented by the circumstances of Force Majeure and shall continue to be so prevented for a period in excess of 30 days, then the contract shall be terminated by mutual consent and, subject to the clauses detailed below; neither party shall be liable to the other as a result of such termination.</w:t>
      </w:r>
    </w:p>
    <w:p w14:paraId="063169C6" w14:textId="77777777" w:rsidR="00F36632" w:rsidRPr="0046205E" w:rsidRDefault="00F36632" w:rsidP="0046205E">
      <w:pPr>
        <w:tabs>
          <w:tab w:val="left" w:pos="0"/>
        </w:tabs>
        <w:spacing w:after="0"/>
        <w:ind w:left="709" w:hanging="709"/>
        <w:jc w:val="both"/>
        <w:rPr>
          <w:rFonts w:cs="Tahoma"/>
          <w:spacing w:val="-3"/>
          <w:sz w:val="20"/>
          <w:szCs w:val="20"/>
        </w:rPr>
      </w:pPr>
    </w:p>
    <w:p w14:paraId="30B375DF" w14:textId="77777777" w:rsidR="008D7C9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39.7</w:t>
      </w:r>
      <w:r w:rsidRPr="0046205E">
        <w:rPr>
          <w:rFonts w:cs="Tahoma"/>
          <w:spacing w:val="-3"/>
          <w:sz w:val="20"/>
          <w:szCs w:val="20"/>
        </w:rPr>
        <w:tab/>
        <w:t xml:space="preserve">If the contract is so terminated then subject to the transfer to the College of the benefit referred to in the sub clause below the College shall pay to the Supplier such reasonable sum as may be agreed between the parties or in default of any agreement as may be determined by expert determination in respect of costs incurred and commitments already entered into by the Supplier at the date of the Force Majeure notice, less the amount of any payments already made to the Supplier at the date of the Force Majeure notice. If the amount of such advance payments made to the Supplier exceeds the sum due to him under this sub </w:t>
      </w:r>
      <w:r w:rsidR="0046205E" w:rsidRPr="0046205E">
        <w:rPr>
          <w:rFonts w:cs="Tahoma"/>
          <w:spacing w:val="-3"/>
          <w:sz w:val="20"/>
          <w:szCs w:val="20"/>
        </w:rPr>
        <w:t>clause,</w:t>
      </w:r>
      <w:r w:rsidRPr="0046205E">
        <w:rPr>
          <w:rFonts w:cs="Tahoma"/>
          <w:spacing w:val="-3"/>
          <w:sz w:val="20"/>
          <w:szCs w:val="20"/>
        </w:rPr>
        <w:t xml:space="preserve"> then he shall repay the balance to the College.</w:t>
      </w:r>
    </w:p>
    <w:p w14:paraId="6FBDB48A" w14:textId="77777777" w:rsidR="00F36632" w:rsidRPr="0046205E" w:rsidRDefault="00F36632" w:rsidP="0046205E">
      <w:pPr>
        <w:tabs>
          <w:tab w:val="left" w:pos="0"/>
        </w:tabs>
        <w:spacing w:after="0"/>
        <w:ind w:left="709" w:hanging="709"/>
        <w:jc w:val="both"/>
        <w:rPr>
          <w:rFonts w:cs="Tahoma"/>
          <w:spacing w:val="-3"/>
          <w:sz w:val="20"/>
          <w:szCs w:val="20"/>
        </w:rPr>
      </w:pPr>
    </w:p>
    <w:p w14:paraId="5BC40BBD" w14:textId="77777777" w:rsidR="008D7C9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39.8</w:t>
      </w:r>
      <w:r w:rsidRPr="0046205E">
        <w:rPr>
          <w:rFonts w:cs="Tahoma"/>
          <w:spacing w:val="-3"/>
          <w:sz w:val="20"/>
          <w:szCs w:val="20"/>
        </w:rPr>
        <w:tab/>
        <w:t xml:space="preserve">The Supplier shall transfer to the College the benefit of all work done by him or his sub-Suppliers up to the date of the Force Majeure notice, and if applicable it shall include the rights in any licensed and developed software and licensed firmware so far as the rights in the same have accrued to the </w:t>
      </w:r>
      <w:r w:rsidRPr="0046205E">
        <w:rPr>
          <w:rFonts w:cs="Tahoma"/>
          <w:sz w:val="20"/>
          <w:szCs w:val="20"/>
        </w:rPr>
        <w:t>College</w:t>
      </w:r>
      <w:r w:rsidRPr="0046205E">
        <w:rPr>
          <w:rFonts w:cs="Tahoma"/>
          <w:spacing w:val="-3"/>
          <w:sz w:val="20"/>
          <w:szCs w:val="20"/>
        </w:rPr>
        <w:t xml:space="preserve"> prior to the Force Majeure notice, or will do so on payment under the sub clause above.</w:t>
      </w:r>
    </w:p>
    <w:p w14:paraId="61D9A412" w14:textId="77777777" w:rsidR="0061218E" w:rsidRDefault="0061218E" w:rsidP="0046205E">
      <w:pPr>
        <w:tabs>
          <w:tab w:val="left" w:pos="0"/>
        </w:tabs>
        <w:spacing w:after="0"/>
        <w:ind w:left="709" w:hanging="709"/>
        <w:jc w:val="both"/>
        <w:rPr>
          <w:rFonts w:cs="Tahoma"/>
          <w:spacing w:val="-3"/>
          <w:sz w:val="20"/>
          <w:szCs w:val="20"/>
        </w:rPr>
      </w:pPr>
    </w:p>
    <w:p w14:paraId="07FF4D47" w14:textId="77777777" w:rsidR="0061218E" w:rsidRDefault="0061218E" w:rsidP="0046205E">
      <w:pPr>
        <w:tabs>
          <w:tab w:val="left" w:pos="0"/>
        </w:tabs>
        <w:spacing w:after="0"/>
        <w:ind w:left="709" w:hanging="709"/>
        <w:jc w:val="both"/>
        <w:rPr>
          <w:rFonts w:cs="Tahoma"/>
          <w:spacing w:val="-3"/>
          <w:sz w:val="20"/>
          <w:szCs w:val="20"/>
        </w:rPr>
      </w:pPr>
    </w:p>
    <w:p w14:paraId="2DE14546" w14:textId="77777777" w:rsidR="0061218E" w:rsidRPr="0046205E" w:rsidRDefault="0061218E" w:rsidP="0046205E">
      <w:pPr>
        <w:tabs>
          <w:tab w:val="left" w:pos="0"/>
        </w:tabs>
        <w:spacing w:after="0"/>
        <w:ind w:left="709" w:hanging="709"/>
        <w:jc w:val="both"/>
        <w:rPr>
          <w:rFonts w:cs="Tahoma"/>
          <w:spacing w:val="-3"/>
          <w:sz w:val="20"/>
          <w:szCs w:val="20"/>
        </w:rPr>
      </w:pPr>
    </w:p>
    <w:p w14:paraId="0B034A60" w14:textId="77777777" w:rsidR="008D7C9E" w:rsidRPr="0046205E" w:rsidRDefault="0046205E" w:rsidP="00780F50">
      <w:pPr>
        <w:pStyle w:val="Heading2"/>
        <w:numPr>
          <w:ilvl w:val="0"/>
          <w:numId w:val="17"/>
        </w:numPr>
        <w:spacing w:before="200" w:line="276" w:lineRule="auto"/>
        <w:ind w:hanging="720"/>
        <w:contextualSpacing w:val="0"/>
        <w:jc w:val="both"/>
        <w:rPr>
          <w:sz w:val="20"/>
          <w:szCs w:val="20"/>
        </w:rPr>
      </w:pPr>
      <w:bookmarkStart w:id="78" w:name="_Toc421883767"/>
      <w:bookmarkStart w:id="79" w:name="_Toc516484881"/>
      <w:r w:rsidRPr="0046205E">
        <w:rPr>
          <w:sz w:val="20"/>
          <w:szCs w:val="20"/>
        </w:rPr>
        <w:lastRenderedPageBreak/>
        <w:t>Freedom</w:t>
      </w:r>
      <w:r w:rsidR="008D7C9E" w:rsidRPr="0046205E">
        <w:rPr>
          <w:sz w:val="20"/>
          <w:szCs w:val="20"/>
        </w:rPr>
        <w:t xml:space="preserve"> of Information Act</w:t>
      </w:r>
      <w:bookmarkEnd w:id="78"/>
      <w:bookmarkEnd w:id="79"/>
    </w:p>
    <w:p w14:paraId="1848E9E4" w14:textId="2945CC23" w:rsidR="008D7C9E" w:rsidRDefault="008D7C9E" w:rsidP="0046205E">
      <w:pPr>
        <w:tabs>
          <w:tab w:val="left" w:pos="0"/>
        </w:tabs>
        <w:spacing w:after="0"/>
        <w:ind w:left="709" w:hanging="709"/>
        <w:jc w:val="both"/>
        <w:rPr>
          <w:rFonts w:cs="Tahoma"/>
          <w:spacing w:val="-3"/>
          <w:sz w:val="20"/>
          <w:szCs w:val="20"/>
        </w:rPr>
      </w:pPr>
      <w:r w:rsidRPr="0046205E">
        <w:rPr>
          <w:rFonts w:cs="Tahoma"/>
          <w:sz w:val="20"/>
          <w:szCs w:val="20"/>
        </w:rPr>
        <w:t>40.1</w:t>
      </w:r>
      <w:r w:rsidRPr="0046205E">
        <w:rPr>
          <w:rFonts w:cs="Tahoma"/>
          <w:sz w:val="20"/>
          <w:szCs w:val="20"/>
        </w:rPr>
        <w:tab/>
        <w:t xml:space="preserve">The Freedom of Information Act 2000 applies to all the activities of </w:t>
      </w:r>
      <w:r w:rsidR="00DC607C">
        <w:rPr>
          <w:rFonts w:cs="Tahoma"/>
          <w:sz w:val="20"/>
          <w:szCs w:val="20"/>
        </w:rPr>
        <w:t xml:space="preserve">Pembrokeshire College </w:t>
      </w:r>
      <w:r w:rsidR="0046205E" w:rsidRPr="0046205E">
        <w:rPr>
          <w:rFonts w:cs="Tahoma"/>
          <w:sz w:val="20"/>
          <w:szCs w:val="20"/>
        </w:rPr>
        <w:t>as</w:t>
      </w:r>
      <w:r w:rsidRPr="0046205E">
        <w:rPr>
          <w:rFonts w:cs="Tahoma"/>
          <w:sz w:val="20"/>
          <w:szCs w:val="20"/>
        </w:rPr>
        <w:t xml:space="preserve"> a tenderer providing service to the </w:t>
      </w:r>
      <w:r w:rsidRPr="0046205E">
        <w:rPr>
          <w:rFonts w:cs="Tahoma"/>
          <w:spacing w:val="-3"/>
          <w:sz w:val="20"/>
          <w:szCs w:val="20"/>
        </w:rPr>
        <w:t>College, you should be aware of the College’s obligations and its responsibilities under the Freedom of Information Act 2000 to provide on request access to recorded information held by it.  One of the consequences of those new statutory responsibilities is that information which the College holds about your organisation may be subject to disclosure, in response to a request, unless the College decides that one of the various statutory exemptions applies.</w:t>
      </w:r>
    </w:p>
    <w:p w14:paraId="40419F54" w14:textId="77777777" w:rsidR="00F36632" w:rsidRPr="0046205E" w:rsidRDefault="00F36632" w:rsidP="0046205E">
      <w:pPr>
        <w:tabs>
          <w:tab w:val="left" w:pos="0"/>
        </w:tabs>
        <w:spacing w:after="0"/>
        <w:ind w:left="709" w:hanging="709"/>
        <w:jc w:val="both"/>
        <w:rPr>
          <w:rFonts w:cs="Tahoma"/>
          <w:spacing w:val="-3"/>
          <w:sz w:val="20"/>
          <w:szCs w:val="20"/>
        </w:rPr>
      </w:pPr>
    </w:p>
    <w:p w14:paraId="308A28A4" w14:textId="77777777" w:rsidR="008D7C9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40.2</w:t>
      </w:r>
      <w:r w:rsidRPr="0046205E">
        <w:rPr>
          <w:rFonts w:cs="Tahoma"/>
          <w:spacing w:val="-3"/>
          <w:sz w:val="20"/>
          <w:szCs w:val="20"/>
        </w:rPr>
        <w:tab/>
        <w:t>In certain circumstances, and in accordance with the Code of Practice issued under section 45 of the Act, the College may consider it appropriate to ask you for your views as to the release of any information before the College makes its decision as to how to respond to a request.  In dealing with requests for information under the Act, the College has to comply with a strict timetable and it would therefore expect a timely response to any such consultation within five working days.</w:t>
      </w:r>
    </w:p>
    <w:p w14:paraId="3F45EE39" w14:textId="77777777" w:rsidR="00F36632" w:rsidRPr="0046205E" w:rsidRDefault="00F36632" w:rsidP="0046205E">
      <w:pPr>
        <w:tabs>
          <w:tab w:val="left" w:pos="0"/>
        </w:tabs>
        <w:spacing w:after="0"/>
        <w:ind w:left="709" w:hanging="709"/>
        <w:jc w:val="both"/>
        <w:rPr>
          <w:rFonts w:cs="Tahoma"/>
          <w:spacing w:val="-3"/>
          <w:sz w:val="20"/>
          <w:szCs w:val="20"/>
        </w:rPr>
      </w:pPr>
    </w:p>
    <w:p w14:paraId="78D0E7F4" w14:textId="77777777" w:rsidR="008D7C9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40.3</w:t>
      </w:r>
      <w:r w:rsidRPr="0046205E">
        <w:rPr>
          <w:rFonts w:cs="Tahoma"/>
          <w:spacing w:val="-3"/>
          <w:sz w:val="20"/>
          <w:szCs w:val="20"/>
        </w:rPr>
        <w:tab/>
        <w:t xml:space="preserve">If, at any stage of the contracting process, you provide any information to the College in the expectation that it will be held in confidence, then you must make it clear in your documentation as to the information to which you consider a duty of confidentiality applies. The use of blanket protective markings such as </w:t>
      </w:r>
      <w:r w:rsidR="0046205E" w:rsidRPr="0046205E">
        <w:rPr>
          <w:rFonts w:cs="Tahoma"/>
          <w:spacing w:val="-3"/>
          <w:sz w:val="20"/>
          <w:szCs w:val="20"/>
        </w:rPr>
        <w:t>“commercial</w:t>
      </w:r>
      <w:r w:rsidRPr="0046205E">
        <w:rPr>
          <w:rFonts w:cs="Tahoma"/>
          <w:spacing w:val="-3"/>
          <w:sz w:val="20"/>
          <w:szCs w:val="20"/>
        </w:rPr>
        <w:t xml:space="preserve"> in confidence” will no longer be appropriate and a clear indication as to what material is to be considered confidential and why should be given.</w:t>
      </w:r>
    </w:p>
    <w:p w14:paraId="015F8763" w14:textId="77777777" w:rsidR="00F36632" w:rsidRPr="0046205E" w:rsidRDefault="00F36632" w:rsidP="0046205E">
      <w:pPr>
        <w:tabs>
          <w:tab w:val="left" w:pos="0"/>
        </w:tabs>
        <w:spacing w:after="0"/>
        <w:ind w:left="709" w:hanging="709"/>
        <w:jc w:val="both"/>
        <w:rPr>
          <w:rFonts w:cs="Tahoma"/>
          <w:spacing w:val="-3"/>
          <w:sz w:val="20"/>
          <w:szCs w:val="20"/>
        </w:rPr>
      </w:pPr>
    </w:p>
    <w:p w14:paraId="48D98B4D" w14:textId="77777777" w:rsidR="008D7C9E" w:rsidRDefault="008D7C9E" w:rsidP="0046205E">
      <w:pPr>
        <w:tabs>
          <w:tab w:val="left" w:pos="0"/>
        </w:tabs>
        <w:spacing w:after="0"/>
        <w:ind w:left="709" w:hanging="709"/>
        <w:jc w:val="both"/>
        <w:rPr>
          <w:rFonts w:cs="Tahoma"/>
          <w:spacing w:val="-3"/>
          <w:sz w:val="20"/>
          <w:szCs w:val="20"/>
        </w:rPr>
      </w:pPr>
      <w:r w:rsidRPr="0046205E">
        <w:rPr>
          <w:rFonts w:cs="Tahoma"/>
          <w:spacing w:val="-3"/>
          <w:sz w:val="20"/>
          <w:szCs w:val="20"/>
        </w:rPr>
        <w:t>40.4</w:t>
      </w:r>
      <w:r w:rsidRPr="0046205E">
        <w:rPr>
          <w:rFonts w:cs="Tahoma"/>
          <w:spacing w:val="-3"/>
          <w:sz w:val="20"/>
          <w:szCs w:val="20"/>
        </w:rPr>
        <w:tab/>
        <w:t>The College cannot accept that trivial information or information which by its very nature cannot be regarded as confidential should be subject to any obligation of confidence.</w:t>
      </w:r>
    </w:p>
    <w:p w14:paraId="5CC1D480" w14:textId="77777777" w:rsidR="00F36632" w:rsidRPr="0046205E" w:rsidRDefault="00F36632" w:rsidP="0046205E">
      <w:pPr>
        <w:tabs>
          <w:tab w:val="left" w:pos="0"/>
        </w:tabs>
        <w:spacing w:after="0"/>
        <w:ind w:left="709" w:hanging="709"/>
        <w:jc w:val="both"/>
        <w:rPr>
          <w:rFonts w:cs="Tahoma"/>
          <w:spacing w:val="-3"/>
          <w:sz w:val="20"/>
          <w:szCs w:val="20"/>
        </w:rPr>
      </w:pPr>
    </w:p>
    <w:p w14:paraId="13021B67" w14:textId="77777777" w:rsidR="008D7C9E" w:rsidRDefault="008D7C9E" w:rsidP="0046205E">
      <w:pPr>
        <w:tabs>
          <w:tab w:val="left" w:pos="0"/>
        </w:tabs>
        <w:spacing w:after="0"/>
        <w:ind w:left="709" w:hanging="709"/>
        <w:jc w:val="both"/>
        <w:rPr>
          <w:rFonts w:cs="Tahoma"/>
          <w:sz w:val="20"/>
          <w:szCs w:val="20"/>
        </w:rPr>
      </w:pPr>
      <w:r w:rsidRPr="0046205E">
        <w:rPr>
          <w:rFonts w:cs="Tahoma"/>
          <w:spacing w:val="-3"/>
          <w:sz w:val="20"/>
          <w:szCs w:val="20"/>
        </w:rPr>
        <w:t>40.5</w:t>
      </w:r>
      <w:r w:rsidRPr="0046205E">
        <w:rPr>
          <w:rFonts w:cs="Tahoma"/>
          <w:spacing w:val="-3"/>
          <w:sz w:val="20"/>
          <w:szCs w:val="20"/>
        </w:rPr>
        <w:tab/>
        <w:t xml:space="preserve">In certain circumstances where information has not been provided in confidence, the College may still wish to consult with you as to the application of any other exemption such as that relating to disclosure that will prejudice the commercial interests of any party.  </w:t>
      </w:r>
      <w:r w:rsidR="0046205E" w:rsidRPr="0046205E">
        <w:rPr>
          <w:rFonts w:cs="Tahoma"/>
          <w:spacing w:val="-3"/>
          <w:sz w:val="20"/>
          <w:szCs w:val="20"/>
        </w:rPr>
        <w:t>However,</w:t>
      </w:r>
      <w:r w:rsidRPr="0046205E">
        <w:rPr>
          <w:rFonts w:cs="Tahoma"/>
          <w:spacing w:val="-3"/>
          <w:sz w:val="20"/>
          <w:szCs w:val="20"/>
        </w:rPr>
        <w:t xml:space="preserve"> the decision as to what infor</w:t>
      </w:r>
      <w:r w:rsidRPr="0046205E">
        <w:rPr>
          <w:rFonts w:cs="Tahoma"/>
          <w:sz w:val="20"/>
          <w:szCs w:val="20"/>
        </w:rPr>
        <w:t>mation will be disclosed will be reserved to the College.</w:t>
      </w:r>
    </w:p>
    <w:p w14:paraId="49BDCDBE" w14:textId="77777777" w:rsidR="008D7C9E" w:rsidRPr="0046205E" w:rsidRDefault="008D7C9E" w:rsidP="00780F50">
      <w:pPr>
        <w:pStyle w:val="Heading2"/>
        <w:numPr>
          <w:ilvl w:val="0"/>
          <w:numId w:val="17"/>
        </w:numPr>
        <w:spacing w:before="200" w:line="276" w:lineRule="auto"/>
        <w:ind w:hanging="720"/>
        <w:contextualSpacing w:val="0"/>
        <w:jc w:val="both"/>
        <w:rPr>
          <w:sz w:val="20"/>
          <w:szCs w:val="20"/>
        </w:rPr>
      </w:pPr>
      <w:bookmarkStart w:id="80" w:name="_Toc421883768"/>
      <w:bookmarkStart w:id="81" w:name="_Toc516484882"/>
      <w:r w:rsidRPr="0046205E">
        <w:rPr>
          <w:sz w:val="20"/>
          <w:szCs w:val="20"/>
        </w:rPr>
        <w:t>Law</w:t>
      </w:r>
      <w:bookmarkEnd w:id="80"/>
      <w:bookmarkEnd w:id="81"/>
    </w:p>
    <w:p w14:paraId="118ACBCA" w14:textId="77777777" w:rsidR="00780F50" w:rsidRDefault="008D7C9E" w:rsidP="0046205E">
      <w:pPr>
        <w:tabs>
          <w:tab w:val="left" w:pos="-426"/>
          <w:tab w:val="num" w:pos="0"/>
        </w:tabs>
        <w:spacing w:after="0"/>
        <w:jc w:val="both"/>
        <w:rPr>
          <w:rFonts w:cs="Tahoma"/>
          <w:sz w:val="20"/>
          <w:szCs w:val="20"/>
        </w:rPr>
      </w:pPr>
      <w:r w:rsidRPr="0046205E">
        <w:rPr>
          <w:rFonts w:cs="Tahoma"/>
          <w:sz w:val="20"/>
          <w:szCs w:val="20"/>
        </w:rPr>
        <w:t>This Contract shall be governed by and interpreted in accordance with English Law and shall be subject to the jurisdiction of the Courts of England and Wales. The submission to such jurisdiction shall not (and shall not be construed so as to) limit the right of the College to take proceedings against the Supplier in any other court of competent jurisdiction, nor shall the taking of proceedings in any other court of competent jurisdiction preclude the taking of proceedings in any other jurisdiction whether concurrently or not.</w:t>
      </w:r>
    </w:p>
    <w:p w14:paraId="14B8CF17" w14:textId="77777777" w:rsidR="008B512E" w:rsidRDefault="008B512E">
      <w:pPr>
        <w:rPr>
          <w:rFonts w:cs="Tahoma"/>
          <w:sz w:val="20"/>
          <w:szCs w:val="20"/>
        </w:rPr>
      </w:pPr>
    </w:p>
    <w:p w14:paraId="10ED5C82" w14:textId="77777777" w:rsidR="008B512E" w:rsidRPr="008B512E" w:rsidRDefault="008B512E" w:rsidP="008B512E">
      <w:pPr>
        <w:rPr>
          <w:rFonts w:cs="Tahoma"/>
          <w:sz w:val="20"/>
          <w:szCs w:val="20"/>
        </w:rPr>
      </w:pPr>
    </w:p>
    <w:p w14:paraId="7D028EB6" w14:textId="77777777" w:rsidR="008B512E" w:rsidRPr="008B512E" w:rsidRDefault="008B512E" w:rsidP="008B512E">
      <w:pPr>
        <w:rPr>
          <w:rFonts w:cs="Tahoma"/>
          <w:sz w:val="20"/>
          <w:szCs w:val="20"/>
        </w:rPr>
      </w:pPr>
    </w:p>
    <w:p w14:paraId="6629D1C1" w14:textId="77777777" w:rsidR="008B512E" w:rsidRPr="008B512E" w:rsidRDefault="008B512E" w:rsidP="008B512E">
      <w:pPr>
        <w:rPr>
          <w:rFonts w:cs="Tahoma"/>
          <w:sz w:val="20"/>
          <w:szCs w:val="20"/>
        </w:rPr>
      </w:pPr>
    </w:p>
    <w:p w14:paraId="4B20CDA1" w14:textId="77777777" w:rsidR="00780F50" w:rsidRPr="008B512E" w:rsidRDefault="008B512E" w:rsidP="008B512E">
      <w:pPr>
        <w:tabs>
          <w:tab w:val="left" w:pos="3510"/>
        </w:tabs>
        <w:rPr>
          <w:rFonts w:cs="Tahoma"/>
          <w:sz w:val="20"/>
          <w:szCs w:val="20"/>
        </w:rPr>
      </w:pPr>
      <w:r>
        <w:rPr>
          <w:rFonts w:cs="Tahoma"/>
          <w:sz w:val="20"/>
          <w:szCs w:val="20"/>
        </w:rPr>
        <w:tab/>
      </w:r>
    </w:p>
    <w:sectPr w:rsidR="00780F50" w:rsidRPr="008B512E" w:rsidSect="00B95D56">
      <w:footerReference w:type="default" r:id="rId1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D89D4" w14:textId="77777777" w:rsidR="006A37EE" w:rsidRDefault="006A37EE" w:rsidP="00B95D56">
      <w:pPr>
        <w:spacing w:after="0" w:line="240" w:lineRule="auto"/>
      </w:pPr>
      <w:r>
        <w:separator/>
      </w:r>
    </w:p>
  </w:endnote>
  <w:endnote w:type="continuationSeparator" w:id="0">
    <w:p w14:paraId="16E78CDC" w14:textId="77777777" w:rsidR="006A37EE" w:rsidRDefault="006A37EE" w:rsidP="00B95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F1AB" w14:textId="3EC726D4" w:rsidR="00D40FD5" w:rsidRPr="008B512E" w:rsidRDefault="00DC607C" w:rsidP="00B95D56">
    <w:pPr>
      <w:tabs>
        <w:tab w:val="left" w:pos="5355"/>
      </w:tabs>
      <w:spacing w:after="0"/>
      <w:rPr>
        <w:rFonts w:cstheme="minorHAnsi"/>
        <w:sz w:val="18"/>
        <w:szCs w:val="32"/>
      </w:rPr>
    </w:pPr>
    <w:r>
      <w:rPr>
        <w:rFonts w:cstheme="minorHAnsi"/>
        <w:sz w:val="18"/>
        <w:szCs w:val="32"/>
      </w:rPr>
      <w:t>PC</w:t>
    </w:r>
    <w:r w:rsidR="00D40FD5" w:rsidRPr="008B512E">
      <w:rPr>
        <w:rFonts w:cstheme="minorHAnsi"/>
        <w:sz w:val="18"/>
        <w:szCs w:val="32"/>
      </w:rPr>
      <w:t>2</w:t>
    </w:r>
    <w:r w:rsidR="00B71183">
      <w:rPr>
        <w:rFonts w:cstheme="minorHAnsi"/>
        <w:sz w:val="18"/>
        <w:szCs w:val="32"/>
      </w:rPr>
      <w:t>526</w:t>
    </w:r>
    <w:r w:rsidR="00D40FD5" w:rsidRPr="008B512E">
      <w:rPr>
        <w:rFonts w:cstheme="minorHAnsi"/>
        <w:sz w:val="18"/>
        <w:szCs w:val="32"/>
      </w:rPr>
      <w:t>/</w:t>
    </w:r>
    <w:r>
      <w:rPr>
        <w:rFonts w:cstheme="minorHAnsi"/>
        <w:sz w:val="18"/>
        <w:szCs w:val="32"/>
      </w:rPr>
      <w:t>00</w:t>
    </w:r>
    <w:r w:rsidR="00730198">
      <w:rPr>
        <w:rFonts w:cstheme="minorHAnsi"/>
        <w:sz w:val="18"/>
        <w:szCs w:val="32"/>
      </w:rPr>
      <w:t>8</w:t>
    </w:r>
    <w:r w:rsidR="00D40FD5" w:rsidRPr="008B512E">
      <w:rPr>
        <w:rFonts w:cstheme="minorHAnsi"/>
        <w:sz w:val="18"/>
        <w:szCs w:val="32"/>
      </w:rPr>
      <w:t>. Document 3: Terms and Conditions</w:t>
    </w:r>
    <w:r w:rsidR="00D40FD5" w:rsidRPr="008B512E">
      <w:rPr>
        <w:rFonts w:cstheme="minorHAnsi"/>
        <w:sz w:val="18"/>
        <w:szCs w:val="32"/>
      </w:rPr>
      <w:tab/>
    </w:r>
    <w:r w:rsidR="00D40FD5" w:rsidRPr="008B512E">
      <w:rPr>
        <w:rFonts w:cstheme="minorHAnsi"/>
        <w:sz w:val="18"/>
        <w:szCs w:val="32"/>
      </w:rPr>
      <w:tab/>
    </w:r>
    <w:r w:rsidR="00D40FD5" w:rsidRPr="008B512E">
      <w:rPr>
        <w:rFonts w:cstheme="minorHAnsi"/>
        <w:sz w:val="18"/>
        <w:szCs w:val="32"/>
      </w:rPr>
      <w:tab/>
    </w:r>
    <w:r w:rsidR="00D40FD5" w:rsidRPr="008B512E">
      <w:rPr>
        <w:rFonts w:cstheme="minorHAnsi"/>
        <w:sz w:val="18"/>
        <w:szCs w:val="32"/>
      </w:rPr>
      <w:tab/>
    </w:r>
  </w:p>
  <w:p w14:paraId="30B012BA" w14:textId="3D904AF1" w:rsidR="00D40FD5" w:rsidRPr="008B512E" w:rsidRDefault="00D40FD5" w:rsidP="008B512E">
    <w:pPr>
      <w:tabs>
        <w:tab w:val="left" w:pos="5355"/>
      </w:tabs>
      <w:spacing w:after="0"/>
      <w:jc w:val="right"/>
      <w:rPr>
        <w:rFonts w:cstheme="minorHAnsi"/>
        <w:sz w:val="18"/>
        <w:szCs w:val="32"/>
      </w:rPr>
    </w:pPr>
    <w:r w:rsidRPr="008B512E">
      <w:rPr>
        <w:rFonts w:cstheme="minorHAnsi"/>
        <w:sz w:val="18"/>
        <w:szCs w:val="32"/>
      </w:rPr>
      <w:t>P</w:t>
    </w:r>
    <w:r>
      <w:rPr>
        <w:rFonts w:cstheme="minorHAnsi"/>
        <w:sz w:val="18"/>
        <w:szCs w:val="32"/>
      </w:rPr>
      <w:t>age</w:t>
    </w:r>
    <w:r w:rsidRPr="008B512E">
      <w:rPr>
        <w:rFonts w:cstheme="minorHAnsi"/>
        <w:sz w:val="18"/>
        <w:szCs w:val="32"/>
      </w:rPr>
      <w:t xml:space="preserve"> </w:t>
    </w:r>
    <w:r w:rsidRPr="008B512E">
      <w:rPr>
        <w:rFonts w:cstheme="minorHAnsi"/>
        <w:sz w:val="18"/>
        <w:szCs w:val="32"/>
      </w:rPr>
      <w:fldChar w:fldCharType="begin"/>
    </w:r>
    <w:r w:rsidRPr="008B512E">
      <w:rPr>
        <w:rFonts w:cstheme="minorHAnsi"/>
        <w:sz w:val="18"/>
        <w:szCs w:val="32"/>
      </w:rPr>
      <w:instrText xml:space="preserve"> PAGE   \* MERGEFORMAT </w:instrText>
    </w:r>
    <w:r w:rsidRPr="008B512E">
      <w:rPr>
        <w:rFonts w:cstheme="minorHAnsi"/>
        <w:sz w:val="18"/>
        <w:szCs w:val="32"/>
      </w:rPr>
      <w:fldChar w:fldCharType="separate"/>
    </w:r>
    <w:r w:rsidRPr="008B512E">
      <w:rPr>
        <w:rFonts w:cstheme="minorHAnsi"/>
        <w:noProof/>
        <w:sz w:val="18"/>
        <w:szCs w:val="32"/>
      </w:rPr>
      <w:t>14</w:t>
    </w:r>
    <w:r w:rsidRPr="008B512E">
      <w:rPr>
        <w:rFonts w:cstheme="minorHAnsi"/>
        <w:noProof/>
        <w:sz w:val="18"/>
        <w:szCs w:val="32"/>
      </w:rPr>
      <w:fldChar w:fldCharType="end"/>
    </w:r>
    <w:r w:rsidRPr="008B512E">
      <w:rPr>
        <w:rFonts w:cstheme="minorHAnsi"/>
        <w:noProof/>
        <w:sz w:val="18"/>
        <w:szCs w:val="32"/>
      </w:rPr>
      <w:t xml:space="preserve"> </w:t>
    </w:r>
    <w:r>
      <w:rPr>
        <w:rFonts w:cstheme="minorHAnsi"/>
        <w:noProof/>
        <w:sz w:val="18"/>
        <w:szCs w:val="32"/>
      </w:rPr>
      <w:t>of</w:t>
    </w:r>
    <w:r w:rsidRPr="008B512E">
      <w:rPr>
        <w:rFonts w:cstheme="minorHAnsi"/>
        <w:noProof/>
        <w:sz w:val="18"/>
        <w:szCs w:val="32"/>
      </w:rPr>
      <w:t xml:space="preserve"> 1</w:t>
    </w:r>
    <w:r w:rsidR="00B71183">
      <w:rPr>
        <w:rFonts w:cstheme="minorHAnsi"/>
        <w:noProof/>
        <w:sz w:val="18"/>
        <w:szCs w:val="3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F21A5" w14:textId="77777777" w:rsidR="006A37EE" w:rsidRDefault="006A37EE" w:rsidP="00B95D56">
      <w:pPr>
        <w:spacing w:after="0" w:line="240" w:lineRule="auto"/>
      </w:pPr>
      <w:r>
        <w:separator/>
      </w:r>
    </w:p>
  </w:footnote>
  <w:footnote w:type="continuationSeparator" w:id="0">
    <w:p w14:paraId="29C09DF3" w14:textId="77777777" w:rsidR="006A37EE" w:rsidRDefault="006A37EE" w:rsidP="00B95D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14B5"/>
    <w:multiLevelType w:val="multilevel"/>
    <w:tmpl w:val="4F561964"/>
    <w:lvl w:ilvl="0">
      <w:start w:val="1"/>
      <w:numFmt w:val="none"/>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292" w:hanging="100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D2C0F10"/>
    <w:multiLevelType w:val="hybridMultilevel"/>
    <w:tmpl w:val="50483748"/>
    <w:lvl w:ilvl="0" w:tplc="08090013">
      <w:start w:val="1"/>
      <w:numFmt w:val="upperRoman"/>
      <w:lvlText w:val="%1."/>
      <w:lvlJc w:val="right"/>
      <w:pPr>
        <w:tabs>
          <w:tab w:val="num" w:pos="540"/>
        </w:tabs>
        <w:ind w:left="540" w:hanging="180"/>
      </w:pPr>
    </w:lvl>
    <w:lvl w:ilvl="1" w:tplc="38568F6E">
      <w:start w:val="20"/>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8BD4B96"/>
    <w:multiLevelType w:val="multilevel"/>
    <w:tmpl w:val="0504B72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9044616"/>
    <w:multiLevelType w:val="multilevel"/>
    <w:tmpl w:val="12861FE0"/>
    <w:lvl w:ilvl="0">
      <w:start w:val="9"/>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C5F7F02"/>
    <w:multiLevelType w:val="hybridMultilevel"/>
    <w:tmpl w:val="96A4AC7C"/>
    <w:lvl w:ilvl="0" w:tplc="08090013">
      <w:start w:val="1"/>
      <w:numFmt w:val="upperRoman"/>
      <w:lvlText w:val="%1."/>
      <w:lvlJc w:val="right"/>
      <w:pPr>
        <w:tabs>
          <w:tab w:val="num" w:pos="900"/>
        </w:tabs>
        <w:ind w:left="900" w:hanging="18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5" w15:restartNumberingAfterBreak="0">
    <w:nsid w:val="30B1440F"/>
    <w:multiLevelType w:val="hybridMultilevel"/>
    <w:tmpl w:val="D8BA0FF4"/>
    <w:lvl w:ilvl="0" w:tplc="0E10C334">
      <w:start w:val="38"/>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6B1D03"/>
    <w:multiLevelType w:val="hybridMultilevel"/>
    <w:tmpl w:val="DAE40A7E"/>
    <w:lvl w:ilvl="0" w:tplc="08090013">
      <w:start w:val="1"/>
      <w:numFmt w:val="upperRoman"/>
      <w:lvlText w:val="%1."/>
      <w:lvlJc w:val="right"/>
      <w:pPr>
        <w:tabs>
          <w:tab w:val="num" w:pos="180"/>
        </w:tabs>
        <w:ind w:left="180" w:hanging="180"/>
      </w:pPr>
    </w:lvl>
    <w:lvl w:ilvl="1" w:tplc="03C637D0">
      <w:start w:val="35"/>
      <w:numFmt w:val="decimal"/>
      <w:lvlText w:val="%2."/>
      <w:lvlJc w:val="left"/>
      <w:pPr>
        <w:tabs>
          <w:tab w:val="num" w:pos="1620"/>
        </w:tabs>
        <w:ind w:left="1620" w:hanging="360"/>
      </w:pPr>
      <w:rPr>
        <w:rFonts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7" w15:restartNumberingAfterBreak="0">
    <w:nsid w:val="38CF0DD3"/>
    <w:multiLevelType w:val="hybridMultilevel"/>
    <w:tmpl w:val="7480E278"/>
    <w:lvl w:ilvl="0" w:tplc="08090013">
      <w:start w:val="1"/>
      <w:numFmt w:val="upperRoman"/>
      <w:lvlText w:val="%1."/>
      <w:lvlJc w:val="right"/>
      <w:pPr>
        <w:tabs>
          <w:tab w:val="num" w:pos="900"/>
        </w:tabs>
        <w:ind w:left="900" w:hanging="180"/>
      </w:pPr>
    </w:lvl>
    <w:lvl w:ilvl="1" w:tplc="B16AB81C">
      <w:start w:val="24"/>
      <w:numFmt w:val="decimal"/>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3E1E3DB3"/>
    <w:multiLevelType w:val="multilevel"/>
    <w:tmpl w:val="4C802A7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sz w:val="16"/>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15A6123"/>
    <w:multiLevelType w:val="hybridMultilevel"/>
    <w:tmpl w:val="2D4881C4"/>
    <w:lvl w:ilvl="0" w:tplc="08090013">
      <w:start w:val="1"/>
      <w:numFmt w:val="upperRoman"/>
      <w:lvlText w:val="%1."/>
      <w:lvlJc w:val="right"/>
      <w:pPr>
        <w:tabs>
          <w:tab w:val="num" w:pos="540"/>
        </w:tabs>
        <w:ind w:left="540" w:hanging="180"/>
      </w:pPr>
    </w:lvl>
    <w:lvl w:ilvl="1" w:tplc="9D7AE5D8">
      <w:start w:val="34"/>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1D83C77"/>
    <w:multiLevelType w:val="hybridMultilevel"/>
    <w:tmpl w:val="B94C0F02"/>
    <w:lvl w:ilvl="0" w:tplc="08090013">
      <w:start w:val="1"/>
      <w:numFmt w:val="upperRoman"/>
      <w:lvlText w:val="%1."/>
      <w:lvlJc w:val="right"/>
      <w:pPr>
        <w:tabs>
          <w:tab w:val="num" w:pos="900"/>
        </w:tabs>
        <w:ind w:left="900" w:hanging="18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1" w15:restartNumberingAfterBreak="0">
    <w:nsid w:val="448A1752"/>
    <w:multiLevelType w:val="multilevel"/>
    <w:tmpl w:val="CFFEDCD4"/>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48F5362A"/>
    <w:multiLevelType w:val="hybridMultilevel"/>
    <w:tmpl w:val="98BCCB36"/>
    <w:lvl w:ilvl="0" w:tplc="75A0E98A">
      <w:start w:val="1"/>
      <w:numFmt w:val="decimal"/>
      <w:pStyle w:val="Heading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001737"/>
    <w:multiLevelType w:val="hybridMultilevel"/>
    <w:tmpl w:val="A5E23EF2"/>
    <w:lvl w:ilvl="0" w:tplc="08090013">
      <w:start w:val="1"/>
      <w:numFmt w:val="upperRoman"/>
      <w:lvlText w:val="%1."/>
      <w:lvlJc w:val="right"/>
      <w:pPr>
        <w:tabs>
          <w:tab w:val="num" w:pos="540"/>
        </w:tabs>
        <w:ind w:left="540" w:hanging="180"/>
      </w:pPr>
    </w:lvl>
    <w:lvl w:ilvl="1" w:tplc="174AC55A">
      <w:start w:val="22"/>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5F90274"/>
    <w:multiLevelType w:val="multilevel"/>
    <w:tmpl w:val="1C449F74"/>
    <w:lvl w:ilvl="0">
      <w:start w:val="1"/>
      <w:numFmt w:val="none"/>
      <w:lvlText w:val="5.1"/>
      <w:lvlJc w:val="left"/>
      <w:pPr>
        <w:tabs>
          <w:tab w:val="num" w:pos="1080"/>
        </w:tabs>
        <w:ind w:left="1080" w:hanging="360"/>
      </w:pPr>
      <w:rPr>
        <w:rFonts w:hint="default"/>
      </w:rPr>
    </w:lvl>
    <w:lvl w:ilvl="1">
      <w:start w:val="5"/>
      <w:numFmt w:val="decimal"/>
      <w:lvlText w:val="%1.%2."/>
      <w:lvlJc w:val="left"/>
      <w:pPr>
        <w:tabs>
          <w:tab w:val="num" w:pos="1512"/>
        </w:tabs>
        <w:ind w:left="1512" w:hanging="432"/>
      </w:pPr>
      <w:rPr>
        <w:rFonts w:hint="default"/>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5" w15:restartNumberingAfterBreak="0">
    <w:nsid w:val="5D990ACB"/>
    <w:multiLevelType w:val="hybridMultilevel"/>
    <w:tmpl w:val="434C3EA2"/>
    <w:lvl w:ilvl="0" w:tplc="08090013">
      <w:start w:val="1"/>
      <w:numFmt w:val="upperRoman"/>
      <w:lvlText w:val="%1."/>
      <w:lvlJc w:val="right"/>
      <w:pPr>
        <w:tabs>
          <w:tab w:val="num" w:pos="540"/>
        </w:tabs>
        <w:ind w:left="540" w:hanging="180"/>
      </w:pPr>
    </w:lvl>
    <w:lvl w:ilvl="1" w:tplc="579A456C">
      <w:start w:val="4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7" w15:restartNumberingAfterBreak="0">
    <w:nsid w:val="704135CB"/>
    <w:multiLevelType w:val="multilevel"/>
    <w:tmpl w:val="9FB686A4"/>
    <w:lvl w:ilvl="0">
      <w:start w:val="8"/>
      <w:numFmt w:val="decimal"/>
      <w:lvlText w:val="%1."/>
      <w:lvlJc w:val="left"/>
      <w:pPr>
        <w:tabs>
          <w:tab w:val="num" w:pos="720"/>
        </w:tabs>
        <w:ind w:left="720" w:hanging="420"/>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200"/>
        </w:tabs>
        <w:ind w:left="120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80"/>
        </w:tabs>
        <w:ind w:left="1680" w:hanging="1080"/>
      </w:pPr>
      <w:rPr>
        <w:rFonts w:hint="default"/>
      </w:rPr>
    </w:lvl>
    <w:lvl w:ilvl="6">
      <w:start w:val="1"/>
      <w:numFmt w:val="decimal"/>
      <w:isLgl/>
      <w:lvlText w:val="%1.%2.%3.%4.%5.%6.%7"/>
      <w:lvlJc w:val="left"/>
      <w:pPr>
        <w:tabs>
          <w:tab w:val="num" w:pos="1740"/>
        </w:tabs>
        <w:ind w:left="174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220"/>
        </w:tabs>
        <w:ind w:left="2220" w:hanging="1440"/>
      </w:pPr>
      <w:rPr>
        <w:rFonts w:hint="default"/>
      </w:rPr>
    </w:lvl>
  </w:abstractNum>
  <w:abstractNum w:abstractNumId="18" w15:restartNumberingAfterBreak="0">
    <w:nsid w:val="7A445BC9"/>
    <w:multiLevelType w:val="multilevel"/>
    <w:tmpl w:val="CE3A367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014715">
    <w:abstractNumId w:val="12"/>
  </w:num>
  <w:num w:numId="2" w16cid:durableId="273906863">
    <w:abstractNumId w:val="17"/>
  </w:num>
  <w:num w:numId="3" w16cid:durableId="755979924">
    <w:abstractNumId w:val="14"/>
  </w:num>
  <w:num w:numId="4" w16cid:durableId="920259195">
    <w:abstractNumId w:val="2"/>
  </w:num>
  <w:num w:numId="5" w16cid:durableId="205070425">
    <w:abstractNumId w:val="18"/>
  </w:num>
  <w:num w:numId="6" w16cid:durableId="459500318">
    <w:abstractNumId w:val="11"/>
  </w:num>
  <w:num w:numId="7" w16cid:durableId="1897625156">
    <w:abstractNumId w:val="3"/>
  </w:num>
  <w:num w:numId="8" w16cid:durableId="1370569459">
    <w:abstractNumId w:val="4"/>
  </w:num>
  <w:num w:numId="9" w16cid:durableId="1580210536">
    <w:abstractNumId w:val="10"/>
  </w:num>
  <w:num w:numId="10" w16cid:durableId="539364107">
    <w:abstractNumId w:val="9"/>
  </w:num>
  <w:num w:numId="11" w16cid:durableId="198592990">
    <w:abstractNumId w:val="13"/>
  </w:num>
  <w:num w:numId="12" w16cid:durableId="1007824939">
    <w:abstractNumId w:val="1"/>
  </w:num>
  <w:num w:numId="13" w16cid:durableId="1467091905">
    <w:abstractNumId w:val="6"/>
  </w:num>
  <w:num w:numId="14" w16cid:durableId="1710492527">
    <w:abstractNumId w:val="7"/>
  </w:num>
  <w:num w:numId="15" w16cid:durableId="1846820281">
    <w:abstractNumId w:val="15"/>
  </w:num>
  <w:num w:numId="16" w16cid:durableId="1846507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9546760">
    <w:abstractNumId w:val="5"/>
  </w:num>
  <w:num w:numId="18" w16cid:durableId="1825969961">
    <w:abstractNumId w:val="16"/>
  </w:num>
  <w:num w:numId="19" w16cid:durableId="1174998793">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D69"/>
    <w:rsid w:val="000015F3"/>
    <w:rsid w:val="00011889"/>
    <w:rsid w:val="00032A2F"/>
    <w:rsid w:val="0003500E"/>
    <w:rsid w:val="000514EC"/>
    <w:rsid w:val="00075563"/>
    <w:rsid w:val="00075BB6"/>
    <w:rsid w:val="00084FA0"/>
    <w:rsid w:val="00086F8C"/>
    <w:rsid w:val="00093B36"/>
    <w:rsid w:val="000B256D"/>
    <w:rsid w:val="000C09DB"/>
    <w:rsid w:val="000D3767"/>
    <w:rsid w:val="000E592B"/>
    <w:rsid w:val="000E6B8A"/>
    <w:rsid w:val="000F0423"/>
    <w:rsid w:val="000F2327"/>
    <w:rsid w:val="000F4BC0"/>
    <w:rsid w:val="00113E70"/>
    <w:rsid w:val="00132187"/>
    <w:rsid w:val="00133AA8"/>
    <w:rsid w:val="00157BE2"/>
    <w:rsid w:val="0017193F"/>
    <w:rsid w:val="00182719"/>
    <w:rsid w:val="00196D30"/>
    <w:rsid w:val="00197876"/>
    <w:rsid w:val="001D35F8"/>
    <w:rsid w:val="001E0A08"/>
    <w:rsid w:val="001F11BC"/>
    <w:rsid w:val="001F3BC7"/>
    <w:rsid w:val="002115B0"/>
    <w:rsid w:val="0021717D"/>
    <w:rsid w:val="0023418D"/>
    <w:rsid w:val="00240C7B"/>
    <w:rsid w:val="00247CFF"/>
    <w:rsid w:val="00257B2D"/>
    <w:rsid w:val="00261E47"/>
    <w:rsid w:val="0026294C"/>
    <w:rsid w:val="00264AD2"/>
    <w:rsid w:val="002670D7"/>
    <w:rsid w:val="002676E1"/>
    <w:rsid w:val="002809E5"/>
    <w:rsid w:val="00280A1C"/>
    <w:rsid w:val="0029019D"/>
    <w:rsid w:val="00295254"/>
    <w:rsid w:val="00295449"/>
    <w:rsid w:val="002A1091"/>
    <w:rsid w:val="002B05F1"/>
    <w:rsid w:val="002D0058"/>
    <w:rsid w:val="002D2932"/>
    <w:rsid w:val="002D2C85"/>
    <w:rsid w:val="002E5181"/>
    <w:rsid w:val="002F6AA5"/>
    <w:rsid w:val="00334487"/>
    <w:rsid w:val="003358A1"/>
    <w:rsid w:val="0034129F"/>
    <w:rsid w:val="00360187"/>
    <w:rsid w:val="00362D59"/>
    <w:rsid w:val="00367955"/>
    <w:rsid w:val="003715C3"/>
    <w:rsid w:val="00373B67"/>
    <w:rsid w:val="00376CB2"/>
    <w:rsid w:val="00395148"/>
    <w:rsid w:val="003B4655"/>
    <w:rsid w:val="003D0335"/>
    <w:rsid w:val="00406D69"/>
    <w:rsid w:val="00414DBE"/>
    <w:rsid w:val="00416C66"/>
    <w:rsid w:val="00436FBA"/>
    <w:rsid w:val="00441FD8"/>
    <w:rsid w:val="00456567"/>
    <w:rsid w:val="0046205E"/>
    <w:rsid w:val="00472D69"/>
    <w:rsid w:val="00474651"/>
    <w:rsid w:val="004841E3"/>
    <w:rsid w:val="00487B4B"/>
    <w:rsid w:val="004C3142"/>
    <w:rsid w:val="0050425B"/>
    <w:rsid w:val="00506692"/>
    <w:rsid w:val="00513D7D"/>
    <w:rsid w:val="005207A3"/>
    <w:rsid w:val="00553B4B"/>
    <w:rsid w:val="00570EF0"/>
    <w:rsid w:val="0057520E"/>
    <w:rsid w:val="005B1E22"/>
    <w:rsid w:val="005C4024"/>
    <w:rsid w:val="005F204A"/>
    <w:rsid w:val="005F55BD"/>
    <w:rsid w:val="00605B16"/>
    <w:rsid w:val="0061218E"/>
    <w:rsid w:val="00637B5E"/>
    <w:rsid w:val="006441DE"/>
    <w:rsid w:val="006467F9"/>
    <w:rsid w:val="00647E6D"/>
    <w:rsid w:val="006538BA"/>
    <w:rsid w:val="006A37EE"/>
    <w:rsid w:val="006D4F42"/>
    <w:rsid w:val="006E0ED0"/>
    <w:rsid w:val="006E1F61"/>
    <w:rsid w:val="006F59F8"/>
    <w:rsid w:val="006F5B01"/>
    <w:rsid w:val="00712ED7"/>
    <w:rsid w:val="00715245"/>
    <w:rsid w:val="00724DA5"/>
    <w:rsid w:val="00730198"/>
    <w:rsid w:val="00775FBF"/>
    <w:rsid w:val="00780F50"/>
    <w:rsid w:val="00781C0B"/>
    <w:rsid w:val="0079483D"/>
    <w:rsid w:val="007E5A3B"/>
    <w:rsid w:val="00811D3C"/>
    <w:rsid w:val="008159EA"/>
    <w:rsid w:val="00817203"/>
    <w:rsid w:val="00826CCD"/>
    <w:rsid w:val="00846542"/>
    <w:rsid w:val="008620D0"/>
    <w:rsid w:val="008620FA"/>
    <w:rsid w:val="00863B21"/>
    <w:rsid w:val="00871DA6"/>
    <w:rsid w:val="008736D1"/>
    <w:rsid w:val="008A4BFF"/>
    <w:rsid w:val="008B512E"/>
    <w:rsid w:val="008C41F5"/>
    <w:rsid w:val="008D7C9E"/>
    <w:rsid w:val="008E028A"/>
    <w:rsid w:val="009102C1"/>
    <w:rsid w:val="0091372D"/>
    <w:rsid w:val="00967F6A"/>
    <w:rsid w:val="00980955"/>
    <w:rsid w:val="00983276"/>
    <w:rsid w:val="009851ED"/>
    <w:rsid w:val="009906A0"/>
    <w:rsid w:val="00992EC0"/>
    <w:rsid w:val="009A7E6B"/>
    <w:rsid w:val="009B0BA7"/>
    <w:rsid w:val="009C096A"/>
    <w:rsid w:val="009C1873"/>
    <w:rsid w:val="009C31FD"/>
    <w:rsid w:val="009F338A"/>
    <w:rsid w:val="009F3B4D"/>
    <w:rsid w:val="009F5E5E"/>
    <w:rsid w:val="00A324B7"/>
    <w:rsid w:val="00A36EA9"/>
    <w:rsid w:val="00A424B7"/>
    <w:rsid w:val="00A600F4"/>
    <w:rsid w:val="00A61725"/>
    <w:rsid w:val="00A631C0"/>
    <w:rsid w:val="00A655FB"/>
    <w:rsid w:val="00A70614"/>
    <w:rsid w:val="00AD790F"/>
    <w:rsid w:val="00AE1D7A"/>
    <w:rsid w:val="00B11437"/>
    <w:rsid w:val="00B14F4F"/>
    <w:rsid w:val="00B160FE"/>
    <w:rsid w:val="00B16918"/>
    <w:rsid w:val="00B218E0"/>
    <w:rsid w:val="00B43B57"/>
    <w:rsid w:val="00B4409D"/>
    <w:rsid w:val="00B71183"/>
    <w:rsid w:val="00B929BB"/>
    <w:rsid w:val="00B95D56"/>
    <w:rsid w:val="00BB6B33"/>
    <w:rsid w:val="00BC09B2"/>
    <w:rsid w:val="00BC75CD"/>
    <w:rsid w:val="00BF13B1"/>
    <w:rsid w:val="00BF619F"/>
    <w:rsid w:val="00C16BD0"/>
    <w:rsid w:val="00C20759"/>
    <w:rsid w:val="00C24C2B"/>
    <w:rsid w:val="00C40B3B"/>
    <w:rsid w:val="00C509B0"/>
    <w:rsid w:val="00C60229"/>
    <w:rsid w:val="00C726A8"/>
    <w:rsid w:val="00C7729D"/>
    <w:rsid w:val="00C80691"/>
    <w:rsid w:val="00C9637E"/>
    <w:rsid w:val="00CA02FB"/>
    <w:rsid w:val="00CA7611"/>
    <w:rsid w:val="00CE5D33"/>
    <w:rsid w:val="00D23773"/>
    <w:rsid w:val="00D40FD5"/>
    <w:rsid w:val="00D44F88"/>
    <w:rsid w:val="00D55F7C"/>
    <w:rsid w:val="00DB7F80"/>
    <w:rsid w:val="00DC607C"/>
    <w:rsid w:val="00DC6837"/>
    <w:rsid w:val="00DD6568"/>
    <w:rsid w:val="00DE4F89"/>
    <w:rsid w:val="00DF5CFF"/>
    <w:rsid w:val="00E016D1"/>
    <w:rsid w:val="00E023C7"/>
    <w:rsid w:val="00E02C5D"/>
    <w:rsid w:val="00E12A3D"/>
    <w:rsid w:val="00E20E6D"/>
    <w:rsid w:val="00E23BB0"/>
    <w:rsid w:val="00E33F41"/>
    <w:rsid w:val="00E524AF"/>
    <w:rsid w:val="00E66D75"/>
    <w:rsid w:val="00E67B4F"/>
    <w:rsid w:val="00EC02E3"/>
    <w:rsid w:val="00EE570F"/>
    <w:rsid w:val="00F01267"/>
    <w:rsid w:val="00F0555F"/>
    <w:rsid w:val="00F112B1"/>
    <w:rsid w:val="00F20C2A"/>
    <w:rsid w:val="00F2616F"/>
    <w:rsid w:val="00F30F6C"/>
    <w:rsid w:val="00F36632"/>
    <w:rsid w:val="00F6026A"/>
    <w:rsid w:val="00F70245"/>
    <w:rsid w:val="00F8029E"/>
    <w:rsid w:val="00F82703"/>
    <w:rsid w:val="00F95B84"/>
    <w:rsid w:val="00FC6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0CC35"/>
  <w15:chartTrackingRefBased/>
  <w15:docId w15:val="{F1332243-9730-4BAF-B5BA-36EB35EA2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D69"/>
    <w:pPr>
      <w:keepNext/>
      <w:keepLines/>
      <w:spacing w:before="240" w:after="0"/>
      <w:outlineLvl w:val="0"/>
    </w:pPr>
    <w:rPr>
      <w:rFonts w:eastAsiaTheme="majorEastAsia" w:cstheme="majorBidi"/>
      <w:b/>
      <w:sz w:val="32"/>
      <w:szCs w:val="32"/>
    </w:rPr>
  </w:style>
  <w:style w:type="paragraph" w:styleId="Heading2">
    <w:name w:val="heading 2"/>
    <w:basedOn w:val="ListParagraph"/>
    <w:next w:val="Normal"/>
    <w:link w:val="Heading2Char"/>
    <w:uiPriority w:val="9"/>
    <w:unhideWhenUsed/>
    <w:qFormat/>
    <w:rsid w:val="00B95D56"/>
    <w:pPr>
      <w:numPr>
        <w:numId w:val="1"/>
      </w:numPr>
      <w:spacing w:after="0"/>
      <w:outlineLvl w:val="1"/>
    </w:pPr>
    <w:rPr>
      <w:b/>
    </w:rPr>
  </w:style>
  <w:style w:type="paragraph" w:styleId="Heading3">
    <w:name w:val="heading 3"/>
    <w:basedOn w:val="Normal"/>
    <w:next w:val="Normal"/>
    <w:link w:val="Heading3Char"/>
    <w:uiPriority w:val="9"/>
    <w:unhideWhenUsed/>
    <w:qFormat/>
    <w:rsid w:val="00C16B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D7C9E"/>
    <w:pPr>
      <w:spacing w:before="200" w:after="0" w:line="276" w:lineRule="auto"/>
      <w:ind w:left="864" w:hanging="864"/>
      <w:outlineLvl w:val="3"/>
    </w:pPr>
    <w:rPr>
      <w:rFonts w:asciiTheme="majorHAnsi" w:eastAsiaTheme="majorEastAsia" w:hAnsiTheme="majorHAnsi" w:cstheme="majorBidi"/>
      <w:b/>
      <w:bCs/>
      <w:i/>
      <w:iCs/>
      <w:sz w:val="20"/>
    </w:rPr>
  </w:style>
  <w:style w:type="paragraph" w:styleId="Heading5">
    <w:name w:val="heading 5"/>
    <w:basedOn w:val="Normal"/>
    <w:next w:val="Normal"/>
    <w:link w:val="Heading5Char"/>
    <w:uiPriority w:val="9"/>
    <w:unhideWhenUsed/>
    <w:qFormat/>
    <w:rsid w:val="008D7C9E"/>
    <w:pPr>
      <w:spacing w:before="200" w:after="0" w:line="276" w:lineRule="auto"/>
      <w:ind w:left="1292" w:hanging="1008"/>
      <w:outlineLvl w:val="4"/>
    </w:pPr>
    <w:rPr>
      <w:rFonts w:asciiTheme="majorHAnsi" w:eastAsiaTheme="majorEastAsia" w:hAnsiTheme="majorHAnsi" w:cstheme="majorBidi"/>
      <w:b/>
      <w:bCs/>
      <w:color w:val="7F7F7F" w:themeColor="text1" w:themeTint="80"/>
      <w:sz w:val="20"/>
    </w:rPr>
  </w:style>
  <w:style w:type="paragraph" w:styleId="Heading6">
    <w:name w:val="heading 6"/>
    <w:basedOn w:val="Normal"/>
    <w:next w:val="Normal"/>
    <w:link w:val="Heading6Char"/>
    <w:uiPriority w:val="9"/>
    <w:unhideWhenUsed/>
    <w:qFormat/>
    <w:rsid w:val="008D7C9E"/>
    <w:pPr>
      <w:spacing w:after="0" w:line="271" w:lineRule="auto"/>
      <w:ind w:left="1152" w:hanging="1152"/>
      <w:outlineLvl w:val="5"/>
    </w:pPr>
    <w:rPr>
      <w:rFonts w:asciiTheme="majorHAnsi" w:eastAsiaTheme="majorEastAsia" w:hAnsiTheme="majorHAnsi" w:cstheme="majorBidi"/>
      <w:b/>
      <w:bCs/>
      <w:i/>
      <w:iCs/>
      <w:color w:val="7F7F7F" w:themeColor="text1" w:themeTint="80"/>
      <w:sz w:val="20"/>
    </w:rPr>
  </w:style>
  <w:style w:type="paragraph" w:styleId="Heading7">
    <w:name w:val="heading 7"/>
    <w:basedOn w:val="Normal"/>
    <w:next w:val="Normal"/>
    <w:link w:val="Heading7Char"/>
    <w:uiPriority w:val="9"/>
    <w:unhideWhenUsed/>
    <w:qFormat/>
    <w:rsid w:val="008D7C9E"/>
    <w:pPr>
      <w:spacing w:after="0" w:line="276" w:lineRule="auto"/>
      <w:ind w:left="1296" w:hanging="1296"/>
      <w:outlineLvl w:val="6"/>
    </w:pPr>
    <w:rPr>
      <w:rFonts w:asciiTheme="majorHAnsi" w:eastAsiaTheme="majorEastAsia" w:hAnsiTheme="majorHAnsi" w:cstheme="majorBidi"/>
      <w:i/>
      <w:iCs/>
      <w:sz w:val="20"/>
    </w:rPr>
  </w:style>
  <w:style w:type="paragraph" w:styleId="Heading8">
    <w:name w:val="heading 8"/>
    <w:basedOn w:val="Normal"/>
    <w:next w:val="Normal"/>
    <w:link w:val="Heading8Char"/>
    <w:uiPriority w:val="9"/>
    <w:semiHidden/>
    <w:unhideWhenUsed/>
    <w:qFormat/>
    <w:rsid w:val="008D7C9E"/>
    <w:pPr>
      <w:spacing w:after="0" w:line="276" w:lineRule="auto"/>
      <w:ind w:left="1440" w:hanging="144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D7C9E"/>
    <w:pPr>
      <w:spacing w:after="0" w:line="276" w:lineRule="auto"/>
      <w:ind w:left="1584" w:hanging="1584"/>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D69"/>
    <w:rPr>
      <w:rFonts w:eastAsiaTheme="majorEastAsia" w:cstheme="majorBidi"/>
      <w:b/>
      <w:sz w:val="32"/>
      <w:szCs w:val="32"/>
    </w:rPr>
  </w:style>
  <w:style w:type="paragraph" w:styleId="TOCHeading">
    <w:name w:val="TOC Heading"/>
    <w:basedOn w:val="Heading1"/>
    <w:next w:val="Normal"/>
    <w:uiPriority w:val="39"/>
    <w:unhideWhenUsed/>
    <w:qFormat/>
    <w:rsid w:val="00406D69"/>
    <w:pPr>
      <w:outlineLvl w:val="9"/>
    </w:pPr>
    <w:rPr>
      <w:lang w:val="en-US"/>
    </w:rPr>
  </w:style>
  <w:style w:type="character" w:styleId="Hyperlink">
    <w:name w:val="Hyperlink"/>
    <w:basedOn w:val="DefaultParagraphFont"/>
    <w:uiPriority w:val="99"/>
    <w:unhideWhenUsed/>
    <w:rsid w:val="00406D69"/>
    <w:rPr>
      <w:color w:val="0563C1" w:themeColor="hyperlink"/>
      <w:u w:val="single"/>
    </w:rPr>
  </w:style>
  <w:style w:type="table" w:styleId="TableGrid">
    <w:name w:val="Table Grid"/>
    <w:aliases w:val="Create"/>
    <w:basedOn w:val="TableNormal"/>
    <w:uiPriority w:val="39"/>
    <w:rsid w:val="00406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06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06D69"/>
    <w:pPr>
      <w:ind w:left="720"/>
      <w:contextualSpacing/>
    </w:pPr>
  </w:style>
  <w:style w:type="character" w:customStyle="1" w:styleId="ListParagraphChar">
    <w:name w:val="List Paragraph Char"/>
    <w:basedOn w:val="DefaultParagraphFont"/>
    <w:link w:val="ListParagraph"/>
    <w:uiPriority w:val="34"/>
    <w:locked/>
    <w:rsid w:val="00C16BD0"/>
  </w:style>
  <w:style w:type="character" w:customStyle="1" w:styleId="Heading3Char">
    <w:name w:val="Heading 3 Char"/>
    <w:basedOn w:val="DefaultParagraphFont"/>
    <w:link w:val="Heading3"/>
    <w:uiPriority w:val="9"/>
    <w:semiHidden/>
    <w:rsid w:val="00C16BD0"/>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B95D56"/>
    <w:pPr>
      <w:spacing w:after="100"/>
    </w:pPr>
  </w:style>
  <w:style w:type="character" w:customStyle="1" w:styleId="Heading2Char">
    <w:name w:val="Heading 2 Char"/>
    <w:basedOn w:val="DefaultParagraphFont"/>
    <w:link w:val="Heading2"/>
    <w:uiPriority w:val="9"/>
    <w:rsid w:val="00B95D56"/>
    <w:rPr>
      <w:b/>
    </w:rPr>
  </w:style>
  <w:style w:type="paragraph" w:styleId="TOC2">
    <w:name w:val="toc 2"/>
    <w:basedOn w:val="Normal"/>
    <w:next w:val="Normal"/>
    <w:autoRedefine/>
    <w:uiPriority w:val="39"/>
    <w:unhideWhenUsed/>
    <w:rsid w:val="00B95D56"/>
    <w:pPr>
      <w:spacing w:after="100"/>
      <w:ind w:left="220"/>
    </w:pPr>
  </w:style>
  <w:style w:type="paragraph" w:styleId="Header">
    <w:name w:val="header"/>
    <w:basedOn w:val="Normal"/>
    <w:link w:val="HeaderChar"/>
    <w:uiPriority w:val="99"/>
    <w:unhideWhenUsed/>
    <w:rsid w:val="00B95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D56"/>
  </w:style>
  <w:style w:type="paragraph" w:styleId="Footer">
    <w:name w:val="footer"/>
    <w:basedOn w:val="Normal"/>
    <w:link w:val="FooterChar"/>
    <w:uiPriority w:val="99"/>
    <w:unhideWhenUsed/>
    <w:rsid w:val="00B95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D56"/>
  </w:style>
  <w:style w:type="paragraph" w:styleId="BodyText">
    <w:name w:val="Body Text"/>
    <w:basedOn w:val="Normal"/>
    <w:link w:val="BodyTextChar"/>
    <w:uiPriority w:val="99"/>
    <w:semiHidden/>
    <w:unhideWhenUsed/>
    <w:rsid w:val="00B14F4F"/>
    <w:pPr>
      <w:spacing w:after="120"/>
    </w:pPr>
  </w:style>
  <w:style w:type="character" w:customStyle="1" w:styleId="BodyTextChar">
    <w:name w:val="Body Text Char"/>
    <w:basedOn w:val="DefaultParagraphFont"/>
    <w:link w:val="BodyText"/>
    <w:uiPriority w:val="99"/>
    <w:semiHidden/>
    <w:rsid w:val="00B14F4F"/>
  </w:style>
  <w:style w:type="character" w:customStyle="1" w:styleId="Heading4Char">
    <w:name w:val="Heading 4 Char"/>
    <w:basedOn w:val="DefaultParagraphFont"/>
    <w:link w:val="Heading4"/>
    <w:uiPriority w:val="9"/>
    <w:rsid w:val="008D7C9E"/>
    <w:rPr>
      <w:rFonts w:asciiTheme="majorHAnsi" w:eastAsiaTheme="majorEastAsia" w:hAnsiTheme="majorHAnsi" w:cstheme="majorBidi"/>
      <w:b/>
      <w:bCs/>
      <w:i/>
      <w:iCs/>
      <w:sz w:val="20"/>
    </w:rPr>
  </w:style>
  <w:style w:type="character" w:customStyle="1" w:styleId="Heading5Char">
    <w:name w:val="Heading 5 Char"/>
    <w:basedOn w:val="DefaultParagraphFont"/>
    <w:link w:val="Heading5"/>
    <w:uiPriority w:val="9"/>
    <w:rsid w:val="008D7C9E"/>
    <w:rPr>
      <w:rFonts w:asciiTheme="majorHAnsi" w:eastAsiaTheme="majorEastAsia" w:hAnsiTheme="majorHAnsi" w:cstheme="majorBidi"/>
      <w:b/>
      <w:bCs/>
      <w:color w:val="7F7F7F" w:themeColor="text1" w:themeTint="80"/>
      <w:sz w:val="20"/>
    </w:rPr>
  </w:style>
  <w:style w:type="character" w:customStyle="1" w:styleId="Heading6Char">
    <w:name w:val="Heading 6 Char"/>
    <w:basedOn w:val="DefaultParagraphFont"/>
    <w:link w:val="Heading6"/>
    <w:uiPriority w:val="9"/>
    <w:rsid w:val="008D7C9E"/>
    <w:rPr>
      <w:rFonts w:asciiTheme="majorHAnsi" w:eastAsiaTheme="majorEastAsia" w:hAnsiTheme="majorHAnsi" w:cstheme="majorBidi"/>
      <w:b/>
      <w:bCs/>
      <w:i/>
      <w:iCs/>
      <w:color w:val="7F7F7F" w:themeColor="text1" w:themeTint="80"/>
      <w:sz w:val="20"/>
    </w:rPr>
  </w:style>
  <w:style w:type="character" w:customStyle="1" w:styleId="Heading7Char">
    <w:name w:val="Heading 7 Char"/>
    <w:basedOn w:val="DefaultParagraphFont"/>
    <w:link w:val="Heading7"/>
    <w:uiPriority w:val="9"/>
    <w:rsid w:val="008D7C9E"/>
    <w:rPr>
      <w:rFonts w:asciiTheme="majorHAnsi" w:eastAsiaTheme="majorEastAsia" w:hAnsiTheme="majorHAnsi" w:cstheme="majorBidi"/>
      <w:i/>
      <w:iCs/>
      <w:sz w:val="20"/>
    </w:rPr>
  </w:style>
  <w:style w:type="character" w:customStyle="1" w:styleId="Heading8Char">
    <w:name w:val="Heading 8 Char"/>
    <w:basedOn w:val="DefaultParagraphFont"/>
    <w:link w:val="Heading8"/>
    <w:uiPriority w:val="9"/>
    <w:semiHidden/>
    <w:rsid w:val="008D7C9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D7C9E"/>
    <w:rPr>
      <w:rFonts w:asciiTheme="majorHAnsi" w:eastAsiaTheme="majorEastAsia" w:hAnsiTheme="majorHAnsi" w:cstheme="majorBidi"/>
      <w:i/>
      <w:iCs/>
      <w:spacing w:val="5"/>
      <w:sz w:val="20"/>
      <w:szCs w:val="20"/>
    </w:rPr>
  </w:style>
  <w:style w:type="character" w:styleId="Strong">
    <w:name w:val="Strong"/>
    <w:uiPriority w:val="22"/>
    <w:qFormat/>
    <w:rsid w:val="008D7C9E"/>
    <w:rPr>
      <w:b/>
      <w:bCs/>
    </w:rPr>
  </w:style>
  <w:style w:type="paragraph" w:customStyle="1" w:styleId="Level1">
    <w:name w:val="Level 1"/>
    <w:basedOn w:val="Normal"/>
    <w:qFormat/>
    <w:rsid w:val="00780F50"/>
    <w:pPr>
      <w:numPr>
        <w:numId w:val="18"/>
      </w:numPr>
      <w:spacing w:after="240" w:line="312" w:lineRule="auto"/>
      <w:jc w:val="both"/>
      <w:outlineLvl w:val="0"/>
    </w:pPr>
    <w:rPr>
      <w:rFonts w:ascii="Verdana" w:eastAsia="Times New Roman" w:hAnsi="Verdana" w:cs="Times New Roman"/>
      <w:sz w:val="20"/>
      <w:szCs w:val="20"/>
      <w:lang w:eastAsia="en-GB"/>
    </w:rPr>
  </w:style>
  <w:style w:type="character" w:customStyle="1" w:styleId="Level1asHeadingtext">
    <w:name w:val="Level 1 as Heading (text)"/>
    <w:basedOn w:val="DefaultParagraphFont"/>
    <w:rsid w:val="00780F50"/>
    <w:rPr>
      <w:b/>
    </w:rPr>
  </w:style>
  <w:style w:type="paragraph" w:customStyle="1" w:styleId="Level2">
    <w:name w:val="Level 2"/>
    <w:basedOn w:val="Normal"/>
    <w:qFormat/>
    <w:rsid w:val="00780F50"/>
    <w:pPr>
      <w:numPr>
        <w:ilvl w:val="1"/>
        <w:numId w:val="18"/>
      </w:numPr>
      <w:spacing w:after="240" w:line="312" w:lineRule="auto"/>
      <w:jc w:val="both"/>
      <w:outlineLvl w:val="1"/>
    </w:pPr>
    <w:rPr>
      <w:rFonts w:ascii="Verdana" w:eastAsia="Times New Roman" w:hAnsi="Verdana" w:cs="Times New Roman"/>
      <w:sz w:val="20"/>
      <w:szCs w:val="20"/>
      <w:lang w:eastAsia="en-GB"/>
    </w:rPr>
  </w:style>
  <w:style w:type="paragraph" w:customStyle="1" w:styleId="Level3">
    <w:name w:val="Level 3"/>
    <w:basedOn w:val="Normal"/>
    <w:qFormat/>
    <w:rsid w:val="00780F50"/>
    <w:pPr>
      <w:numPr>
        <w:ilvl w:val="2"/>
        <w:numId w:val="18"/>
      </w:numPr>
      <w:spacing w:after="240" w:line="312" w:lineRule="auto"/>
      <w:jc w:val="both"/>
      <w:outlineLvl w:val="2"/>
    </w:pPr>
    <w:rPr>
      <w:rFonts w:ascii="Verdana" w:eastAsia="Times New Roman" w:hAnsi="Verdana" w:cs="Times New Roman"/>
      <w:sz w:val="20"/>
      <w:szCs w:val="20"/>
      <w:lang w:eastAsia="en-GB"/>
    </w:rPr>
  </w:style>
  <w:style w:type="paragraph" w:customStyle="1" w:styleId="Level4">
    <w:name w:val="Level 4"/>
    <w:basedOn w:val="Normal"/>
    <w:qFormat/>
    <w:rsid w:val="00780F50"/>
    <w:pPr>
      <w:numPr>
        <w:ilvl w:val="3"/>
        <w:numId w:val="18"/>
      </w:numPr>
      <w:spacing w:after="240" w:line="312" w:lineRule="auto"/>
      <w:jc w:val="both"/>
      <w:outlineLvl w:val="3"/>
    </w:pPr>
    <w:rPr>
      <w:rFonts w:ascii="Verdana" w:eastAsia="Times New Roman" w:hAnsi="Verdana" w:cs="Times New Roman"/>
      <w:sz w:val="20"/>
      <w:szCs w:val="20"/>
      <w:lang w:eastAsia="en-GB"/>
    </w:rPr>
  </w:style>
  <w:style w:type="paragraph" w:customStyle="1" w:styleId="Level5">
    <w:name w:val="Level 5"/>
    <w:basedOn w:val="Normal"/>
    <w:qFormat/>
    <w:rsid w:val="00780F50"/>
    <w:pPr>
      <w:numPr>
        <w:ilvl w:val="4"/>
        <w:numId w:val="18"/>
      </w:numPr>
      <w:spacing w:after="240" w:line="312" w:lineRule="auto"/>
      <w:jc w:val="both"/>
      <w:outlineLvl w:val="4"/>
    </w:pPr>
    <w:rPr>
      <w:rFonts w:ascii="Verdana" w:eastAsia="Times New Roman" w:hAnsi="Verdana" w:cs="Times New Roman"/>
      <w:sz w:val="20"/>
      <w:szCs w:val="20"/>
      <w:lang w:eastAsia="en-GB"/>
    </w:rPr>
  </w:style>
  <w:style w:type="paragraph" w:styleId="BodyText2">
    <w:name w:val="Body Text 2"/>
    <w:basedOn w:val="Normal"/>
    <w:link w:val="BodyText2Char"/>
    <w:uiPriority w:val="99"/>
    <w:semiHidden/>
    <w:unhideWhenUsed/>
    <w:rsid w:val="00C60229"/>
    <w:pPr>
      <w:spacing w:after="120" w:line="480" w:lineRule="auto"/>
    </w:pPr>
    <w:rPr>
      <w:rFonts w:eastAsiaTheme="minorEastAsia"/>
      <w:sz w:val="20"/>
    </w:rPr>
  </w:style>
  <w:style w:type="character" w:customStyle="1" w:styleId="BodyText2Char">
    <w:name w:val="Body Text 2 Char"/>
    <w:basedOn w:val="DefaultParagraphFont"/>
    <w:link w:val="BodyText2"/>
    <w:uiPriority w:val="99"/>
    <w:semiHidden/>
    <w:rsid w:val="00C60229"/>
    <w:rPr>
      <w:rFonts w:eastAsiaTheme="minorEastAs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21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7acfd4-2c96-4ef5-a0a4-65bc3feddee9">
      <Terms xmlns="http://schemas.microsoft.com/office/infopath/2007/PartnerControls"/>
    </lcf76f155ced4ddcb4097134ff3c332f>
    <TaxCatchAll xmlns="6a54b9e6-26fb-472a-b3d3-d3bd8549e3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588AD14A218C44AEE417A7E5BCBD64" ma:contentTypeVersion="11" ma:contentTypeDescription="Create a new document." ma:contentTypeScope="" ma:versionID="3507f1a6fa77db6bfee7fadf66a11d94">
  <xsd:schema xmlns:xsd="http://www.w3.org/2001/XMLSchema" xmlns:xs="http://www.w3.org/2001/XMLSchema" xmlns:p="http://schemas.microsoft.com/office/2006/metadata/properties" xmlns:ns2="a07acfd4-2c96-4ef5-a0a4-65bc3feddee9" xmlns:ns3="6a54b9e6-26fb-472a-b3d3-d3bd8549e36a" targetNamespace="http://schemas.microsoft.com/office/2006/metadata/properties" ma:root="true" ma:fieldsID="ebd27ae547b4e734f18337410873410a" ns2:_="" ns3:_="">
    <xsd:import namespace="a07acfd4-2c96-4ef5-a0a4-65bc3feddee9"/>
    <xsd:import namespace="6a54b9e6-26fb-472a-b3d3-d3bd8549e3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acfd4-2c96-4ef5-a0a4-65bc3fedd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54b9e6-26fb-472a-b3d3-d3bd8549e36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1d293af-80a4-4765-8f9a-bf6185e22997}" ma:internalName="TaxCatchAll" ma:showField="CatchAllData" ma:web="6a54b9e6-26fb-472a-b3d3-d3bd8549e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68DED3-F238-4C1E-BEEE-B07A4EFBBAA2}">
  <ds:schemaRefs>
    <ds:schemaRef ds:uri="http://schemas.openxmlformats.org/officeDocument/2006/bibliography"/>
  </ds:schemaRefs>
</ds:datastoreItem>
</file>

<file path=customXml/itemProps2.xml><?xml version="1.0" encoding="utf-8"?>
<ds:datastoreItem xmlns:ds="http://schemas.openxmlformats.org/officeDocument/2006/customXml" ds:itemID="{13F30B16-CAEA-40E5-B96A-1D21D7E223B0}">
  <ds:schemaRefs>
    <ds:schemaRef ds:uri="http://schemas.microsoft.com/office/2006/metadata/properties"/>
    <ds:schemaRef ds:uri="http://schemas.microsoft.com/office/infopath/2007/PartnerControls"/>
    <ds:schemaRef ds:uri="a07acfd4-2c96-4ef5-a0a4-65bc3feddee9"/>
    <ds:schemaRef ds:uri="6a54b9e6-26fb-472a-b3d3-d3bd8549e36a"/>
  </ds:schemaRefs>
</ds:datastoreItem>
</file>

<file path=customXml/itemProps3.xml><?xml version="1.0" encoding="utf-8"?>
<ds:datastoreItem xmlns:ds="http://schemas.openxmlformats.org/officeDocument/2006/customXml" ds:itemID="{326BB8BE-A25F-4A0C-99BC-E26A61331B34}">
  <ds:schemaRefs>
    <ds:schemaRef ds:uri="http://schemas.microsoft.com/sharepoint/v3/contenttype/forms"/>
  </ds:schemaRefs>
</ds:datastoreItem>
</file>

<file path=customXml/itemProps4.xml><?xml version="1.0" encoding="utf-8"?>
<ds:datastoreItem xmlns:ds="http://schemas.openxmlformats.org/officeDocument/2006/customXml" ds:itemID="{A4CE640B-5361-4BCD-AC09-5DC8DBC4F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acfd4-2c96-4ef5-a0a4-65bc3feddee9"/>
    <ds:schemaRef ds:uri="6a54b9e6-26fb-472a-b3d3-d3bd8549e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6979</Words>
  <Characters>39786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Coleg Sir Gar</Company>
  <LinksUpToDate>false</LinksUpToDate>
  <CharactersWithSpaces>46672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Davies2</dc:creator>
  <cp:keywords/>
  <dc:description/>
  <cp:lastModifiedBy>Mickiela Chesters (Procurement)</cp:lastModifiedBy>
  <cp:revision>5</cp:revision>
  <dcterms:created xsi:type="dcterms:W3CDTF">2026-02-05T13:53:00Z</dcterms:created>
  <dcterms:modified xsi:type="dcterms:W3CDTF">2026-07-03T08:34:00Z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0x01010055588AD14A218C44AEE417A7E5BCBD64</vt:lpwstr>
  </property>
</Properties>
</file>