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C693" w14:textId="77777777" w:rsidR="00B32158" w:rsidRDefault="00B32158" w:rsidP="00B32158">
      <w:pPr>
        <w:pStyle w:val="BodyBoldCentre"/>
        <w:ind w:left="0"/>
        <w:rPr>
          <w:sz w:val="28"/>
          <w:szCs w:val="24"/>
        </w:rPr>
      </w:pPr>
      <w:bookmarkStart w:id="0" w:name="_Toc531869787"/>
      <w:bookmarkStart w:id="1" w:name="_Toc202283229"/>
    </w:p>
    <w:p w14:paraId="501B28CD" w14:textId="77777777" w:rsidR="00B32158" w:rsidRDefault="00B32158" w:rsidP="00B32158">
      <w:pPr>
        <w:pStyle w:val="BodyBoldCentre"/>
        <w:ind w:left="0"/>
        <w:rPr>
          <w:sz w:val="28"/>
          <w:szCs w:val="24"/>
        </w:rPr>
      </w:pPr>
    </w:p>
    <w:p w14:paraId="3CEEAFAA" w14:textId="77777777" w:rsidR="00B32158" w:rsidRDefault="00B32158" w:rsidP="00B32158">
      <w:pPr>
        <w:pStyle w:val="BodyBoldCentre"/>
        <w:ind w:left="0"/>
        <w:rPr>
          <w:sz w:val="28"/>
          <w:szCs w:val="24"/>
        </w:rPr>
      </w:pPr>
    </w:p>
    <w:p w14:paraId="46E299ED" w14:textId="77777777" w:rsidR="00B32158" w:rsidRDefault="00B32158" w:rsidP="00B32158">
      <w:pPr>
        <w:pStyle w:val="BodyBoldCentre"/>
        <w:ind w:left="0"/>
        <w:rPr>
          <w:sz w:val="28"/>
          <w:szCs w:val="24"/>
        </w:rPr>
      </w:pPr>
    </w:p>
    <w:p w14:paraId="6E67DE88" w14:textId="0D072958" w:rsidR="00B32158" w:rsidRPr="00BF22A5" w:rsidRDefault="00B32158" w:rsidP="00B32158">
      <w:pPr>
        <w:pStyle w:val="BodyBoldCentre"/>
        <w:ind w:left="0"/>
        <w:rPr>
          <w:sz w:val="28"/>
          <w:szCs w:val="24"/>
        </w:rPr>
      </w:pPr>
      <w:r>
        <w:rPr>
          <w:sz w:val="28"/>
          <w:szCs w:val="24"/>
        </w:rPr>
        <w:t>TENDER PARTICULARS</w:t>
      </w:r>
    </w:p>
    <w:p w14:paraId="21D0FCF9" w14:textId="77777777" w:rsidR="00B32158" w:rsidRPr="00BF22A5" w:rsidRDefault="00B32158" w:rsidP="00B32158">
      <w:pPr>
        <w:pStyle w:val="BodyBoldCentre"/>
        <w:ind w:left="0"/>
        <w:rPr>
          <w:sz w:val="28"/>
          <w:szCs w:val="24"/>
        </w:rPr>
      </w:pPr>
    </w:p>
    <w:p w14:paraId="69858FC8" w14:textId="77777777" w:rsidR="00B32158" w:rsidRPr="00BF22A5" w:rsidRDefault="00B32158" w:rsidP="00B32158">
      <w:pPr>
        <w:pStyle w:val="BodyBoldCentre"/>
        <w:ind w:left="0"/>
        <w:rPr>
          <w:sz w:val="28"/>
          <w:szCs w:val="24"/>
        </w:rPr>
      </w:pPr>
      <w:r w:rsidRPr="00BF22A5">
        <w:rPr>
          <w:sz w:val="28"/>
          <w:szCs w:val="24"/>
        </w:rPr>
        <w:t xml:space="preserve">OF </w:t>
      </w:r>
    </w:p>
    <w:p w14:paraId="43E9D5C1" w14:textId="77777777" w:rsidR="00B32158" w:rsidRPr="00BF22A5" w:rsidRDefault="00B32158" w:rsidP="00B32158">
      <w:pPr>
        <w:pStyle w:val="BodyBoldCentre"/>
        <w:ind w:left="0"/>
        <w:rPr>
          <w:sz w:val="28"/>
          <w:szCs w:val="24"/>
        </w:rPr>
      </w:pPr>
    </w:p>
    <w:p w14:paraId="7CBA2EBE" w14:textId="77777777" w:rsidR="00B32158" w:rsidRPr="00BF22A5" w:rsidRDefault="00B32158" w:rsidP="00B32158">
      <w:pPr>
        <w:pStyle w:val="BodyBoldCentre"/>
        <w:ind w:left="0"/>
        <w:rPr>
          <w:sz w:val="28"/>
          <w:szCs w:val="24"/>
        </w:rPr>
      </w:pPr>
      <w:r w:rsidRPr="00BF22A5">
        <w:rPr>
          <w:sz w:val="28"/>
          <w:szCs w:val="24"/>
        </w:rPr>
        <w:t xml:space="preserve">FOUR NEW LIFTS      </w:t>
      </w:r>
    </w:p>
    <w:p w14:paraId="0DA022DE" w14:textId="77777777" w:rsidR="00B32158" w:rsidRPr="00BF22A5" w:rsidRDefault="00B32158" w:rsidP="00B32158">
      <w:pPr>
        <w:pStyle w:val="BodyBoldCentre"/>
        <w:ind w:left="0"/>
        <w:rPr>
          <w:sz w:val="28"/>
          <w:szCs w:val="24"/>
        </w:rPr>
      </w:pPr>
    </w:p>
    <w:p w14:paraId="53664B3B" w14:textId="77777777" w:rsidR="00B32158" w:rsidRPr="00BF22A5" w:rsidRDefault="00B32158" w:rsidP="00B32158">
      <w:pPr>
        <w:pStyle w:val="BodyBoldCentre"/>
        <w:ind w:left="0"/>
        <w:rPr>
          <w:sz w:val="28"/>
          <w:szCs w:val="24"/>
        </w:rPr>
      </w:pPr>
      <w:r w:rsidRPr="00BF22A5">
        <w:rPr>
          <w:sz w:val="28"/>
          <w:szCs w:val="24"/>
        </w:rPr>
        <w:t>LOCATED AT</w:t>
      </w:r>
    </w:p>
    <w:p w14:paraId="1660F333" w14:textId="77777777" w:rsidR="00B32158" w:rsidRPr="00BF22A5" w:rsidRDefault="00B32158" w:rsidP="00B32158">
      <w:pPr>
        <w:pStyle w:val="BodyBoldCentre"/>
        <w:ind w:left="0"/>
        <w:rPr>
          <w:sz w:val="28"/>
          <w:szCs w:val="24"/>
        </w:rPr>
      </w:pPr>
    </w:p>
    <w:p w14:paraId="205E9A0F" w14:textId="77777777" w:rsidR="00B32158" w:rsidRPr="00BF22A5" w:rsidRDefault="00B32158" w:rsidP="00B32158">
      <w:pPr>
        <w:pStyle w:val="BodyBoldCentre"/>
        <w:ind w:left="0"/>
        <w:rPr>
          <w:sz w:val="28"/>
          <w:szCs w:val="24"/>
        </w:rPr>
      </w:pPr>
      <w:r w:rsidRPr="00BF22A5">
        <w:rPr>
          <w:sz w:val="28"/>
          <w:szCs w:val="24"/>
        </w:rPr>
        <w:t>VARIOUS SITES</w:t>
      </w:r>
    </w:p>
    <w:p w14:paraId="68490392" w14:textId="77777777" w:rsidR="00B32158" w:rsidRPr="00BF22A5" w:rsidRDefault="00B32158" w:rsidP="00B32158">
      <w:pPr>
        <w:pStyle w:val="BodyBoldCentre"/>
        <w:ind w:left="0"/>
        <w:rPr>
          <w:sz w:val="28"/>
          <w:szCs w:val="24"/>
        </w:rPr>
      </w:pPr>
    </w:p>
    <w:p w14:paraId="541AD4E0" w14:textId="77777777" w:rsidR="00B32158" w:rsidRPr="00BF22A5" w:rsidRDefault="00B32158" w:rsidP="00B32158">
      <w:pPr>
        <w:pStyle w:val="BodyBoldCentre"/>
        <w:ind w:left="0"/>
        <w:rPr>
          <w:sz w:val="28"/>
          <w:szCs w:val="24"/>
        </w:rPr>
      </w:pPr>
      <w:r w:rsidRPr="00BF22A5">
        <w:rPr>
          <w:sz w:val="28"/>
          <w:szCs w:val="24"/>
        </w:rPr>
        <w:t>ON BEHALF OF</w:t>
      </w:r>
    </w:p>
    <w:p w14:paraId="2465713D" w14:textId="77777777" w:rsidR="00B32158" w:rsidRPr="00BF22A5" w:rsidRDefault="00B32158" w:rsidP="00B32158">
      <w:pPr>
        <w:pStyle w:val="BodyBoldCentre"/>
        <w:ind w:left="0"/>
        <w:rPr>
          <w:sz w:val="28"/>
          <w:szCs w:val="24"/>
        </w:rPr>
      </w:pPr>
    </w:p>
    <w:p w14:paraId="62B5FF29" w14:textId="77777777" w:rsidR="00B32158" w:rsidRPr="00BF22A5" w:rsidRDefault="00B32158" w:rsidP="00B32158">
      <w:pPr>
        <w:pStyle w:val="BodyBoldCentre"/>
        <w:ind w:left="0"/>
        <w:rPr>
          <w:sz w:val="28"/>
          <w:szCs w:val="24"/>
        </w:rPr>
      </w:pPr>
      <w:r w:rsidRPr="00BF22A5">
        <w:rPr>
          <w:sz w:val="28"/>
          <w:szCs w:val="24"/>
        </w:rPr>
        <w:t xml:space="preserve">BEACON GROUP CYMRU LTD </w:t>
      </w:r>
    </w:p>
    <w:p w14:paraId="29E48FFB" w14:textId="77777777" w:rsidR="00B32158" w:rsidRDefault="00B32158" w:rsidP="00344090">
      <w:pPr>
        <w:pStyle w:val="SectionHeader"/>
        <w:rPr>
          <w:szCs w:val="24"/>
        </w:rPr>
      </w:pPr>
    </w:p>
    <w:p w14:paraId="4A70B83E" w14:textId="77777777" w:rsidR="00B32158" w:rsidRDefault="00B32158" w:rsidP="00344090">
      <w:pPr>
        <w:pStyle w:val="SectionHeader"/>
        <w:rPr>
          <w:szCs w:val="24"/>
        </w:rPr>
      </w:pPr>
    </w:p>
    <w:p w14:paraId="715F1756" w14:textId="542193E2" w:rsidR="00344090" w:rsidRPr="00344090" w:rsidRDefault="00344090" w:rsidP="00344090">
      <w:pPr>
        <w:pStyle w:val="SectionHeader"/>
        <w:rPr>
          <w:szCs w:val="24"/>
        </w:rPr>
      </w:pPr>
      <w:r w:rsidRPr="00344090">
        <w:rPr>
          <w:szCs w:val="24"/>
        </w:rPr>
        <w:t>SCHEDULE 4</w:t>
      </w:r>
    </w:p>
    <w:p w14:paraId="62DE6707" w14:textId="77777777" w:rsidR="00344090" w:rsidRPr="00344090" w:rsidRDefault="00344090" w:rsidP="00344090">
      <w:pPr>
        <w:rPr>
          <w:sz w:val="24"/>
          <w:szCs w:val="24"/>
        </w:rPr>
      </w:pPr>
    </w:p>
    <w:p w14:paraId="2B68E91A" w14:textId="146369A0" w:rsidR="00344090" w:rsidRPr="00344090" w:rsidRDefault="00344090" w:rsidP="00344090">
      <w:pPr>
        <w:rPr>
          <w:b/>
          <w:bCs/>
          <w:sz w:val="24"/>
          <w:szCs w:val="24"/>
        </w:rPr>
      </w:pPr>
      <w:r w:rsidRPr="00344090">
        <w:rPr>
          <w:sz w:val="24"/>
          <w:szCs w:val="24"/>
        </w:rPr>
        <w:t xml:space="preserve">                                                      </w:t>
      </w:r>
      <w:r>
        <w:rPr>
          <w:sz w:val="24"/>
          <w:szCs w:val="24"/>
        </w:rPr>
        <w:t xml:space="preserve"> </w:t>
      </w:r>
      <w:r w:rsidRPr="00344090">
        <w:rPr>
          <w:sz w:val="24"/>
          <w:szCs w:val="24"/>
        </w:rPr>
        <w:t xml:space="preserve">   </w:t>
      </w:r>
      <w:r w:rsidRPr="00344090">
        <w:rPr>
          <w:b/>
          <w:bCs/>
          <w:sz w:val="24"/>
          <w:szCs w:val="24"/>
        </w:rPr>
        <w:t>TENDER PARTICULARS</w:t>
      </w:r>
    </w:p>
    <w:p w14:paraId="0132A821" w14:textId="77777777" w:rsidR="0033393F" w:rsidRDefault="0033393F" w:rsidP="007B49D2">
      <w:pPr>
        <w:pStyle w:val="SectionHeader"/>
      </w:pPr>
    </w:p>
    <w:p w14:paraId="2D3B9F34" w14:textId="77777777" w:rsidR="0033393F" w:rsidRDefault="0033393F" w:rsidP="0033393F"/>
    <w:p w14:paraId="29AC5432" w14:textId="77777777" w:rsidR="0033393F" w:rsidRDefault="0033393F" w:rsidP="0033393F"/>
    <w:p w14:paraId="1282BEAE" w14:textId="77777777" w:rsidR="0033393F" w:rsidRPr="0033393F" w:rsidRDefault="0033393F" w:rsidP="0033393F"/>
    <w:p w14:paraId="32D56826" w14:textId="78982E3C" w:rsidR="007B49D2" w:rsidRPr="008B0F75" w:rsidRDefault="007B49D2" w:rsidP="007B49D2">
      <w:pPr>
        <w:pStyle w:val="SectionHeader"/>
      </w:pPr>
      <w:r w:rsidRPr="008B0F75">
        <w:lastRenderedPageBreak/>
        <w:t>Tender Particulars</w:t>
      </w:r>
      <w:bookmarkEnd w:id="0"/>
      <w:bookmarkEnd w:id="1"/>
    </w:p>
    <w:p w14:paraId="47C6B16C" w14:textId="0C58518F" w:rsidR="00737CE8" w:rsidRPr="008B0F75" w:rsidRDefault="00737CE8" w:rsidP="00737CE8">
      <w:pPr>
        <w:jc w:val="center"/>
      </w:pPr>
      <w:r w:rsidRPr="008B0F75">
        <w:t xml:space="preserve">The Lift Contractor should note that if at the time of evaluation of </w:t>
      </w:r>
      <w:r w:rsidR="007A5C65">
        <w:t>their</w:t>
      </w:r>
      <w:r w:rsidRPr="008B0F75">
        <w:t xml:space="preserve"> Tender all technical and other details within this document have NOT been completed, this will cause </w:t>
      </w:r>
      <w:r w:rsidR="005B36D1">
        <w:t>their</w:t>
      </w:r>
      <w:r w:rsidRPr="008B0F75">
        <w:t xml:space="preserve"> offer to be invalidated.</w:t>
      </w:r>
    </w:p>
    <w:p w14:paraId="2C91619D" w14:textId="77777777" w:rsidR="00737CE8" w:rsidRPr="008B0F75" w:rsidRDefault="00737CE8" w:rsidP="00737CE8">
      <w:pPr>
        <w:jc w:val="center"/>
      </w:pPr>
    </w:p>
    <w:p w14:paraId="605A94A8" w14:textId="77777777" w:rsidR="00737CE8" w:rsidRPr="008B0F75" w:rsidRDefault="00737CE8" w:rsidP="00737CE8">
      <w:pPr>
        <w:jc w:val="center"/>
      </w:pPr>
      <w:r w:rsidRPr="008B0F75">
        <w:t xml:space="preserve">All sections highlighted below in </w:t>
      </w:r>
      <w:r w:rsidRPr="008B0F75">
        <w:rPr>
          <w:highlight w:val="yellow"/>
        </w:rPr>
        <w:t>yellow</w:t>
      </w:r>
      <w:r w:rsidRPr="008B0F75">
        <w:t xml:space="preserve"> shall be completed by the Lift Contractor</w:t>
      </w:r>
    </w:p>
    <w:p w14:paraId="0E05DBF5" w14:textId="77777777" w:rsidR="00737CE8" w:rsidRPr="008B0F75" w:rsidRDefault="00737CE8" w:rsidP="00737CE8">
      <w:pPr>
        <w:jc w:val="center"/>
      </w:pPr>
      <w:r w:rsidRPr="008B0F75">
        <w:t>Where a signature is required click on the blue box below and copy and paste the signature image directly into the box</w:t>
      </w:r>
    </w:p>
    <w:p w14:paraId="2AAB8972" w14:textId="58FE07C5" w:rsidR="00737CE8" w:rsidRPr="008B0F75" w:rsidRDefault="00737CE8" w:rsidP="00737CE8">
      <w:pPr>
        <w:jc w:val="center"/>
      </w:pPr>
      <w:r w:rsidRPr="008B0F75">
        <w:rPr>
          <w:noProof/>
        </w:rPr>
        <mc:AlternateContent>
          <mc:Choice Requires="wps">
            <w:drawing>
              <wp:anchor distT="0" distB="0" distL="114300" distR="114300" simplePos="0" relativeHeight="251661312" behindDoc="0" locked="0" layoutInCell="1" allowOverlap="1" wp14:anchorId="0D3EC80A" wp14:editId="3C8CD830">
                <wp:simplePos x="0" y="0"/>
                <wp:positionH relativeFrom="column">
                  <wp:posOffset>2951607</wp:posOffset>
                </wp:positionH>
                <wp:positionV relativeFrom="paragraph">
                  <wp:posOffset>247117</wp:posOffset>
                </wp:positionV>
                <wp:extent cx="51207" cy="395021"/>
                <wp:effectExtent l="57150" t="19050" r="82550" b="43180"/>
                <wp:wrapNone/>
                <wp:docPr id="25" name="Straight Arrow Connector 25"/>
                <wp:cNvGraphicFramePr/>
                <a:graphic xmlns:a="http://schemas.openxmlformats.org/drawingml/2006/main">
                  <a:graphicData uri="http://schemas.microsoft.com/office/word/2010/wordprocessingShape">
                    <wps:wsp>
                      <wps:cNvCnPr/>
                      <wps:spPr>
                        <a:xfrm>
                          <a:off x="0" y="0"/>
                          <a:ext cx="51207" cy="395021"/>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05B2972">
              <v:shapetype id="_x0000_t32" coordsize="21600,21600" o:oned="t" filled="f" o:spt="32" path="m,l21600,21600e" w14:anchorId="746D3EA4">
                <v:path fillok="f" arrowok="t" o:connecttype="none"/>
                <o:lock v:ext="edit" shapetype="t"/>
              </v:shapetype>
              <v:shape id="Straight Arrow Connector 25" style="position:absolute;margin-left:232.4pt;margin-top:19.45pt;width:4.05pt;height:31.1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">
                <v:stroke endarrow="block"/>
              </v:shape>
            </w:pict>
          </mc:Fallback>
        </mc:AlternateContent>
      </w:r>
      <w:r w:rsidRPr="008B0F75">
        <w:rPr>
          <w:noProof/>
        </w:rPr>
        <mc:AlternateContent>
          <mc:Choice Requires="wps">
            <w:drawing>
              <wp:anchor distT="0" distB="0" distL="114300" distR="114300" simplePos="0" relativeHeight="251659264" behindDoc="0" locked="0" layoutInCell="1" allowOverlap="1" wp14:anchorId="2BABA4F8" wp14:editId="72E49023">
                <wp:simplePos x="0" y="0"/>
                <wp:positionH relativeFrom="column">
                  <wp:posOffset>2951607</wp:posOffset>
                </wp:positionH>
                <wp:positionV relativeFrom="paragraph">
                  <wp:posOffset>247117</wp:posOffset>
                </wp:positionV>
                <wp:extent cx="51207" cy="395021"/>
                <wp:effectExtent l="57150" t="19050" r="82550" b="43180"/>
                <wp:wrapNone/>
                <wp:docPr id="20" name="Straight Arrow Connector 20"/>
                <wp:cNvGraphicFramePr/>
                <a:graphic xmlns:a="http://schemas.openxmlformats.org/drawingml/2006/main">
                  <a:graphicData uri="http://schemas.microsoft.com/office/word/2010/wordprocessingShape">
                    <wps:wsp>
                      <wps:cNvCnPr/>
                      <wps:spPr>
                        <a:xfrm>
                          <a:off x="0" y="0"/>
                          <a:ext cx="51207" cy="395021"/>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26FAEF5">
              <v:shape id="Straight Arrow Connector 20" style="position:absolute;margin-left:232.4pt;margin-top:19.45pt;width:4.05pt;height:31.1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" w14:anchorId="360C49DB">
                <v:stroke endarrow="block"/>
              </v:shape>
            </w:pict>
          </mc:Fallback>
        </mc:AlternateContent>
      </w:r>
    </w:p>
    <w:p w14:paraId="11C4AA97" w14:textId="77777777" w:rsidR="00737CE8" w:rsidRPr="008B0F75" w:rsidRDefault="00737CE8" w:rsidP="00737CE8">
      <w:pPr>
        <w:jc w:val="center"/>
      </w:pPr>
      <w:r w:rsidRPr="008B0F75">
        <w:rPr>
          <w:noProof/>
        </w:rPr>
        <w:drawing>
          <wp:inline distT="0" distB="0" distL="0" distR="0" wp14:anchorId="457A8AF2" wp14:editId="0931460D">
            <wp:extent cx="5580380" cy="1661795"/>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0380" cy="1661795"/>
                    </a:xfrm>
                    <a:prstGeom prst="rect">
                      <a:avLst/>
                    </a:prstGeom>
                  </pic:spPr>
                </pic:pic>
              </a:graphicData>
            </a:graphic>
          </wp:inline>
        </w:drawing>
      </w:r>
    </w:p>
    <w:p w14:paraId="0CE4B10B" w14:textId="77777777" w:rsidR="00737CE8" w:rsidRPr="008B0F75" w:rsidRDefault="00737CE8" w:rsidP="00737CE8">
      <w:pPr>
        <w:pStyle w:val="BodyBoldCentre"/>
        <w:rPr>
          <w:lang w:val="en-GB"/>
        </w:rPr>
      </w:pPr>
      <w:r w:rsidRPr="008B0F75">
        <w:rPr>
          <w:lang w:val="en-GB"/>
        </w:rPr>
        <w:br w:type="page"/>
      </w:r>
      <w:bookmarkStart w:id="2" w:name="_Hlk53495928"/>
      <w:bookmarkStart w:id="3" w:name="_Hlk100847835"/>
    </w:p>
    <w:p w14:paraId="1545E774" w14:textId="77777777" w:rsidR="00737CE8" w:rsidRPr="008B0F75" w:rsidRDefault="00737CE8" w:rsidP="00737CE8">
      <w:pPr>
        <w:pStyle w:val="BodyBoldCentre"/>
        <w:rPr>
          <w:lang w:val="en-GB"/>
        </w:rPr>
      </w:pPr>
    </w:p>
    <w:p w14:paraId="49C32C3C" w14:textId="77777777" w:rsidR="00737CE8" w:rsidRPr="008B0F75" w:rsidRDefault="00737CE8" w:rsidP="00737CE8">
      <w:pPr>
        <w:pStyle w:val="BodyBoldCentre"/>
        <w:rPr>
          <w:lang w:val="en-GB"/>
        </w:rPr>
      </w:pPr>
    </w:p>
    <w:p w14:paraId="05A3C6CC" w14:textId="77777777" w:rsidR="00737CE8" w:rsidRPr="008B0F75" w:rsidRDefault="00737CE8" w:rsidP="00737CE8">
      <w:pPr>
        <w:pStyle w:val="BodyBoldCentre"/>
        <w:rPr>
          <w:lang w:val="en-GB"/>
        </w:rPr>
      </w:pPr>
    </w:p>
    <w:p w14:paraId="40D123F8" w14:textId="5F84D31C" w:rsidR="00737CE8" w:rsidRPr="008B0F75" w:rsidRDefault="00737CE8" w:rsidP="00737CE8">
      <w:pPr>
        <w:pStyle w:val="BodyBoldCentre"/>
        <w:rPr>
          <w:lang w:val="en-GB"/>
        </w:rPr>
      </w:pPr>
      <w:r w:rsidRPr="008B0F75">
        <w:rPr>
          <w:lang w:val="en-GB"/>
        </w:rPr>
        <w:t>FIXED PRICE FORM OF TENDER</w:t>
      </w:r>
    </w:p>
    <w:p w14:paraId="325DB504" w14:textId="77777777" w:rsidR="00737CE8" w:rsidRPr="008B0F75" w:rsidRDefault="00737CE8" w:rsidP="00737CE8">
      <w:pPr>
        <w:pStyle w:val="BodyBoldCentre"/>
        <w:rPr>
          <w:lang w:val="en-GB"/>
        </w:rPr>
      </w:pPr>
      <w:r w:rsidRPr="008B0F75">
        <w:rPr>
          <w:lang w:val="en-GB"/>
        </w:rPr>
        <w:t>FOR</w:t>
      </w:r>
    </w:p>
    <w:p w14:paraId="4FF61EB6" w14:textId="597D433F" w:rsidR="00737CE8" w:rsidRPr="008B0F75" w:rsidRDefault="00737CE8" w:rsidP="00737CE8">
      <w:pPr>
        <w:pStyle w:val="BodyBoldCentre"/>
        <w:rPr>
          <w:lang w:val="en-GB"/>
        </w:rPr>
      </w:pPr>
      <w:r w:rsidRPr="00660295">
        <w:rPr>
          <w:lang w:val="en-GB"/>
        </w:rPr>
        <w:t>LIFT</w:t>
      </w:r>
      <w:r w:rsidR="002C58D6" w:rsidRPr="00660295">
        <w:rPr>
          <w:lang w:val="en-GB"/>
        </w:rPr>
        <w:t xml:space="preserve"> </w:t>
      </w:r>
      <w:r w:rsidRPr="00660295">
        <w:rPr>
          <w:lang w:val="en-GB"/>
        </w:rPr>
        <w:t xml:space="preserve">REPLACEMENT PROJET AT </w:t>
      </w:r>
      <w:r w:rsidR="00660295">
        <w:rPr>
          <w:lang w:val="en-GB"/>
        </w:rPr>
        <w:t>TY BETHANIA (LOT 1)</w:t>
      </w:r>
    </w:p>
    <w:bookmarkEnd w:id="2"/>
    <w:p w14:paraId="3005182A" w14:textId="770E299E" w:rsidR="00737CE8" w:rsidRPr="008B0F75" w:rsidRDefault="00737CE8" w:rsidP="00737CE8"/>
    <w:p w14:paraId="755F845D" w14:textId="6C65C843" w:rsidR="00737CE8" w:rsidRPr="008B0F75" w:rsidRDefault="00737CE8" w:rsidP="00737CE8"/>
    <w:p w14:paraId="17C0A283" w14:textId="77777777" w:rsidR="00737CE8" w:rsidRPr="008B0F75" w:rsidRDefault="00737CE8" w:rsidP="00737CE8"/>
    <w:p w14:paraId="4E7CDA40" w14:textId="6621A7DB" w:rsidR="00737CE8" w:rsidRPr="008B0F75" w:rsidRDefault="00737CE8" w:rsidP="00737CE8">
      <w:pPr>
        <w:pStyle w:val="BodyText"/>
        <w:rPr>
          <w:lang w:val="en-GB"/>
        </w:rPr>
      </w:pPr>
      <w:r w:rsidRPr="008B0F75">
        <w:rPr>
          <w:lang w:val="en-GB"/>
        </w:rPr>
        <w:t xml:space="preserve">To: </w:t>
      </w:r>
      <w:r w:rsidR="005B36D1">
        <w:rPr>
          <w:lang w:val="en-GB"/>
        </w:rPr>
        <w:t>Beacon Group Cymru</w:t>
      </w:r>
    </w:p>
    <w:p w14:paraId="26CD9EAC" w14:textId="77777777" w:rsidR="00737CE8" w:rsidRPr="008B0F75" w:rsidRDefault="00737CE8" w:rsidP="00737CE8">
      <w:pPr>
        <w:pStyle w:val="BodyText"/>
        <w:rPr>
          <w:lang w:val="en-GB"/>
        </w:rPr>
      </w:pPr>
      <w:r w:rsidRPr="008B0F75">
        <w:rPr>
          <w:lang w:val="en-GB"/>
        </w:rPr>
        <w:t xml:space="preserve">I/We the undersigned hereby undertake to execute and complete the whole of the Works described in strict conformity with the Specification and to the satisfaction of the Engineer in a sound and workmanlike manner. </w:t>
      </w:r>
    </w:p>
    <w:p w14:paraId="394CE2A9" w14:textId="77777777" w:rsidR="00737CE8" w:rsidRPr="008B0F75" w:rsidRDefault="00737CE8" w:rsidP="00737CE8">
      <w:pPr>
        <w:pStyle w:val="BodyText"/>
        <w:rPr>
          <w:lang w:val="en-GB"/>
        </w:rPr>
      </w:pPr>
      <w:r w:rsidRPr="008B0F75">
        <w:rPr>
          <w:lang w:val="en-GB"/>
        </w:rPr>
        <w:t xml:space="preserve">We confirm that we will commence work on site within a period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r w:rsidRPr="008B0F75">
        <w:rPr>
          <w:lang w:val="en-GB"/>
        </w:rPr>
        <w:t xml:space="preserve"> weeks following receipt of order. </w:t>
      </w:r>
    </w:p>
    <w:p w14:paraId="55A02D62" w14:textId="77777777" w:rsidR="00737CE8" w:rsidRPr="008B0F75" w:rsidRDefault="00737CE8" w:rsidP="00737CE8">
      <w:pPr>
        <w:pStyle w:val="BodyText"/>
        <w:rPr>
          <w:lang w:val="en-GB"/>
        </w:rPr>
      </w:pPr>
      <w:r w:rsidRPr="008B0F75">
        <w:rPr>
          <w:lang w:val="en-GB"/>
        </w:rPr>
        <w:t xml:space="preserve">We confirm that the lift equipment will be fully installed, commissioned, free from defects and put into operational service within a period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r w:rsidRPr="008B0F75">
        <w:rPr>
          <w:lang w:val="en-GB"/>
        </w:rPr>
        <w:t xml:space="preserve"> weeks following commencement of work on site. </w:t>
      </w:r>
    </w:p>
    <w:p w14:paraId="7CF9E715" w14:textId="77777777" w:rsidR="00737CE8" w:rsidRPr="008B0F75" w:rsidRDefault="00737CE8" w:rsidP="00737CE8">
      <w:pPr>
        <w:pStyle w:val="BodyText"/>
        <w:rPr>
          <w:lang w:val="en-GB"/>
        </w:rPr>
      </w:pPr>
      <w:r w:rsidRPr="008B0F75">
        <w:rPr>
          <w:lang w:val="en-GB"/>
        </w:rPr>
        <w:t>for the sum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p>
    <w:p w14:paraId="1A2312B5" w14:textId="77777777" w:rsidR="00737CE8" w:rsidRPr="008B0F75" w:rsidRDefault="00737CE8" w:rsidP="00737CE8">
      <w:pPr>
        <w:pStyle w:val="BodyText"/>
        <w:rPr>
          <w:lang w:val="en-GB"/>
        </w:rPr>
      </w:pPr>
      <w:r w:rsidRPr="008B0F75">
        <w:rPr>
          <w:lang w:val="en-GB"/>
        </w:rPr>
        <w:t>which sum includes for all primary costs, provisional and contingency sums mentioned in the Specification, but is exclusive of Value Added Tax.</w:t>
      </w:r>
    </w:p>
    <w:p w14:paraId="4E9169D1" w14:textId="77777777" w:rsidR="00737CE8" w:rsidRPr="008B0F75" w:rsidRDefault="00737CE8" w:rsidP="00737CE8">
      <w:pPr>
        <w:pStyle w:val="BodyText"/>
        <w:rPr>
          <w:lang w:val="en-GB"/>
        </w:rPr>
      </w:pPr>
      <w:r w:rsidRPr="008B0F75">
        <w:rPr>
          <w:lang w:val="en-GB"/>
        </w:rPr>
        <w:t xml:space="preserve">It is understood that this tender sum has been prepared on a Fixed Price Basis with </w:t>
      </w:r>
      <w:r w:rsidRPr="008B0F75">
        <w:rPr>
          <w:u w:val="single"/>
          <w:lang w:val="en-GB"/>
        </w:rPr>
        <w:t>all</w:t>
      </w:r>
      <w:r w:rsidRPr="008B0F75">
        <w:rPr>
          <w:lang w:val="en-GB"/>
        </w:rPr>
        <w:t xml:space="preserve"> prices </w:t>
      </w:r>
      <w:r w:rsidRPr="008B0F75">
        <w:rPr>
          <w:u w:val="single"/>
          <w:lang w:val="en-GB"/>
        </w:rPr>
        <w:t xml:space="preserve">fully </w:t>
      </w:r>
      <w:r w:rsidRPr="008B0F75">
        <w:rPr>
          <w:lang w:val="en-GB"/>
        </w:rPr>
        <w:t>fixed for the duration of the total programme given above.</w:t>
      </w:r>
    </w:p>
    <w:p w14:paraId="3B955C61" w14:textId="77777777" w:rsidR="00737CE8" w:rsidRPr="008B0F75" w:rsidRDefault="00737CE8" w:rsidP="00737CE8">
      <w:pPr>
        <w:pStyle w:val="BodyText"/>
        <w:rPr>
          <w:lang w:val="en-GB"/>
        </w:rPr>
      </w:pPr>
      <w:r w:rsidRPr="008B0F75">
        <w:rPr>
          <w:lang w:val="en-GB"/>
        </w:rPr>
        <w:t xml:space="preserve">This offer will remain open for </w:t>
      </w:r>
      <w:r w:rsidRPr="008B0F75">
        <w:rPr>
          <w:b/>
          <w:lang w:val="en-GB"/>
        </w:rPr>
        <w:t>three months</w:t>
      </w:r>
      <w:r w:rsidRPr="008B0F75">
        <w:rPr>
          <w:lang w:val="en-GB"/>
        </w:rPr>
        <w:t xml:space="preserve"> from the date of Tender.</w:t>
      </w:r>
    </w:p>
    <w:p w14:paraId="6C05CCD4" w14:textId="77777777" w:rsidR="00737CE8" w:rsidRPr="008B0F75" w:rsidRDefault="00737CE8" w:rsidP="00737CE8">
      <w:pPr>
        <w:pStyle w:val="BodyText"/>
        <w:rPr>
          <w:lang w:val="en-GB"/>
        </w:rPr>
      </w:pPr>
    </w:p>
    <w:tbl>
      <w:tblPr>
        <w:tblStyle w:val="TableGrid"/>
        <w:tblW w:w="8224" w:type="dxa"/>
        <w:tblInd w:w="567" w:type="dxa"/>
        <w:tblLayout w:type="fixed"/>
        <w:tblLook w:val="04A0" w:firstRow="1" w:lastRow="0" w:firstColumn="1" w:lastColumn="0" w:noHBand="0" w:noVBand="1"/>
      </w:tblPr>
      <w:tblGrid>
        <w:gridCol w:w="4106"/>
        <w:gridCol w:w="4118"/>
      </w:tblGrid>
      <w:tr w:rsidR="00737CE8" w:rsidRPr="008B0F75" w14:paraId="67F17EDB" w14:textId="77777777" w:rsidTr="000E3E49">
        <w:tc>
          <w:tcPr>
            <w:tcW w:w="8224" w:type="dxa"/>
            <w:gridSpan w:val="2"/>
            <w:shd w:val="clear" w:color="auto" w:fill="0049AD"/>
          </w:tcPr>
          <w:p w14:paraId="358FC7D1" w14:textId="77777777" w:rsidR="00737CE8" w:rsidRPr="008B0F75" w:rsidRDefault="00737CE8" w:rsidP="000E3E49">
            <w:pPr>
              <w:pStyle w:val="TableBig"/>
              <w:rPr>
                <w:highlight w:val="yellow"/>
              </w:rPr>
            </w:pPr>
            <w:r w:rsidRPr="008B0F75">
              <w:rPr>
                <w:b/>
                <w:bCs/>
                <w:color w:val="FFFFFF" w:themeColor="background1"/>
              </w:rPr>
              <w:t>SIGNATURE</w:t>
            </w:r>
          </w:p>
        </w:tc>
      </w:tr>
      <w:tr w:rsidR="00737CE8" w:rsidRPr="008B0F75" w14:paraId="7A6B8353" w14:textId="77777777" w:rsidTr="000E3E49">
        <w:tc>
          <w:tcPr>
            <w:tcW w:w="4106" w:type="dxa"/>
          </w:tcPr>
          <w:p w14:paraId="369C80E9" w14:textId="77777777" w:rsidR="00737CE8" w:rsidRPr="008B0F75" w:rsidRDefault="00737CE8" w:rsidP="000E3E49">
            <w:pPr>
              <w:pStyle w:val="TableBig"/>
            </w:pPr>
            <w:r w:rsidRPr="008B0F75">
              <w:t>NAME OR TRADING NAME OF TENDERER</w:t>
            </w:r>
          </w:p>
        </w:tc>
        <w:tc>
          <w:tcPr>
            <w:tcW w:w="4118" w:type="dxa"/>
          </w:tcPr>
          <w:p w14:paraId="2D0A2CF5"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37ED1F0" w14:textId="77777777" w:rsidTr="000E3E49">
        <w:tc>
          <w:tcPr>
            <w:tcW w:w="4106" w:type="dxa"/>
          </w:tcPr>
          <w:p w14:paraId="0999FC92" w14:textId="77777777" w:rsidR="00737CE8" w:rsidRPr="008B0F75" w:rsidRDefault="00737CE8" w:rsidP="000E3E49">
            <w:pPr>
              <w:pStyle w:val="TableBig"/>
            </w:pPr>
            <w:r w:rsidRPr="008B0F75">
              <w:t>ADDRESS</w:t>
            </w:r>
          </w:p>
        </w:tc>
        <w:tc>
          <w:tcPr>
            <w:tcW w:w="4118" w:type="dxa"/>
          </w:tcPr>
          <w:p w14:paraId="737B126D"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22DDA0E0" w14:textId="77777777" w:rsidTr="000E3E49">
        <w:tc>
          <w:tcPr>
            <w:tcW w:w="4106" w:type="dxa"/>
          </w:tcPr>
          <w:p w14:paraId="4348C538" w14:textId="77777777" w:rsidR="00737CE8" w:rsidRPr="008B0F75" w:rsidRDefault="00737CE8" w:rsidP="000E3E49">
            <w:pPr>
              <w:pStyle w:val="TableBig"/>
            </w:pPr>
            <w:r w:rsidRPr="008B0F75">
              <w:t>NAME OF SIGNATORY</w:t>
            </w:r>
          </w:p>
        </w:tc>
        <w:tc>
          <w:tcPr>
            <w:tcW w:w="4118" w:type="dxa"/>
          </w:tcPr>
          <w:p w14:paraId="59C2D7CC"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295C1C81" w14:textId="77777777" w:rsidTr="000E3E49">
        <w:tc>
          <w:tcPr>
            <w:tcW w:w="4106" w:type="dxa"/>
          </w:tcPr>
          <w:p w14:paraId="2B717D34" w14:textId="77777777" w:rsidR="00737CE8" w:rsidRPr="008B0F75" w:rsidRDefault="00737CE8" w:rsidP="000E3E49">
            <w:pPr>
              <w:pStyle w:val="TableBig"/>
            </w:pPr>
            <w:r w:rsidRPr="008B0F75">
              <w:t>SIGNATURE</w:t>
            </w:r>
          </w:p>
        </w:tc>
        <w:tc>
          <w:tcPr>
            <w:tcW w:w="4118" w:type="dxa"/>
          </w:tcPr>
          <w:sdt>
            <w:sdtPr>
              <w:rPr>
                <w:rFonts w:cs="Arial"/>
                <w:spacing w:val="-2"/>
              </w:rPr>
              <w:id w:val="1847124693"/>
              <w:picture/>
            </w:sdtPr>
            <w:sdtEndPr/>
            <w:sdtContent>
              <w:p w14:paraId="3BDD06D6" w14:textId="77777777" w:rsidR="00737CE8" w:rsidRPr="008B0F75" w:rsidRDefault="00737CE8" w:rsidP="000E3E49">
                <w:pPr>
                  <w:pStyle w:val="TableBig"/>
                  <w:rPr>
                    <w:rFonts w:asciiTheme="minorHAnsi" w:eastAsiaTheme="minorHAnsi" w:hAnsiTheme="minorHAnsi" w:cs="Arial"/>
                    <w:spacing w:val="-2"/>
                  </w:rPr>
                </w:pPr>
                <w:r w:rsidRPr="008B0F75">
                  <w:rPr>
                    <w:rFonts w:cs="Arial"/>
                    <w:noProof/>
                    <w:spacing w:val="-2"/>
                  </w:rPr>
                  <w:drawing>
                    <wp:inline distT="0" distB="0" distL="0" distR="0" wp14:anchorId="425915EC" wp14:editId="6EAAD739">
                      <wp:extent cx="1840230" cy="344384"/>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737CE8" w:rsidRPr="008B0F75" w14:paraId="2B655B6B" w14:textId="77777777" w:rsidTr="000E3E49">
        <w:tc>
          <w:tcPr>
            <w:tcW w:w="4106" w:type="dxa"/>
          </w:tcPr>
          <w:p w14:paraId="4DBE55C2" w14:textId="77777777" w:rsidR="00737CE8" w:rsidRPr="008B0F75" w:rsidRDefault="00737CE8" w:rsidP="000E3E49">
            <w:pPr>
              <w:pStyle w:val="TableBig"/>
            </w:pPr>
            <w:r w:rsidRPr="008B0F75">
              <w:t>DATE</w:t>
            </w:r>
          </w:p>
        </w:tc>
        <w:tc>
          <w:tcPr>
            <w:tcW w:w="4118" w:type="dxa"/>
          </w:tcPr>
          <w:p w14:paraId="19ECC59A"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A70F3BB" w14:textId="77777777" w:rsidR="00737CE8" w:rsidRPr="008B0F75" w:rsidRDefault="00737CE8" w:rsidP="00737CE8">
      <w:pPr>
        <w:pStyle w:val="BodyText"/>
        <w:rPr>
          <w:lang w:val="en-GB"/>
        </w:rPr>
      </w:pPr>
    </w:p>
    <w:p w14:paraId="0A43414D" w14:textId="77777777" w:rsidR="00737CE8" w:rsidRPr="008B0F75" w:rsidRDefault="00737CE8" w:rsidP="00737CE8">
      <w:r w:rsidRPr="008B0F75">
        <w:br w:type="page"/>
      </w:r>
    </w:p>
    <w:p w14:paraId="512CDDD2" w14:textId="1066AACE" w:rsidR="00737CE8" w:rsidRPr="008B0F75" w:rsidRDefault="007E6936" w:rsidP="007E6936">
      <w:pPr>
        <w:pStyle w:val="Heading1"/>
      </w:pPr>
      <w:r w:rsidRPr="008B0F75">
        <w:lastRenderedPageBreak/>
        <w:t>TENDER PARTICULARS</w:t>
      </w:r>
      <w:r w:rsidR="00F31066">
        <w:t xml:space="preserve"> </w:t>
      </w:r>
      <w:r w:rsidR="00F31066">
        <w:t>TY BETHANIA</w:t>
      </w:r>
    </w:p>
    <w:p w14:paraId="495D377F" w14:textId="0B7F6307" w:rsidR="007E6936" w:rsidRPr="008B0F75" w:rsidRDefault="007E6936" w:rsidP="007E6936">
      <w:pPr>
        <w:pStyle w:val="Heading2"/>
      </w:pPr>
      <w:r w:rsidRPr="008B0F75">
        <w:t>Schedule of Prices</w:t>
      </w:r>
    </w:p>
    <w:p w14:paraId="414699A1" w14:textId="77777777" w:rsidR="00737CE8" w:rsidRPr="008B0F75" w:rsidRDefault="00737CE8" w:rsidP="00737CE8">
      <w:pPr>
        <w:rPr>
          <w:b/>
        </w:rPr>
      </w:pPr>
    </w:p>
    <w:tbl>
      <w:tblPr>
        <w:tblStyle w:val="TableGrid"/>
        <w:tblW w:w="8224" w:type="dxa"/>
        <w:tblInd w:w="567" w:type="dxa"/>
        <w:tblLayout w:type="fixed"/>
        <w:tblLook w:val="04A0" w:firstRow="1" w:lastRow="0" w:firstColumn="1" w:lastColumn="0" w:noHBand="0" w:noVBand="1"/>
      </w:tblPr>
      <w:tblGrid>
        <w:gridCol w:w="6658"/>
        <w:gridCol w:w="1566"/>
      </w:tblGrid>
      <w:tr w:rsidR="00737CE8" w:rsidRPr="008B0F75" w14:paraId="7BEA70F8" w14:textId="77777777" w:rsidTr="000E3E49">
        <w:tc>
          <w:tcPr>
            <w:tcW w:w="8224" w:type="dxa"/>
            <w:gridSpan w:val="2"/>
            <w:shd w:val="clear" w:color="auto" w:fill="0049AD"/>
          </w:tcPr>
          <w:p w14:paraId="4C80953F" w14:textId="2E7D5A2C" w:rsidR="00737CE8" w:rsidRPr="008B0F75" w:rsidRDefault="007E6936" w:rsidP="000E3E49">
            <w:pPr>
              <w:pStyle w:val="TableBig"/>
              <w:rPr>
                <w:color w:val="FFFFFF" w:themeColor="background1"/>
                <w:highlight w:val="yellow"/>
              </w:rPr>
            </w:pPr>
            <w:r w:rsidRPr="008B0F75">
              <w:rPr>
                <w:b/>
                <w:bCs/>
                <w:color w:val="FFFFFF" w:themeColor="background1"/>
              </w:rPr>
              <w:t>Schedule of Prices</w:t>
            </w:r>
          </w:p>
        </w:tc>
      </w:tr>
      <w:tr w:rsidR="00737CE8" w:rsidRPr="008B0F75" w14:paraId="4F169480" w14:textId="77777777" w:rsidTr="000E3E49">
        <w:tc>
          <w:tcPr>
            <w:tcW w:w="6658" w:type="dxa"/>
          </w:tcPr>
          <w:p w14:paraId="6BFCC730" w14:textId="77777777" w:rsidR="00737CE8" w:rsidRPr="008B0F75" w:rsidRDefault="00737CE8" w:rsidP="000E3E49">
            <w:pPr>
              <w:pStyle w:val="TableBig"/>
            </w:pPr>
            <w:r w:rsidRPr="008B0F75">
              <w:t>Design, Manufacture, Deliver, Install and Commission Lift</w:t>
            </w:r>
          </w:p>
        </w:tc>
        <w:tc>
          <w:tcPr>
            <w:tcW w:w="1566" w:type="dxa"/>
            <w:shd w:val="clear" w:color="auto" w:fill="FFFFFF" w:themeFill="background1"/>
          </w:tcPr>
          <w:p w14:paraId="5B726842"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7D9886D" w14:textId="77777777" w:rsidTr="000E3E49">
        <w:tc>
          <w:tcPr>
            <w:tcW w:w="6658" w:type="dxa"/>
          </w:tcPr>
          <w:p w14:paraId="304BDB40" w14:textId="77777777" w:rsidR="00737CE8" w:rsidRPr="008B0F75" w:rsidRDefault="00737CE8" w:rsidP="000E3E49">
            <w:pPr>
              <w:pStyle w:val="TableBig"/>
            </w:pPr>
            <w:r w:rsidRPr="008B0F75">
              <w:t xml:space="preserve">Removal of Existing Equipment </w:t>
            </w:r>
          </w:p>
        </w:tc>
        <w:tc>
          <w:tcPr>
            <w:tcW w:w="1566" w:type="dxa"/>
          </w:tcPr>
          <w:p w14:paraId="6926FD8A"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84543E" w:rsidRPr="008B0F75" w14:paraId="75F16E77" w14:textId="77777777" w:rsidTr="000E3E49">
        <w:tc>
          <w:tcPr>
            <w:tcW w:w="6658" w:type="dxa"/>
          </w:tcPr>
          <w:p w14:paraId="4147617D" w14:textId="7DA257F1" w:rsidR="0084543E" w:rsidRPr="008B0F75" w:rsidRDefault="0084543E" w:rsidP="000E3E49">
            <w:pPr>
              <w:pStyle w:val="TableBig"/>
            </w:pPr>
            <w:r w:rsidRPr="008B0F75">
              <w:t>Paint Lift Shaft &amp; Pit</w:t>
            </w:r>
          </w:p>
        </w:tc>
        <w:tc>
          <w:tcPr>
            <w:tcW w:w="1566" w:type="dxa"/>
          </w:tcPr>
          <w:p w14:paraId="6A73C24A" w14:textId="06A7835B" w:rsidR="0084543E" w:rsidRPr="008B0F75" w:rsidRDefault="0084543E" w:rsidP="000E3E49">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F3807ED" w14:textId="77777777" w:rsidTr="000E3E49">
        <w:tc>
          <w:tcPr>
            <w:tcW w:w="6658" w:type="dxa"/>
          </w:tcPr>
          <w:p w14:paraId="0F5389A7" w14:textId="77777777" w:rsidR="00737CE8" w:rsidRPr="008B0F75" w:rsidRDefault="00737CE8" w:rsidP="000E3E49">
            <w:pPr>
              <w:pStyle w:val="TableBig"/>
            </w:pPr>
            <w:r w:rsidRPr="008B0F75">
              <w:t xml:space="preserve">Builders Work </w:t>
            </w:r>
          </w:p>
        </w:tc>
        <w:tc>
          <w:tcPr>
            <w:tcW w:w="1566" w:type="dxa"/>
          </w:tcPr>
          <w:p w14:paraId="12D48D29"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59550E8" w14:textId="77777777" w:rsidTr="000E3E49">
        <w:tc>
          <w:tcPr>
            <w:tcW w:w="6658" w:type="dxa"/>
          </w:tcPr>
          <w:p w14:paraId="23950B7B" w14:textId="77777777" w:rsidR="00737CE8" w:rsidRPr="008B0F75" w:rsidRDefault="00737CE8" w:rsidP="000E3E49">
            <w:pPr>
              <w:pStyle w:val="TableBig"/>
            </w:pPr>
            <w:r w:rsidRPr="008B0F75">
              <w:t xml:space="preserve">Electrical Work </w:t>
            </w:r>
          </w:p>
        </w:tc>
        <w:tc>
          <w:tcPr>
            <w:tcW w:w="1566" w:type="dxa"/>
          </w:tcPr>
          <w:p w14:paraId="27E6353E"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C8E5710" w14:textId="77777777" w:rsidTr="000E3E49">
        <w:tc>
          <w:tcPr>
            <w:tcW w:w="6658" w:type="dxa"/>
          </w:tcPr>
          <w:p w14:paraId="0C4DB5C4" w14:textId="77777777" w:rsidR="00737CE8" w:rsidRPr="008B0F75" w:rsidRDefault="00737CE8" w:rsidP="000E3E49">
            <w:pPr>
              <w:pStyle w:val="TableBig"/>
            </w:pPr>
            <w:r w:rsidRPr="008B0F75">
              <w:t xml:space="preserve">Making Good (Infilling, flooring, plastering, decorating etc around entrances). </w:t>
            </w:r>
          </w:p>
        </w:tc>
        <w:tc>
          <w:tcPr>
            <w:tcW w:w="1566" w:type="dxa"/>
          </w:tcPr>
          <w:p w14:paraId="1C42DFBF"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DF59429" w14:textId="77777777" w:rsidTr="000E3E49">
        <w:tc>
          <w:tcPr>
            <w:tcW w:w="6658" w:type="dxa"/>
          </w:tcPr>
          <w:p w14:paraId="0BAECEE4" w14:textId="77777777" w:rsidR="00737CE8" w:rsidRPr="008B0F75" w:rsidRDefault="00737CE8" w:rsidP="000E3E49">
            <w:pPr>
              <w:pStyle w:val="TableBig"/>
            </w:pPr>
            <w:r w:rsidRPr="008B0F75">
              <w:t xml:space="preserve">Structural Engineers Survey &amp; Report to verify that existing shaft can withstand loads </w:t>
            </w:r>
          </w:p>
        </w:tc>
        <w:tc>
          <w:tcPr>
            <w:tcW w:w="1566" w:type="dxa"/>
          </w:tcPr>
          <w:p w14:paraId="4C43BEA5"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499FD4D" w14:textId="77777777" w:rsidTr="000E3E49">
        <w:tc>
          <w:tcPr>
            <w:tcW w:w="6658" w:type="dxa"/>
          </w:tcPr>
          <w:p w14:paraId="3141C907" w14:textId="77777777" w:rsidR="00737CE8" w:rsidRPr="008B0F75" w:rsidRDefault="00737CE8" w:rsidP="000E3E49">
            <w:pPr>
              <w:pStyle w:val="TableBig"/>
            </w:pPr>
            <w:r w:rsidRPr="008B0F75">
              <w:t xml:space="preserve">Maintain Lift Equipment During Defects Liability </w:t>
            </w:r>
          </w:p>
        </w:tc>
        <w:tc>
          <w:tcPr>
            <w:tcW w:w="1566" w:type="dxa"/>
          </w:tcPr>
          <w:p w14:paraId="43C9ED1B"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B954132" w14:textId="77777777" w:rsidTr="000E3E49">
        <w:tc>
          <w:tcPr>
            <w:tcW w:w="6658" w:type="dxa"/>
          </w:tcPr>
          <w:p w14:paraId="12973A4F" w14:textId="77777777" w:rsidR="00737CE8" w:rsidRPr="008B0F75" w:rsidRDefault="00737CE8" w:rsidP="000E3E49">
            <w:pPr>
              <w:pStyle w:val="TableBig"/>
            </w:pPr>
            <w:r w:rsidRPr="008B0F75">
              <w:t xml:space="preserve">Provision of Welfare Facilities for Duration of Project </w:t>
            </w:r>
          </w:p>
        </w:tc>
        <w:tc>
          <w:tcPr>
            <w:tcW w:w="1566" w:type="dxa"/>
          </w:tcPr>
          <w:p w14:paraId="4EA4992D"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A8C43AD" w14:textId="77777777" w:rsidTr="000E3E49">
        <w:tc>
          <w:tcPr>
            <w:tcW w:w="6658" w:type="dxa"/>
          </w:tcPr>
          <w:p w14:paraId="47F2D994" w14:textId="77777777" w:rsidR="00737CE8" w:rsidRPr="008B0F75" w:rsidRDefault="00737CE8" w:rsidP="000E3E49">
            <w:pPr>
              <w:pStyle w:val="TableBig"/>
            </w:pPr>
            <w:r w:rsidRPr="008B0F75">
              <w:t xml:space="preserve">Provision of Storage and Waste Facilities (Skip/Container) &amp; Obtain Permit </w:t>
            </w:r>
          </w:p>
        </w:tc>
        <w:tc>
          <w:tcPr>
            <w:tcW w:w="1566" w:type="dxa"/>
          </w:tcPr>
          <w:p w14:paraId="4A91E85E"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B063D9D" w14:textId="77777777" w:rsidTr="000E3E49">
        <w:tc>
          <w:tcPr>
            <w:tcW w:w="6658" w:type="dxa"/>
          </w:tcPr>
          <w:p w14:paraId="0FE4CFC6" w14:textId="77777777" w:rsidR="00737CE8" w:rsidRPr="008B0F75" w:rsidRDefault="00737CE8" w:rsidP="000E3E49">
            <w:pPr>
              <w:pStyle w:val="TableBig"/>
            </w:pPr>
          </w:p>
        </w:tc>
        <w:tc>
          <w:tcPr>
            <w:tcW w:w="1566" w:type="dxa"/>
          </w:tcPr>
          <w:p w14:paraId="58038B5C" w14:textId="77777777" w:rsidR="00737CE8" w:rsidRPr="008B0F75" w:rsidRDefault="00737CE8" w:rsidP="000E3E49">
            <w:pPr>
              <w:pStyle w:val="TableBig"/>
              <w:rPr>
                <w:highlight w:val="yellow"/>
              </w:rPr>
            </w:pPr>
          </w:p>
        </w:tc>
      </w:tr>
      <w:tr w:rsidR="00737CE8" w:rsidRPr="008B0F75" w14:paraId="3D1798EB" w14:textId="77777777" w:rsidTr="000E3E49">
        <w:tc>
          <w:tcPr>
            <w:tcW w:w="6658" w:type="dxa"/>
          </w:tcPr>
          <w:p w14:paraId="597666CE" w14:textId="77777777" w:rsidR="00737CE8" w:rsidRPr="008B0F75" w:rsidRDefault="00737CE8" w:rsidP="000E3E49">
            <w:pPr>
              <w:pStyle w:val="TableBig"/>
              <w:rPr>
                <w:b/>
                <w:bCs/>
              </w:rPr>
            </w:pPr>
            <w:r w:rsidRPr="008B0F75">
              <w:rPr>
                <w:b/>
                <w:bCs/>
              </w:rPr>
              <w:t>Total Price</w:t>
            </w:r>
          </w:p>
        </w:tc>
        <w:tc>
          <w:tcPr>
            <w:tcW w:w="1566" w:type="dxa"/>
          </w:tcPr>
          <w:p w14:paraId="2E52E493" w14:textId="77777777" w:rsidR="00737CE8" w:rsidRPr="008B0F75" w:rsidRDefault="00737CE8" w:rsidP="000E3E49">
            <w:pPr>
              <w:pStyle w:val="TableBig"/>
              <w:rPr>
                <w:b/>
                <w:bCs/>
                <w:highlight w:val="yellow"/>
              </w:rPr>
            </w:pPr>
            <w:r w:rsidRPr="008B0F75">
              <w:rPr>
                <w:b/>
                <w:bCs/>
              </w:rPr>
              <w:t xml:space="preserve">£ </w:t>
            </w:r>
            <w:r w:rsidRPr="008B0F75">
              <w:rPr>
                <w:b/>
                <w:bCs/>
                <w:highlight w:val="yellow"/>
              </w:rPr>
              <w:fldChar w:fldCharType="begin">
                <w:ffData>
                  <w:name w:val="Text1"/>
                  <w:enabled/>
                  <w:calcOnExit w:val="0"/>
                  <w:textInput/>
                </w:ffData>
              </w:fldChar>
            </w:r>
            <w:r w:rsidRPr="008B0F75">
              <w:rPr>
                <w:b/>
                <w:bCs/>
                <w:highlight w:val="yellow"/>
              </w:rPr>
              <w:instrText xml:space="preserve"> FORMTEXT </w:instrText>
            </w:r>
            <w:r w:rsidRPr="008B0F75">
              <w:rPr>
                <w:b/>
                <w:bCs/>
                <w:highlight w:val="yellow"/>
              </w:rPr>
            </w:r>
            <w:r w:rsidRPr="008B0F75">
              <w:rPr>
                <w:b/>
                <w:bCs/>
                <w:highlight w:val="yellow"/>
              </w:rPr>
              <w:fldChar w:fldCharType="separate"/>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fldChar w:fldCharType="end"/>
            </w:r>
          </w:p>
        </w:tc>
      </w:tr>
    </w:tbl>
    <w:p w14:paraId="4D524E14" w14:textId="77777777" w:rsidR="00737CE8" w:rsidRPr="008B0F75" w:rsidRDefault="00737CE8" w:rsidP="00737CE8">
      <w:pPr>
        <w:pStyle w:val="BodyBoldCentre"/>
        <w:rPr>
          <w:lang w:val="en-GB"/>
        </w:rPr>
      </w:pPr>
    </w:p>
    <w:tbl>
      <w:tblPr>
        <w:tblStyle w:val="TableGrid"/>
        <w:tblW w:w="8224" w:type="dxa"/>
        <w:tblInd w:w="567" w:type="dxa"/>
        <w:tblLayout w:type="fixed"/>
        <w:tblLook w:val="04A0" w:firstRow="1" w:lastRow="0" w:firstColumn="1" w:lastColumn="0" w:noHBand="0" w:noVBand="1"/>
      </w:tblPr>
      <w:tblGrid>
        <w:gridCol w:w="4106"/>
        <w:gridCol w:w="4118"/>
      </w:tblGrid>
      <w:tr w:rsidR="004045E9" w:rsidRPr="008B0F75" w14:paraId="63F1AFF8" w14:textId="77777777" w:rsidTr="00D75818">
        <w:tc>
          <w:tcPr>
            <w:tcW w:w="8224" w:type="dxa"/>
            <w:gridSpan w:val="2"/>
            <w:shd w:val="clear" w:color="auto" w:fill="0049AD"/>
          </w:tcPr>
          <w:p w14:paraId="13B00D0F" w14:textId="77777777" w:rsidR="004045E9" w:rsidRPr="008B0F75" w:rsidRDefault="004045E9" w:rsidP="00D75818">
            <w:pPr>
              <w:pStyle w:val="TableBig"/>
              <w:rPr>
                <w:highlight w:val="yellow"/>
              </w:rPr>
            </w:pPr>
            <w:r>
              <w:rPr>
                <w:b/>
                <w:bCs/>
                <w:color w:val="FFFFFF" w:themeColor="background1"/>
              </w:rPr>
              <w:t>OPTIONAL ITEMS</w:t>
            </w:r>
          </w:p>
        </w:tc>
      </w:tr>
      <w:tr w:rsidR="004045E9" w:rsidRPr="008B0F75" w14:paraId="1AA6AA2E" w14:textId="77777777" w:rsidTr="00D75818">
        <w:tc>
          <w:tcPr>
            <w:tcW w:w="4106" w:type="dxa"/>
          </w:tcPr>
          <w:p w14:paraId="49F8ADC9" w14:textId="77777777" w:rsidR="004045E9" w:rsidRPr="008B0F75" w:rsidRDefault="004045E9" w:rsidP="00D75818">
            <w:pPr>
              <w:pStyle w:val="TableBig"/>
            </w:pPr>
            <w:r>
              <w:t>Evacuation Lift with ARD (As described in Schedule 2)</w:t>
            </w:r>
          </w:p>
        </w:tc>
        <w:tc>
          <w:tcPr>
            <w:tcW w:w="4118" w:type="dxa"/>
          </w:tcPr>
          <w:p w14:paraId="642FD90D" w14:textId="77777777" w:rsidR="004045E9" w:rsidRPr="008B0F75" w:rsidRDefault="004045E9" w:rsidP="00D75818">
            <w:pPr>
              <w:pStyle w:val="TableBig"/>
            </w:pPr>
            <w:r w:rsidRPr="008B0F75">
              <w:rPr>
                <w:b/>
                <w:bCs/>
              </w:rPr>
              <w:t xml:space="preserve">£ </w:t>
            </w:r>
            <w:r w:rsidRPr="008B0F75">
              <w:rPr>
                <w:b/>
                <w:bCs/>
                <w:highlight w:val="yellow"/>
              </w:rPr>
              <w:fldChar w:fldCharType="begin">
                <w:ffData>
                  <w:name w:val="Text1"/>
                  <w:enabled/>
                  <w:calcOnExit w:val="0"/>
                  <w:textInput/>
                </w:ffData>
              </w:fldChar>
            </w:r>
            <w:r w:rsidRPr="008B0F75">
              <w:rPr>
                <w:b/>
                <w:bCs/>
                <w:highlight w:val="yellow"/>
              </w:rPr>
              <w:instrText xml:space="preserve"> FORMTEXT </w:instrText>
            </w:r>
            <w:r w:rsidRPr="008B0F75">
              <w:rPr>
                <w:b/>
                <w:bCs/>
                <w:highlight w:val="yellow"/>
              </w:rPr>
            </w:r>
            <w:r w:rsidRPr="008B0F75">
              <w:rPr>
                <w:b/>
                <w:bCs/>
                <w:highlight w:val="yellow"/>
              </w:rPr>
              <w:fldChar w:fldCharType="separate"/>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fldChar w:fldCharType="end"/>
            </w:r>
          </w:p>
        </w:tc>
      </w:tr>
      <w:tr w:rsidR="004045E9" w:rsidRPr="008B0F75" w14:paraId="6E9EEABA" w14:textId="77777777" w:rsidTr="00D75818">
        <w:tc>
          <w:tcPr>
            <w:tcW w:w="4106" w:type="dxa"/>
          </w:tcPr>
          <w:p w14:paraId="06DB741E" w14:textId="77777777" w:rsidR="004045E9" w:rsidRPr="008B0F75" w:rsidRDefault="004045E9" w:rsidP="00D75818">
            <w:pPr>
              <w:pStyle w:val="TableBig"/>
            </w:pPr>
          </w:p>
        </w:tc>
        <w:tc>
          <w:tcPr>
            <w:tcW w:w="4118" w:type="dxa"/>
          </w:tcPr>
          <w:p w14:paraId="2C02485D" w14:textId="77777777" w:rsidR="004045E9" w:rsidRPr="008B0F75" w:rsidRDefault="004045E9" w:rsidP="00D75818">
            <w:pPr>
              <w:pStyle w:val="TableBig"/>
              <w:rPr>
                <w:b/>
                <w:bCs/>
              </w:rPr>
            </w:pPr>
          </w:p>
        </w:tc>
      </w:tr>
      <w:tr w:rsidR="004045E9" w:rsidRPr="008B0F75" w14:paraId="4E1555B5" w14:textId="77777777" w:rsidTr="00D75818">
        <w:tc>
          <w:tcPr>
            <w:tcW w:w="8224" w:type="dxa"/>
            <w:gridSpan w:val="2"/>
            <w:shd w:val="clear" w:color="auto" w:fill="0049AD"/>
          </w:tcPr>
          <w:p w14:paraId="619FE4B1" w14:textId="77777777" w:rsidR="004045E9" w:rsidRPr="008B0F75" w:rsidRDefault="004045E9" w:rsidP="00D75818">
            <w:pPr>
              <w:pStyle w:val="TableBig"/>
              <w:rPr>
                <w:b/>
                <w:bCs/>
                <w:color w:val="FFFFFF" w:themeColor="background1"/>
              </w:rPr>
            </w:pPr>
          </w:p>
        </w:tc>
      </w:tr>
      <w:tr w:rsidR="004045E9" w:rsidRPr="008B0F75" w14:paraId="620E6028" w14:textId="77777777" w:rsidTr="00D75818">
        <w:tc>
          <w:tcPr>
            <w:tcW w:w="8224" w:type="dxa"/>
            <w:gridSpan w:val="2"/>
            <w:shd w:val="clear" w:color="auto" w:fill="0049AD"/>
          </w:tcPr>
          <w:p w14:paraId="2385E0D0" w14:textId="77777777" w:rsidR="004045E9" w:rsidRPr="008B0F75" w:rsidRDefault="004045E9" w:rsidP="00D75818">
            <w:pPr>
              <w:pStyle w:val="TableBig"/>
              <w:rPr>
                <w:highlight w:val="yellow"/>
              </w:rPr>
            </w:pPr>
            <w:r w:rsidRPr="008B0F75">
              <w:rPr>
                <w:b/>
                <w:bCs/>
                <w:color w:val="FFFFFF" w:themeColor="background1"/>
              </w:rPr>
              <w:t>SIGNATURE</w:t>
            </w:r>
          </w:p>
        </w:tc>
      </w:tr>
      <w:tr w:rsidR="004045E9" w:rsidRPr="008B0F75" w14:paraId="00B4C06C" w14:textId="77777777" w:rsidTr="00D75818">
        <w:tc>
          <w:tcPr>
            <w:tcW w:w="4106" w:type="dxa"/>
          </w:tcPr>
          <w:p w14:paraId="5C8BBB24" w14:textId="77777777" w:rsidR="004045E9" w:rsidRPr="008B0F75" w:rsidRDefault="004045E9" w:rsidP="00D75818">
            <w:pPr>
              <w:pStyle w:val="TableBig"/>
            </w:pPr>
            <w:r w:rsidRPr="008B0F75">
              <w:t>NAME OR TRADING NAME OF TENDERER</w:t>
            </w:r>
          </w:p>
        </w:tc>
        <w:tc>
          <w:tcPr>
            <w:tcW w:w="4118" w:type="dxa"/>
          </w:tcPr>
          <w:p w14:paraId="77974165"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4045E9" w:rsidRPr="008B0F75" w14:paraId="6901F3C6" w14:textId="77777777" w:rsidTr="00D75818">
        <w:tc>
          <w:tcPr>
            <w:tcW w:w="4106" w:type="dxa"/>
          </w:tcPr>
          <w:p w14:paraId="3146A51C" w14:textId="77777777" w:rsidR="004045E9" w:rsidRPr="008B0F75" w:rsidRDefault="004045E9" w:rsidP="00D75818">
            <w:pPr>
              <w:pStyle w:val="TableBig"/>
            </w:pPr>
            <w:r w:rsidRPr="008B0F75">
              <w:t>ADDRESS</w:t>
            </w:r>
          </w:p>
        </w:tc>
        <w:tc>
          <w:tcPr>
            <w:tcW w:w="4118" w:type="dxa"/>
          </w:tcPr>
          <w:p w14:paraId="7E38EDA6"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4045E9" w:rsidRPr="008B0F75" w14:paraId="15665277" w14:textId="77777777" w:rsidTr="00D75818">
        <w:tc>
          <w:tcPr>
            <w:tcW w:w="4106" w:type="dxa"/>
          </w:tcPr>
          <w:p w14:paraId="0AF1DBE8" w14:textId="77777777" w:rsidR="004045E9" w:rsidRPr="008B0F75" w:rsidRDefault="004045E9" w:rsidP="00D75818">
            <w:pPr>
              <w:pStyle w:val="TableBig"/>
            </w:pPr>
            <w:r w:rsidRPr="008B0F75">
              <w:t>NAME OF SIGNATORY</w:t>
            </w:r>
          </w:p>
        </w:tc>
        <w:tc>
          <w:tcPr>
            <w:tcW w:w="4118" w:type="dxa"/>
          </w:tcPr>
          <w:p w14:paraId="7B8E191C"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4045E9" w:rsidRPr="008B0F75" w14:paraId="53746860" w14:textId="77777777" w:rsidTr="00D75818">
        <w:tc>
          <w:tcPr>
            <w:tcW w:w="4106" w:type="dxa"/>
          </w:tcPr>
          <w:p w14:paraId="11766C7C" w14:textId="77777777" w:rsidR="004045E9" w:rsidRPr="008B0F75" w:rsidRDefault="004045E9" w:rsidP="00D75818">
            <w:pPr>
              <w:pStyle w:val="TableBig"/>
            </w:pPr>
            <w:r w:rsidRPr="008B0F75">
              <w:t>SIGNATURE</w:t>
            </w:r>
          </w:p>
        </w:tc>
        <w:tc>
          <w:tcPr>
            <w:tcW w:w="4118" w:type="dxa"/>
          </w:tcPr>
          <w:sdt>
            <w:sdtPr>
              <w:rPr>
                <w:rFonts w:cs="Arial"/>
                <w:spacing w:val="-2"/>
              </w:rPr>
              <w:id w:val="1559355535"/>
              <w:picture/>
            </w:sdtPr>
            <w:sdtContent>
              <w:p w14:paraId="072C8EF1" w14:textId="77777777" w:rsidR="004045E9" w:rsidRPr="008B0F75" w:rsidRDefault="004045E9"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1B7F610F" wp14:editId="00BB2ECE">
                      <wp:extent cx="1840230" cy="344384"/>
                      <wp:effectExtent l="0" t="0" r="7620" b="0"/>
                      <wp:docPr id="1768157205" name="Picture 176815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4045E9" w:rsidRPr="008B0F75" w14:paraId="62135A63" w14:textId="77777777" w:rsidTr="00D75818">
        <w:tc>
          <w:tcPr>
            <w:tcW w:w="4106" w:type="dxa"/>
          </w:tcPr>
          <w:p w14:paraId="33D506E3" w14:textId="77777777" w:rsidR="004045E9" w:rsidRPr="008B0F75" w:rsidRDefault="004045E9" w:rsidP="00D75818">
            <w:pPr>
              <w:pStyle w:val="TableBig"/>
            </w:pPr>
            <w:r w:rsidRPr="008B0F75">
              <w:t>DATE</w:t>
            </w:r>
          </w:p>
        </w:tc>
        <w:tc>
          <w:tcPr>
            <w:tcW w:w="4118" w:type="dxa"/>
          </w:tcPr>
          <w:p w14:paraId="0E760E68"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B0AFB1E" w14:textId="77777777" w:rsidR="00737CE8" w:rsidRPr="008B0F75" w:rsidRDefault="00737CE8" w:rsidP="00737CE8">
      <w:pPr>
        <w:pStyle w:val="BodyBoldCentre"/>
        <w:rPr>
          <w:lang w:val="en-GB"/>
        </w:rPr>
      </w:pPr>
      <w:r w:rsidRPr="008B0F75">
        <w:rPr>
          <w:lang w:val="en-GB"/>
        </w:rPr>
        <w:br w:type="page"/>
      </w:r>
    </w:p>
    <w:p w14:paraId="754AEC28" w14:textId="481ED134" w:rsidR="00737CE8" w:rsidRPr="008B0F75" w:rsidRDefault="007E6936" w:rsidP="00737CE8">
      <w:pPr>
        <w:pStyle w:val="Heading2"/>
      </w:pPr>
      <w:bookmarkStart w:id="4" w:name="_Hlk100846660"/>
      <w:bookmarkEnd w:id="3"/>
      <w:r w:rsidRPr="008B0F75">
        <w:lastRenderedPageBreak/>
        <w:t>Schedule of Acceptance</w:t>
      </w:r>
      <w:r w:rsidR="00737CE8" w:rsidRPr="008B0F75">
        <w:t xml:space="preserve"> </w:t>
      </w:r>
    </w:p>
    <w:p w14:paraId="5652A048" w14:textId="77777777" w:rsidR="00737CE8" w:rsidRPr="008B0F75" w:rsidRDefault="00737CE8" w:rsidP="00737CE8">
      <w:pPr>
        <w:pStyle w:val="BodyText"/>
        <w:rPr>
          <w:lang w:val="en-GB"/>
        </w:rPr>
      </w:pPr>
      <w:r w:rsidRPr="008B0F75">
        <w:rPr>
          <w:lang w:val="en-GB"/>
        </w:rPr>
        <w:t>The Lift Contractor must submit the following information at the time of Tender.</w:t>
      </w:r>
    </w:p>
    <w:p w14:paraId="3ADBDDC5" w14:textId="77777777" w:rsidR="00737CE8" w:rsidRPr="008B0F75" w:rsidRDefault="00737CE8" w:rsidP="00737CE8">
      <w:pPr>
        <w:pStyle w:val="BodyBold"/>
        <w:rPr>
          <w:lang w:val="en-GB"/>
        </w:rPr>
      </w:pPr>
      <w:r w:rsidRPr="008B0F75">
        <w:rPr>
          <w:lang w:val="en-GB"/>
        </w:rPr>
        <w:t>Technical and Constructional Details of Equipment</w:t>
      </w:r>
    </w:p>
    <w:p w14:paraId="1FD7B2D3" w14:textId="77777777" w:rsidR="00737CE8" w:rsidRPr="008B0F75" w:rsidRDefault="00737CE8" w:rsidP="00737CE8">
      <w:pPr>
        <w:pStyle w:val="BodyText"/>
        <w:rPr>
          <w:lang w:val="en-GB"/>
        </w:rPr>
      </w:pPr>
      <w:r w:rsidRPr="008B0F75">
        <w:rPr>
          <w:lang w:val="en-GB"/>
        </w:rPr>
        <w:t>The Tenderer shall supply the following information.</w:t>
      </w:r>
    </w:p>
    <w:p w14:paraId="30F3FD7A" w14:textId="77777777" w:rsidR="00737CE8" w:rsidRPr="008B0F75" w:rsidRDefault="00737CE8" w:rsidP="00737CE8">
      <w:pPr>
        <w:pStyle w:val="BodyBold"/>
        <w:rPr>
          <w:lang w:val="en-GB"/>
        </w:rPr>
      </w:pPr>
      <w:r w:rsidRPr="008B0F75">
        <w:rPr>
          <w:lang w:val="en-GB"/>
        </w:rPr>
        <w:t>COMPLIANCE WITH STANDARDS</w:t>
      </w:r>
    </w:p>
    <w:p w14:paraId="1B500D56" w14:textId="77777777" w:rsidR="00737CE8" w:rsidRPr="008B0F75" w:rsidRDefault="00737CE8" w:rsidP="00737CE8">
      <w:pPr>
        <w:pStyle w:val="BodyText"/>
        <w:rPr>
          <w:rFonts w:cs="Arial"/>
          <w:lang w:val="en-GB"/>
        </w:rPr>
      </w:pPr>
      <w:r w:rsidRPr="008B0F75">
        <w:rPr>
          <w:rFonts w:cs="Arial"/>
          <w:lang w:val="en-GB"/>
        </w:rPr>
        <w:t>In addition to compliance with the requirements of the Lifts Regulations 2016, BS EN81-20 &amp; BS EN81-50 the Lift Contractor shall confirm compliance with the Specification, Technical Summary &amp; Annexes outlined in Section 1.</w:t>
      </w:r>
    </w:p>
    <w:tbl>
      <w:tblPr>
        <w:tblStyle w:val="TableGrid"/>
        <w:tblW w:w="8224" w:type="dxa"/>
        <w:tblInd w:w="567" w:type="dxa"/>
        <w:tblLayout w:type="fixed"/>
        <w:tblLook w:val="04A0" w:firstRow="1" w:lastRow="0" w:firstColumn="1" w:lastColumn="0" w:noHBand="0" w:noVBand="1"/>
      </w:tblPr>
      <w:tblGrid>
        <w:gridCol w:w="8224"/>
      </w:tblGrid>
      <w:tr w:rsidR="00737CE8" w:rsidRPr="008B0F75" w14:paraId="7E7B93E4" w14:textId="77777777" w:rsidTr="000E3E49">
        <w:tc>
          <w:tcPr>
            <w:tcW w:w="8224" w:type="dxa"/>
            <w:shd w:val="clear" w:color="auto" w:fill="0049AD"/>
          </w:tcPr>
          <w:p w14:paraId="691C51D0" w14:textId="77777777" w:rsidR="00737CE8" w:rsidRPr="008B0F75" w:rsidRDefault="00737CE8" w:rsidP="000E3E49">
            <w:pPr>
              <w:pStyle w:val="TableBig"/>
              <w:rPr>
                <w:highlight w:val="yellow"/>
              </w:rPr>
            </w:pPr>
            <w:r w:rsidRPr="008B0F75">
              <w:rPr>
                <w:b/>
                <w:bCs/>
                <w:color w:val="FFFFFF" w:themeColor="background1"/>
              </w:rPr>
              <w:t>ACCEPTANCE OF SPECIFICATION, TECHNICAL SUMMARY &amp; ANNEXES</w:t>
            </w:r>
          </w:p>
        </w:tc>
      </w:tr>
      <w:tr w:rsidR="00737CE8" w:rsidRPr="008B0F75" w14:paraId="37A29D9F" w14:textId="77777777" w:rsidTr="00061AEA">
        <w:tc>
          <w:tcPr>
            <w:tcW w:w="8224" w:type="dxa"/>
          </w:tcPr>
          <w:p w14:paraId="211EDA1F" w14:textId="5BD29CBB" w:rsidR="00737CE8" w:rsidRPr="008B0F75" w:rsidRDefault="00737CE8" w:rsidP="000E3E49">
            <w:pPr>
              <w:pStyle w:val="TableBig"/>
              <w:rPr>
                <w:rFonts w:cs="Arial"/>
              </w:rPr>
            </w:pPr>
            <w:r w:rsidRPr="008B0F75">
              <w:rPr>
                <w:rFonts w:cs="Arial"/>
              </w:rPr>
              <w:t xml:space="preserve">We confirm that we have read and fully understand the specification and information contained within the Technical Summary and Annexes. The basis of our offer is to comply fully with the specification </w:t>
            </w:r>
            <w:proofErr w:type="gramStart"/>
            <w:r w:rsidRPr="008B0F75">
              <w:rPr>
                <w:rFonts w:cs="Arial"/>
              </w:rPr>
              <w:t>with the exception of</w:t>
            </w:r>
            <w:proofErr w:type="gramEnd"/>
            <w:r w:rsidRPr="008B0F75">
              <w:rPr>
                <w:rFonts w:cs="Arial"/>
              </w:rPr>
              <w:t xml:space="preserve"> only those items listed under </w:t>
            </w:r>
            <w:r w:rsidRPr="008B0F75">
              <w:rPr>
                <w:rFonts w:cs="Arial"/>
                <w:b/>
                <w:bCs/>
                <w:i/>
                <w:iCs/>
              </w:rPr>
              <w:t>“Deviations to the Specification”</w:t>
            </w:r>
          </w:p>
        </w:tc>
      </w:tr>
    </w:tbl>
    <w:p w14:paraId="7485A5BD"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106"/>
        <w:gridCol w:w="4118"/>
      </w:tblGrid>
      <w:tr w:rsidR="00737CE8" w:rsidRPr="008B0F75" w14:paraId="5DA38C76" w14:textId="77777777" w:rsidTr="000E3E49">
        <w:tc>
          <w:tcPr>
            <w:tcW w:w="8224" w:type="dxa"/>
            <w:gridSpan w:val="2"/>
            <w:shd w:val="clear" w:color="auto" w:fill="0049AD"/>
          </w:tcPr>
          <w:p w14:paraId="463440B7" w14:textId="77777777" w:rsidR="00737CE8" w:rsidRPr="008B0F75" w:rsidRDefault="00737CE8" w:rsidP="000E3E49">
            <w:pPr>
              <w:pStyle w:val="TableBig"/>
              <w:rPr>
                <w:highlight w:val="yellow"/>
              </w:rPr>
            </w:pPr>
            <w:r w:rsidRPr="008B0F75">
              <w:rPr>
                <w:b/>
                <w:bCs/>
                <w:color w:val="FFFFFF" w:themeColor="background1"/>
              </w:rPr>
              <w:t>SIGNATURE</w:t>
            </w:r>
          </w:p>
        </w:tc>
      </w:tr>
      <w:tr w:rsidR="00737CE8" w:rsidRPr="008B0F75" w14:paraId="07569BD5" w14:textId="77777777" w:rsidTr="000E3E49">
        <w:tc>
          <w:tcPr>
            <w:tcW w:w="4106" w:type="dxa"/>
          </w:tcPr>
          <w:p w14:paraId="66507EDB" w14:textId="77777777" w:rsidR="00737CE8" w:rsidRPr="008B0F75" w:rsidRDefault="00737CE8" w:rsidP="000E3E49">
            <w:pPr>
              <w:pStyle w:val="TableBig"/>
            </w:pPr>
            <w:r w:rsidRPr="008B0F75">
              <w:t>NAME OR TRADING NAME OF TENDERER</w:t>
            </w:r>
          </w:p>
        </w:tc>
        <w:tc>
          <w:tcPr>
            <w:tcW w:w="4118" w:type="dxa"/>
          </w:tcPr>
          <w:p w14:paraId="391F784B"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B2D52EB" w14:textId="77777777" w:rsidTr="000E3E49">
        <w:tc>
          <w:tcPr>
            <w:tcW w:w="4106" w:type="dxa"/>
          </w:tcPr>
          <w:p w14:paraId="20A4F1E7" w14:textId="77777777" w:rsidR="00737CE8" w:rsidRPr="008B0F75" w:rsidRDefault="00737CE8" w:rsidP="000E3E49">
            <w:pPr>
              <w:pStyle w:val="TableBig"/>
            </w:pPr>
            <w:r w:rsidRPr="008B0F75">
              <w:t>ADDRESS</w:t>
            </w:r>
          </w:p>
        </w:tc>
        <w:tc>
          <w:tcPr>
            <w:tcW w:w="4118" w:type="dxa"/>
          </w:tcPr>
          <w:p w14:paraId="72E0F53E"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2E6B8397" w14:textId="77777777" w:rsidTr="000E3E49">
        <w:tc>
          <w:tcPr>
            <w:tcW w:w="4106" w:type="dxa"/>
          </w:tcPr>
          <w:p w14:paraId="54D2E3E7" w14:textId="77777777" w:rsidR="00737CE8" w:rsidRPr="008B0F75" w:rsidRDefault="00737CE8" w:rsidP="000E3E49">
            <w:pPr>
              <w:pStyle w:val="TableBig"/>
            </w:pPr>
            <w:r w:rsidRPr="008B0F75">
              <w:t>NAME OF SIGNATORY</w:t>
            </w:r>
          </w:p>
        </w:tc>
        <w:tc>
          <w:tcPr>
            <w:tcW w:w="4118" w:type="dxa"/>
          </w:tcPr>
          <w:p w14:paraId="397DE94A"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096DF38" w14:textId="77777777" w:rsidTr="000E3E49">
        <w:tc>
          <w:tcPr>
            <w:tcW w:w="4106" w:type="dxa"/>
          </w:tcPr>
          <w:p w14:paraId="6DA40B2C" w14:textId="77777777" w:rsidR="00737CE8" w:rsidRPr="008B0F75" w:rsidRDefault="00737CE8" w:rsidP="000E3E49">
            <w:pPr>
              <w:pStyle w:val="TableBig"/>
            </w:pPr>
            <w:r w:rsidRPr="008B0F75">
              <w:t>SIGNATURE</w:t>
            </w:r>
          </w:p>
        </w:tc>
        <w:tc>
          <w:tcPr>
            <w:tcW w:w="4118" w:type="dxa"/>
          </w:tcPr>
          <w:sdt>
            <w:sdtPr>
              <w:rPr>
                <w:rFonts w:cs="Arial"/>
                <w:spacing w:val="-2"/>
              </w:rPr>
              <w:id w:val="264589150"/>
              <w:picture/>
            </w:sdtPr>
            <w:sdtEndPr/>
            <w:sdtContent>
              <w:p w14:paraId="494D9696" w14:textId="77777777" w:rsidR="00737CE8" w:rsidRPr="008B0F75" w:rsidRDefault="00737CE8" w:rsidP="000E3E49">
                <w:pPr>
                  <w:pStyle w:val="TableBig"/>
                  <w:rPr>
                    <w:rFonts w:asciiTheme="minorHAnsi" w:eastAsiaTheme="minorHAnsi" w:hAnsiTheme="minorHAnsi" w:cs="Arial"/>
                    <w:spacing w:val="-2"/>
                  </w:rPr>
                </w:pPr>
                <w:r w:rsidRPr="008B0F75">
                  <w:rPr>
                    <w:rFonts w:cs="Arial"/>
                    <w:noProof/>
                    <w:spacing w:val="-2"/>
                  </w:rPr>
                  <w:drawing>
                    <wp:inline distT="0" distB="0" distL="0" distR="0" wp14:anchorId="2281AAD3" wp14:editId="63831F11">
                      <wp:extent cx="1840230" cy="344384"/>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737CE8" w:rsidRPr="008B0F75" w14:paraId="7CC6A235" w14:textId="77777777" w:rsidTr="000E3E49">
        <w:tc>
          <w:tcPr>
            <w:tcW w:w="4106" w:type="dxa"/>
          </w:tcPr>
          <w:p w14:paraId="76FE424E" w14:textId="77777777" w:rsidR="00737CE8" w:rsidRPr="008B0F75" w:rsidRDefault="00737CE8" w:rsidP="000E3E49">
            <w:pPr>
              <w:pStyle w:val="TableBig"/>
            </w:pPr>
            <w:r w:rsidRPr="008B0F75">
              <w:t>DATE</w:t>
            </w:r>
          </w:p>
        </w:tc>
        <w:tc>
          <w:tcPr>
            <w:tcW w:w="4118" w:type="dxa"/>
          </w:tcPr>
          <w:p w14:paraId="134297CF"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B49CC6E" w14:textId="77777777" w:rsidR="00737CE8" w:rsidRPr="008B0F75" w:rsidRDefault="00737CE8" w:rsidP="00737CE8"/>
    <w:bookmarkEnd w:id="4"/>
    <w:p w14:paraId="09347780" w14:textId="77777777" w:rsidR="00737CE8" w:rsidRPr="008B0F75" w:rsidRDefault="00737CE8" w:rsidP="00737CE8"/>
    <w:p w14:paraId="3CD90D64" w14:textId="77777777" w:rsidR="00737CE8" w:rsidRPr="008B0F75" w:rsidRDefault="00737CE8" w:rsidP="00737CE8"/>
    <w:p w14:paraId="6DE38F64" w14:textId="77777777" w:rsidR="00737CE8" w:rsidRPr="008B0F75" w:rsidRDefault="00737CE8" w:rsidP="00737CE8"/>
    <w:p w14:paraId="4E00D5E8" w14:textId="77777777" w:rsidR="00737CE8" w:rsidRPr="008B0F75" w:rsidRDefault="00737CE8" w:rsidP="00737CE8"/>
    <w:p w14:paraId="111AF263" w14:textId="77777777" w:rsidR="00737CE8" w:rsidRPr="008B0F75" w:rsidRDefault="00737CE8" w:rsidP="00737CE8"/>
    <w:p w14:paraId="51D16FEB" w14:textId="77777777" w:rsidR="00737CE8" w:rsidRPr="008B0F75" w:rsidRDefault="00737CE8" w:rsidP="00737CE8"/>
    <w:p w14:paraId="6ABF6DCC" w14:textId="77777777" w:rsidR="00737CE8" w:rsidRPr="008B0F75" w:rsidRDefault="00737CE8" w:rsidP="00737CE8"/>
    <w:p w14:paraId="4CE42CBC" w14:textId="77777777" w:rsidR="00737CE8" w:rsidRPr="008B0F75" w:rsidRDefault="00737CE8" w:rsidP="00737CE8"/>
    <w:p w14:paraId="68950B46" w14:textId="77777777" w:rsidR="00737CE8" w:rsidRPr="008B0F75" w:rsidRDefault="00737CE8" w:rsidP="00737CE8"/>
    <w:p w14:paraId="38DE7A9C" w14:textId="77777777" w:rsidR="00737CE8" w:rsidRPr="008B0F75" w:rsidRDefault="00737CE8" w:rsidP="00737CE8"/>
    <w:p w14:paraId="4A128804" w14:textId="77777777" w:rsidR="00737CE8" w:rsidRPr="008B0F75" w:rsidRDefault="00737CE8" w:rsidP="00737CE8"/>
    <w:p w14:paraId="43F8D705" w14:textId="7FDC113F" w:rsidR="00737CE8" w:rsidRPr="008B0F75" w:rsidRDefault="00737CE8" w:rsidP="00737CE8"/>
    <w:p w14:paraId="388E87D6" w14:textId="4671119C" w:rsidR="007E6936" w:rsidRPr="008B0F75" w:rsidRDefault="007E6936" w:rsidP="00737CE8"/>
    <w:p w14:paraId="7ABD645C" w14:textId="4EC023B1" w:rsidR="007E6936" w:rsidRPr="008B0F75" w:rsidRDefault="007E6936" w:rsidP="00737CE8"/>
    <w:p w14:paraId="3C5DC54A" w14:textId="005976F8" w:rsidR="00737CE8" w:rsidRPr="008B0F75" w:rsidRDefault="007E6936" w:rsidP="009F1B7B">
      <w:pPr>
        <w:pStyle w:val="Heading2"/>
      </w:pPr>
      <w:r w:rsidRPr="008B0F75">
        <w:lastRenderedPageBreak/>
        <w:t>Schedule of Equipment</w:t>
      </w:r>
    </w:p>
    <w:p w14:paraId="746685FD"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5BCA8FF8" w14:textId="77777777" w:rsidTr="000E3E49">
        <w:tc>
          <w:tcPr>
            <w:tcW w:w="8224" w:type="dxa"/>
            <w:gridSpan w:val="2"/>
            <w:shd w:val="clear" w:color="auto" w:fill="0049AD"/>
          </w:tcPr>
          <w:p w14:paraId="1C2F4083" w14:textId="77777777" w:rsidR="00737CE8" w:rsidRPr="008B0F75" w:rsidRDefault="00737CE8" w:rsidP="000E3E49">
            <w:pPr>
              <w:pStyle w:val="TableBig"/>
              <w:rPr>
                <w:highlight w:val="yellow"/>
              </w:rPr>
            </w:pPr>
            <w:r w:rsidRPr="008B0F75">
              <w:rPr>
                <w:b/>
                <w:bCs/>
                <w:color w:val="FFFFFF" w:themeColor="background1"/>
              </w:rPr>
              <w:t xml:space="preserve">LIFT PACKAGE </w:t>
            </w:r>
          </w:p>
        </w:tc>
      </w:tr>
      <w:tr w:rsidR="00737CE8" w:rsidRPr="008B0F75" w14:paraId="2E551F25" w14:textId="77777777" w:rsidTr="000E3E49">
        <w:tc>
          <w:tcPr>
            <w:tcW w:w="4673" w:type="dxa"/>
          </w:tcPr>
          <w:p w14:paraId="050207A5" w14:textId="77777777" w:rsidR="00737CE8" w:rsidRPr="008B0F75" w:rsidRDefault="00737CE8" w:rsidP="000E3E49">
            <w:pPr>
              <w:pStyle w:val="TableBig"/>
            </w:pPr>
            <w:r w:rsidRPr="008B0F75">
              <w:t>Manufacturer’s name</w:t>
            </w:r>
          </w:p>
        </w:tc>
        <w:tc>
          <w:tcPr>
            <w:tcW w:w="3551" w:type="dxa"/>
          </w:tcPr>
          <w:p w14:paraId="39EC03A8"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80B5C68" w14:textId="77777777" w:rsidTr="000E3E49">
        <w:tc>
          <w:tcPr>
            <w:tcW w:w="4673" w:type="dxa"/>
          </w:tcPr>
          <w:p w14:paraId="1298A37D" w14:textId="77777777" w:rsidR="00737CE8" w:rsidRPr="008B0F75" w:rsidRDefault="00737CE8" w:rsidP="000E3E49">
            <w:pPr>
              <w:pStyle w:val="TableBig"/>
            </w:pPr>
            <w:r w:rsidRPr="008B0F75">
              <w:t xml:space="preserve">Model </w:t>
            </w:r>
          </w:p>
        </w:tc>
        <w:tc>
          <w:tcPr>
            <w:tcW w:w="3551" w:type="dxa"/>
          </w:tcPr>
          <w:p w14:paraId="04C4AC1C"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FA3E5A6" w14:textId="77777777" w:rsidTr="000E3E49">
        <w:tc>
          <w:tcPr>
            <w:tcW w:w="4673" w:type="dxa"/>
          </w:tcPr>
          <w:p w14:paraId="36E4B808" w14:textId="77777777" w:rsidR="00737CE8" w:rsidRPr="008B0F75" w:rsidRDefault="00737CE8" w:rsidP="000E3E49">
            <w:pPr>
              <w:pStyle w:val="TableBig"/>
            </w:pPr>
            <w:r w:rsidRPr="008B0F75">
              <w:t>Rate Load Capacity (kg)</w:t>
            </w:r>
          </w:p>
        </w:tc>
        <w:tc>
          <w:tcPr>
            <w:tcW w:w="3551" w:type="dxa"/>
          </w:tcPr>
          <w:p w14:paraId="7F74D1DC"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C64BA6C" w14:textId="77777777" w:rsidTr="000E3E49">
        <w:tc>
          <w:tcPr>
            <w:tcW w:w="4673" w:type="dxa"/>
          </w:tcPr>
          <w:p w14:paraId="0DADED8B" w14:textId="77777777" w:rsidR="00737CE8" w:rsidRPr="008B0F75" w:rsidRDefault="00737CE8" w:rsidP="000E3E49">
            <w:pPr>
              <w:pStyle w:val="TableBig"/>
            </w:pPr>
            <w:r w:rsidRPr="008B0F75">
              <w:t>Rated Speed (m/s)</w:t>
            </w:r>
          </w:p>
        </w:tc>
        <w:tc>
          <w:tcPr>
            <w:tcW w:w="3551" w:type="dxa"/>
          </w:tcPr>
          <w:p w14:paraId="647EB7F9"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6B467E" w:rsidRPr="008B0F75" w14:paraId="3191322B" w14:textId="77777777" w:rsidTr="000E3E49">
        <w:tc>
          <w:tcPr>
            <w:tcW w:w="4673" w:type="dxa"/>
          </w:tcPr>
          <w:p w14:paraId="1DC5E00C" w14:textId="70B6BA03" w:rsidR="006B467E" w:rsidRPr="008B0F75" w:rsidRDefault="00095CBB" w:rsidP="000E3E49">
            <w:pPr>
              <w:pStyle w:val="TableBig"/>
            </w:pPr>
            <w:r>
              <w:t xml:space="preserve">BS EN81-21 </w:t>
            </w:r>
            <w:r w:rsidR="006B467E">
              <w:t>(</w:t>
            </w:r>
            <w:r>
              <w:t>Yes / No)</w:t>
            </w:r>
          </w:p>
        </w:tc>
        <w:tc>
          <w:tcPr>
            <w:tcW w:w="3551" w:type="dxa"/>
          </w:tcPr>
          <w:p w14:paraId="4B30FE1B" w14:textId="1C0B187A" w:rsidR="006B467E" w:rsidRPr="008B0F75" w:rsidRDefault="00D126B1"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F50C1CF"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04FC2F58" w14:textId="77777777" w:rsidTr="000E3E49">
        <w:tc>
          <w:tcPr>
            <w:tcW w:w="8224" w:type="dxa"/>
            <w:gridSpan w:val="2"/>
            <w:shd w:val="clear" w:color="auto" w:fill="0049AD"/>
          </w:tcPr>
          <w:p w14:paraId="082816B7" w14:textId="77777777" w:rsidR="00737CE8" w:rsidRPr="008B0F75" w:rsidRDefault="00737CE8" w:rsidP="000E3E49">
            <w:pPr>
              <w:pStyle w:val="TableBig"/>
              <w:rPr>
                <w:highlight w:val="yellow"/>
              </w:rPr>
            </w:pPr>
            <w:bookmarkStart w:id="5" w:name="_Hlk100846716"/>
            <w:r w:rsidRPr="008B0F75">
              <w:rPr>
                <w:b/>
                <w:bCs/>
                <w:color w:val="FFFFFF" w:themeColor="background1"/>
              </w:rPr>
              <w:t>LIFT MACHINE (GEARLESS – RATED 125% WITHOUT FORCED FAN VENTILATION)</w:t>
            </w:r>
          </w:p>
        </w:tc>
      </w:tr>
      <w:tr w:rsidR="00737CE8" w:rsidRPr="008B0F75" w14:paraId="1098E86E" w14:textId="77777777" w:rsidTr="000E3E49">
        <w:tc>
          <w:tcPr>
            <w:tcW w:w="4673" w:type="dxa"/>
          </w:tcPr>
          <w:p w14:paraId="59B0F3AC" w14:textId="77777777" w:rsidR="00737CE8" w:rsidRPr="008B0F75" w:rsidRDefault="00737CE8" w:rsidP="000E3E49">
            <w:pPr>
              <w:pStyle w:val="TableBig"/>
            </w:pPr>
            <w:r w:rsidRPr="008B0F75">
              <w:t>Manufacturer’s name</w:t>
            </w:r>
          </w:p>
        </w:tc>
        <w:tc>
          <w:tcPr>
            <w:tcW w:w="3551" w:type="dxa"/>
          </w:tcPr>
          <w:p w14:paraId="7480E9DE"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7E02901" w14:textId="77777777" w:rsidTr="000E3E49">
        <w:tc>
          <w:tcPr>
            <w:tcW w:w="4673" w:type="dxa"/>
          </w:tcPr>
          <w:p w14:paraId="55198453" w14:textId="77777777" w:rsidR="00737CE8" w:rsidRPr="008B0F75" w:rsidRDefault="00737CE8" w:rsidP="000E3E49">
            <w:pPr>
              <w:pStyle w:val="TableBig"/>
            </w:pPr>
            <w:r w:rsidRPr="008B0F75">
              <w:t xml:space="preserve">Model </w:t>
            </w:r>
          </w:p>
        </w:tc>
        <w:tc>
          <w:tcPr>
            <w:tcW w:w="3551" w:type="dxa"/>
          </w:tcPr>
          <w:p w14:paraId="4EF63F1D"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C7ABB9A" w14:textId="77777777" w:rsidTr="000E3E49">
        <w:tc>
          <w:tcPr>
            <w:tcW w:w="4673" w:type="dxa"/>
          </w:tcPr>
          <w:p w14:paraId="4D91F3AA" w14:textId="77777777" w:rsidR="00737CE8" w:rsidRPr="008B0F75" w:rsidRDefault="00737CE8" w:rsidP="000E3E49">
            <w:pPr>
              <w:pStyle w:val="TableBig"/>
            </w:pPr>
            <w:r w:rsidRPr="008B0F75">
              <w:t>Duty Cycle</w:t>
            </w:r>
          </w:p>
        </w:tc>
        <w:tc>
          <w:tcPr>
            <w:tcW w:w="3551" w:type="dxa"/>
          </w:tcPr>
          <w:p w14:paraId="733D949A"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0BC9ADF" w14:textId="77777777" w:rsidTr="000E3E49">
        <w:tc>
          <w:tcPr>
            <w:tcW w:w="4673" w:type="dxa"/>
          </w:tcPr>
          <w:p w14:paraId="2B7BCCE7" w14:textId="77777777" w:rsidR="00737CE8" w:rsidRPr="008B0F75" w:rsidRDefault="00737CE8" w:rsidP="000E3E49">
            <w:pPr>
              <w:pStyle w:val="TableBig"/>
            </w:pPr>
            <w:r w:rsidRPr="008B0F75">
              <w:t>Power rating (KW)</w:t>
            </w:r>
          </w:p>
        </w:tc>
        <w:tc>
          <w:tcPr>
            <w:tcW w:w="3551" w:type="dxa"/>
          </w:tcPr>
          <w:p w14:paraId="4770781C"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A198EEC" w14:textId="77777777" w:rsidTr="000E3E49">
        <w:tc>
          <w:tcPr>
            <w:tcW w:w="4673" w:type="dxa"/>
          </w:tcPr>
          <w:p w14:paraId="1E8E288B" w14:textId="77777777" w:rsidR="00737CE8" w:rsidRPr="008B0F75" w:rsidRDefault="00737CE8" w:rsidP="000E3E49">
            <w:pPr>
              <w:pStyle w:val="TableBig"/>
            </w:pPr>
            <w:r w:rsidRPr="008B0F75">
              <w:t>Acceleration starting current (A)</w:t>
            </w:r>
          </w:p>
        </w:tc>
        <w:tc>
          <w:tcPr>
            <w:tcW w:w="3551" w:type="dxa"/>
          </w:tcPr>
          <w:p w14:paraId="4EB61391"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52CE9B2" w14:textId="77777777" w:rsidTr="000E3E49">
        <w:tc>
          <w:tcPr>
            <w:tcW w:w="4673" w:type="dxa"/>
          </w:tcPr>
          <w:p w14:paraId="018CC722" w14:textId="77777777" w:rsidR="00737CE8" w:rsidRPr="008B0F75" w:rsidRDefault="00737CE8" w:rsidP="000E3E49">
            <w:pPr>
              <w:pStyle w:val="TableBig"/>
            </w:pPr>
            <w:r w:rsidRPr="008B0F75">
              <w:t>Nominal running current (KW)</w:t>
            </w:r>
          </w:p>
        </w:tc>
        <w:tc>
          <w:tcPr>
            <w:tcW w:w="3551" w:type="dxa"/>
          </w:tcPr>
          <w:p w14:paraId="10C01D33"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D763E5C" w14:textId="77777777" w:rsidTr="000E3E49">
        <w:tc>
          <w:tcPr>
            <w:tcW w:w="4673" w:type="dxa"/>
          </w:tcPr>
          <w:p w14:paraId="170E318A" w14:textId="77777777" w:rsidR="00737CE8" w:rsidRPr="008B0F75" w:rsidRDefault="00737CE8" w:rsidP="000E3E49">
            <w:pPr>
              <w:pStyle w:val="TableBig"/>
            </w:pPr>
            <w:r w:rsidRPr="008B0F75">
              <w:t>Heat output at full load/duty (KW)</w:t>
            </w:r>
          </w:p>
        </w:tc>
        <w:tc>
          <w:tcPr>
            <w:tcW w:w="3551" w:type="dxa"/>
          </w:tcPr>
          <w:p w14:paraId="168F2B21"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4430166" w14:textId="77777777" w:rsidTr="000E3E49">
        <w:tc>
          <w:tcPr>
            <w:tcW w:w="4673" w:type="dxa"/>
          </w:tcPr>
          <w:p w14:paraId="0C431572" w14:textId="77777777" w:rsidR="00737CE8" w:rsidRPr="008B0F75" w:rsidRDefault="00737CE8" w:rsidP="000E3E49">
            <w:pPr>
              <w:pStyle w:val="TableBig"/>
            </w:pPr>
            <w:r w:rsidRPr="008B0F75">
              <w:t>Method of emergency operation (Manual/Electrical)</w:t>
            </w:r>
          </w:p>
        </w:tc>
        <w:tc>
          <w:tcPr>
            <w:tcW w:w="3551" w:type="dxa"/>
          </w:tcPr>
          <w:p w14:paraId="049A7339"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bookmarkEnd w:id="5"/>
    </w:tbl>
    <w:p w14:paraId="09998448"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4AB83B47" w14:textId="77777777" w:rsidTr="000E3E49">
        <w:tc>
          <w:tcPr>
            <w:tcW w:w="8224" w:type="dxa"/>
            <w:gridSpan w:val="2"/>
            <w:shd w:val="clear" w:color="auto" w:fill="0049AD"/>
          </w:tcPr>
          <w:p w14:paraId="61746E4C" w14:textId="77777777" w:rsidR="00737CE8" w:rsidRPr="008B0F75" w:rsidRDefault="00737CE8" w:rsidP="000E3E49">
            <w:pPr>
              <w:pStyle w:val="TableBig"/>
              <w:rPr>
                <w:highlight w:val="yellow"/>
              </w:rPr>
            </w:pPr>
            <w:r w:rsidRPr="008B0F75">
              <w:rPr>
                <w:b/>
                <w:bCs/>
                <w:color w:val="FFFFFF" w:themeColor="background1"/>
              </w:rPr>
              <w:t>DRIVE (ACVF)</w:t>
            </w:r>
          </w:p>
        </w:tc>
      </w:tr>
      <w:tr w:rsidR="00737CE8" w:rsidRPr="008B0F75" w14:paraId="61449D17" w14:textId="77777777" w:rsidTr="000E3E49">
        <w:tc>
          <w:tcPr>
            <w:tcW w:w="4673" w:type="dxa"/>
          </w:tcPr>
          <w:p w14:paraId="18C6F6E6" w14:textId="77777777" w:rsidR="00737CE8" w:rsidRPr="008B0F75" w:rsidRDefault="00737CE8" w:rsidP="000E3E49">
            <w:pPr>
              <w:pStyle w:val="TableBig"/>
            </w:pPr>
            <w:r w:rsidRPr="008B0F75">
              <w:t>Manufacturer’s name</w:t>
            </w:r>
          </w:p>
        </w:tc>
        <w:tc>
          <w:tcPr>
            <w:tcW w:w="3551" w:type="dxa"/>
          </w:tcPr>
          <w:p w14:paraId="23FAA2CF"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A21CD2B" w14:textId="77777777" w:rsidTr="000E3E49">
        <w:tc>
          <w:tcPr>
            <w:tcW w:w="4673" w:type="dxa"/>
          </w:tcPr>
          <w:p w14:paraId="204B568C" w14:textId="77777777" w:rsidR="00737CE8" w:rsidRPr="008B0F75" w:rsidRDefault="00737CE8" w:rsidP="000E3E49">
            <w:pPr>
              <w:pStyle w:val="TableBig"/>
            </w:pPr>
            <w:r w:rsidRPr="008B0F75">
              <w:t xml:space="preserve">Model </w:t>
            </w:r>
          </w:p>
        </w:tc>
        <w:tc>
          <w:tcPr>
            <w:tcW w:w="3551" w:type="dxa"/>
          </w:tcPr>
          <w:p w14:paraId="0543EE83"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6D7409C" w14:textId="77777777" w:rsidTr="000E3E49">
        <w:tc>
          <w:tcPr>
            <w:tcW w:w="4673" w:type="dxa"/>
          </w:tcPr>
          <w:p w14:paraId="1DC8993B" w14:textId="77777777" w:rsidR="00737CE8" w:rsidRPr="008B0F75" w:rsidRDefault="00737CE8" w:rsidP="000E3E49">
            <w:pPr>
              <w:pStyle w:val="TableBig"/>
            </w:pPr>
            <w:r w:rsidRPr="008B0F75">
              <w:t>Duty Cycle</w:t>
            </w:r>
          </w:p>
        </w:tc>
        <w:tc>
          <w:tcPr>
            <w:tcW w:w="3551" w:type="dxa"/>
          </w:tcPr>
          <w:p w14:paraId="33AB1F29"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037B13B" w14:textId="77777777" w:rsidTr="000E3E49">
        <w:tc>
          <w:tcPr>
            <w:tcW w:w="4673" w:type="dxa"/>
          </w:tcPr>
          <w:p w14:paraId="4AD67CE9" w14:textId="77777777" w:rsidR="00737CE8" w:rsidRPr="008B0F75" w:rsidRDefault="00737CE8" w:rsidP="000E3E49">
            <w:pPr>
              <w:pStyle w:val="TableBig"/>
            </w:pPr>
            <w:r w:rsidRPr="008B0F75">
              <w:t>Power rating (KW)</w:t>
            </w:r>
          </w:p>
        </w:tc>
        <w:tc>
          <w:tcPr>
            <w:tcW w:w="3551" w:type="dxa"/>
          </w:tcPr>
          <w:p w14:paraId="2182C120"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CB5F14A" w14:textId="77777777" w:rsidTr="000E3E49">
        <w:tc>
          <w:tcPr>
            <w:tcW w:w="4673" w:type="dxa"/>
          </w:tcPr>
          <w:p w14:paraId="6396FEA5" w14:textId="77777777" w:rsidR="00737CE8" w:rsidRPr="008B0F75" w:rsidRDefault="00737CE8" w:rsidP="000E3E49">
            <w:pPr>
              <w:pStyle w:val="TableBig"/>
            </w:pPr>
            <w:r w:rsidRPr="008B0F75">
              <w:t>Acceleration starting current (A)</w:t>
            </w:r>
          </w:p>
        </w:tc>
        <w:tc>
          <w:tcPr>
            <w:tcW w:w="3551" w:type="dxa"/>
          </w:tcPr>
          <w:p w14:paraId="32B3F475"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6741257" w14:textId="77777777" w:rsidTr="000E3E49">
        <w:tc>
          <w:tcPr>
            <w:tcW w:w="4673" w:type="dxa"/>
          </w:tcPr>
          <w:p w14:paraId="2AF673FC" w14:textId="77777777" w:rsidR="00737CE8" w:rsidRPr="008B0F75" w:rsidRDefault="00737CE8" w:rsidP="000E3E49">
            <w:pPr>
              <w:pStyle w:val="TableBig"/>
            </w:pPr>
            <w:r w:rsidRPr="008B0F75">
              <w:t>Nominal running current (KW)</w:t>
            </w:r>
          </w:p>
        </w:tc>
        <w:tc>
          <w:tcPr>
            <w:tcW w:w="3551" w:type="dxa"/>
          </w:tcPr>
          <w:p w14:paraId="4BCC44B1"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0B7FB2D" w14:textId="77777777" w:rsidTr="000E3E49">
        <w:tc>
          <w:tcPr>
            <w:tcW w:w="4673" w:type="dxa"/>
          </w:tcPr>
          <w:p w14:paraId="5DF07DDA" w14:textId="77777777" w:rsidR="00737CE8" w:rsidRPr="008B0F75" w:rsidRDefault="00737CE8" w:rsidP="000E3E49">
            <w:pPr>
              <w:pStyle w:val="TableBig"/>
            </w:pPr>
            <w:r w:rsidRPr="008B0F75">
              <w:t>Regeneration to the mains</w:t>
            </w:r>
          </w:p>
        </w:tc>
        <w:tc>
          <w:tcPr>
            <w:tcW w:w="3551" w:type="dxa"/>
          </w:tcPr>
          <w:p w14:paraId="6E1903E9"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416BE94" w14:textId="77777777" w:rsidTr="000E3E49">
        <w:tc>
          <w:tcPr>
            <w:tcW w:w="4673" w:type="dxa"/>
          </w:tcPr>
          <w:p w14:paraId="3D2BDF2A" w14:textId="77777777" w:rsidR="00737CE8" w:rsidRPr="008B0F75" w:rsidRDefault="00737CE8" w:rsidP="000E3E49">
            <w:pPr>
              <w:pStyle w:val="TableBig"/>
            </w:pPr>
            <w:r w:rsidRPr="008B0F75">
              <w:t>Maximum regeneration current (A)</w:t>
            </w:r>
          </w:p>
        </w:tc>
        <w:tc>
          <w:tcPr>
            <w:tcW w:w="3551" w:type="dxa"/>
          </w:tcPr>
          <w:p w14:paraId="571D24B9"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79E3E81" w14:textId="77777777" w:rsidTr="000E3E49">
        <w:tc>
          <w:tcPr>
            <w:tcW w:w="4673" w:type="dxa"/>
          </w:tcPr>
          <w:p w14:paraId="4799E06C" w14:textId="77777777" w:rsidR="00737CE8" w:rsidRPr="008B0F75" w:rsidRDefault="00737CE8" w:rsidP="000E3E49">
            <w:pPr>
              <w:pStyle w:val="TableBig"/>
            </w:pPr>
            <w:r w:rsidRPr="008B0F75">
              <w:t>Will a diagnostic/programming tool be supplied (Yes/No)</w:t>
            </w:r>
          </w:p>
        </w:tc>
        <w:tc>
          <w:tcPr>
            <w:tcW w:w="3551" w:type="dxa"/>
          </w:tcPr>
          <w:p w14:paraId="754372F6"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81856D0" w14:textId="77777777" w:rsidR="00820A29" w:rsidRPr="008B0F75" w:rsidRDefault="00820A29"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36FF9CB3" w14:textId="77777777" w:rsidTr="000E3E49">
        <w:tc>
          <w:tcPr>
            <w:tcW w:w="8224" w:type="dxa"/>
            <w:gridSpan w:val="2"/>
            <w:shd w:val="clear" w:color="auto" w:fill="0049AD"/>
          </w:tcPr>
          <w:p w14:paraId="7C9D3B79" w14:textId="77777777" w:rsidR="00737CE8" w:rsidRPr="008B0F75" w:rsidRDefault="00737CE8" w:rsidP="000E3E49">
            <w:pPr>
              <w:pStyle w:val="TableBig"/>
              <w:rPr>
                <w:highlight w:val="yellow"/>
              </w:rPr>
            </w:pPr>
            <w:r w:rsidRPr="008B0F75">
              <w:rPr>
                <w:b/>
                <w:bCs/>
                <w:color w:val="FFFFFF" w:themeColor="background1"/>
              </w:rPr>
              <w:t>CONTROLLER</w:t>
            </w:r>
          </w:p>
        </w:tc>
      </w:tr>
      <w:tr w:rsidR="00737CE8" w:rsidRPr="008B0F75" w14:paraId="0D8CC285" w14:textId="77777777" w:rsidTr="000E3E49">
        <w:tc>
          <w:tcPr>
            <w:tcW w:w="4673" w:type="dxa"/>
          </w:tcPr>
          <w:p w14:paraId="072B4FBB" w14:textId="77777777" w:rsidR="00737CE8" w:rsidRPr="008B0F75" w:rsidRDefault="00737CE8" w:rsidP="000E3E49">
            <w:pPr>
              <w:pStyle w:val="TableBig"/>
            </w:pPr>
            <w:r w:rsidRPr="008B0F75">
              <w:t>Manufacturer’s name</w:t>
            </w:r>
          </w:p>
        </w:tc>
        <w:tc>
          <w:tcPr>
            <w:tcW w:w="3551" w:type="dxa"/>
          </w:tcPr>
          <w:p w14:paraId="239E5E1A"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9E86005" w14:textId="77777777" w:rsidTr="000E3E49">
        <w:tc>
          <w:tcPr>
            <w:tcW w:w="4673" w:type="dxa"/>
          </w:tcPr>
          <w:p w14:paraId="6C0F2F32" w14:textId="77777777" w:rsidR="00737CE8" w:rsidRPr="008B0F75" w:rsidRDefault="00737CE8" w:rsidP="000E3E49">
            <w:pPr>
              <w:pStyle w:val="TableBig"/>
            </w:pPr>
            <w:r w:rsidRPr="008B0F75">
              <w:t xml:space="preserve">Model </w:t>
            </w:r>
          </w:p>
        </w:tc>
        <w:tc>
          <w:tcPr>
            <w:tcW w:w="3551" w:type="dxa"/>
          </w:tcPr>
          <w:p w14:paraId="1D928AED"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17DC4EA" w14:textId="77777777" w:rsidTr="000E3E49">
        <w:tc>
          <w:tcPr>
            <w:tcW w:w="4673" w:type="dxa"/>
          </w:tcPr>
          <w:p w14:paraId="02B862F5" w14:textId="77777777" w:rsidR="00737CE8" w:rsidRPr="008B0F75" w:rsidRDefault="00737CE8" w:rsidP="000E3E49">
            <w:pPr>
              <w:pStyle w:val="TableBig"/>
            </w:pPr>
            <w:r w:rsidRPr="008B0F75">
              <w:t>Programmable energy saving features (Yes/No)</w:t>
            </w:r>
          </w:p>
        </w:tc>
        <w:tc>
          <w:tcPr>
            <w:tcW w:w="3551" w:type="dxa"/>
          </w:tcPr>
          <w:p w14:paraId="76B8FAE3"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2F5A2B36" w14:textId="77777777" w:rsidTr="000E3E49">
        <w:tc>
          <w:tcPr>
            <w:tcW w:w="4673" w:type="dxa"/>
          </w:tcPr>
          <w:p w14:paraId="40F80585" w14:textId="77777777" w:rsidR="00737CE8" w:rsidRPr="008B0F75" w:rsidRDefault="00737CE8" w:rsidP="000E3E49">
            <w:pPr>
              <w:pStyle w:val="TableBig"/>
            </w:pPr>
            <w:r w:rsidRPr="008B0F75">
              <w:t>Power rating (KW)</w:t>
            </w:r>
          </w:p>
        </w:tc>
        <w:tc>
          <w:tcPr>
            <w:tcW w:w="3551" w:type="dxa"/>
          </w:tcPr>
          <w:p w14:paraId="05F8A838"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3318986" w14:textId="77777777" w:rsidTr="000E3E49">
        <w:tc>
          <w:tcPr>
            <w:tcW w:w="4673" w:type="dxa"/>
          </w:tcPr>
          <w:p w14:paraId="3138794E" w14:textId="77777777" w:rsidR="00737CE8" w:rsidRPr="008B0F75" w:rsidRDefault="00737CE8" w:rsidP="000E3E49">
            <w:pPr>
              <w:pStyle w:val="TableBig"/>
            </w:pPr>
            <w:r w:rsidRPr="008B0F75">
              <w:t>Inspection cabinet dimensions</w:t>
            </w:r>
          </w:p>
        </w:tc>
        <w:tc>
          <w:tcPr>
            <w:tcW w:w="3551" w:type="dxa"/>
          </w:tcPr>
          <w:p w14:paraId="5E927223" w14:textId="77777777" w:rsidR="00737CE8" w:rsidRPr="008B0F75" w:rsidRDefault="00737CE8" w:rsidP="000E3E49">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9E6DB3A" w14:textId="77777777" w:rsidTr="000E3E49">
        <w:tc>
          <w:tcPr>
            <w:tcW w:w="4673" w:type="dxa"/>
          </w:tcPr>
          <w:p w14:paraId="0E75A73C" w14:textId="77777777" w:rsidR="00737CE8" w:rsidRPr="008B0F75" w:rsidRDefault="00737CE8" w:rsidP="000E3E49">
            <w:pPr>
              <w:pStyle w:val="TableBig"/>
            </w:pPr>
            <w:r w:rsidRPr="008B0F75">
              <w:lastRenderedPageBreak/>
              <w:t>Will a diagnostic/programming tool be supplied (Yes/No)</w:t>
            </w:r>
          </w:p>
        </w:tc>
        <w:tc>
          <w:tcPr>
            <w:tcW w:w="3551" w:type="dxa"/>
          </w:tcPr>
          <w:p w14:paraId="529D5C32"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87543F2" w14:textId="39D3A64C"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180BF67B" w14:textId="77777777" w:rsidTr="000E3E49">
        <w:tc>
          <w:tcPr>
            <w:tcW w:w="8224" w:type="dxa"/>
            <w:gridSpan w:val="2"/>
            <w:shd w:val="clear" w:color="auto" w:fill="0049AD"/>
          </w:tcPr>
          <w:p w14:paraId="35BC68C4" w14:textId="77777777" w:rsidR="00737CE8" w:rsidRPr="008B0F75" w:rsidRDefault="00737CE8" w:rsidP="000E3E49">
            <w:pPr>
              <w:pStyle w:val="TableBig"/>
              <w:rPr>
                <w:highlight w:val="yellow"/>
              </w:rPr>
            </w:pPr>
            <w:r w:rsidRPr="008B0F75">
              <w:rPr>
                <w:b/>
                <w:bCs/>
                <w:color w:val="FFFFFF" w:themeColor="background1"/>
              </w:rPr>
              <w:t>CAR DOOR OPERATOR (ACVF)</w:t>
            </w:r>
          </w:p>
        </w:tc>
      </w:tr>
      <w:tr w:rsidR="00737CE8" w:rsidRPr="008B0F75" w14:paraId="3E42AC3A" w14:textId="77777777" w:rsidTr="000E3E49">
        <w:tc>
          <w:tcPr>
            <w:tcW w:w="4673" w:type="dxa"/>
          </w:tcPr>
          <w:p w14:paraId="1DFB86E8" w14:textId="77777777" w:rsidR="00737CE8" w:rsidRPr="008B0F75" w:rsidRDefault="00737CE8" w:rsidP="000E3E49">
            <w:pPr>
              <w:pStyle w:val="TableBig"/>
            </w:pPr>
            <w:r w:rsidRPr="008B0F75">
              <w:t>Manufacturer’s name</w:t>
            </w:r>
          </w:p>
        </w:tc>
        <w:tc>
          <w:tcPr>
            <w:tcW w:w="3551" w:type="dxa"/>
          </w:tcPr>
          <w:p w14:paraId="55732AED"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A213C8B" w14:textId="77777777" w:rsidTr="000E3E49">
        <w:tc>
          <w:tcPr>
            <w:tcW w:w="4673" w:type="dxa"/>
          </w:tcPr>
          <w:p w14:paraId="1ED5F6A7" w14:textId="77777777" w:rsidR="00737CE8" w:rsidRPr="008B0F75" w:rsidRDefault="00737CE8" w:rsidP="000E3E49">
            <w:pPr>
              <w:pStyle w:val="TableBig"/>
            </w:pPr>
            <w:r w:rsidRPr="008B0F75">
              <w:t xml:space="preserve">Model </w:t>
            </w:r>
          </w:p>
        </w:tc>
        <w:tc>
          <w:tcPr>
            <w:tcW w:w="3551" w:type="dxa"/>
          </w:tcPr>
          <w:p w14:paraId="11642662"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342C02B" w14:textId="77777777" w:rsidTr="000E3E49">
        <w:tc>
          <w:tcPr>
            <w:tcW w:w="4673" w:type="dxa"/>
          </w:tcPr>
          <w:p w14:paraId="781C6A26" w14:textId="77777777" w:rsidR="00737CE8" w:rsidRPr="008B0F75" w:rsidRDefault="00737CE8" w:rsidP="000E3E49">
            <w:pPr>
              <w:pStyle w:val="TableBig"/>
            </w:pPr>
            <w:r w:rsidRPr="008B0F75">
              <w:t>Rated cycles (open &amp; close) per year</w:t>
            </w:r>
          </w:p>
        </w:tc>
        <w:tc>
          <w:tcPr>
            <w:tcW w:w="3551" w:type="dxa"/>
          </w:tcPr>
          <w:p w14:paraId="752122D8"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49AF521" w14:textId="77777777" w:rsidTr="000E3E49">
        <w:tc>
          <w:tcPr>
            <w:tcW w:w="4673" w:type="dxa"/>
          </w:tcPr>
          <w:p w14:paraId="02D2E34D" w14:textId="77777777" w:rsidR="00737CE8" w:rsidRPr="008B0F75" w:rsidRDefault="00737CE8" w:rsidP="000E3E49">
            <w:pPr>
              <w:pStyle w:val="TableBig"/>
            </w:pPr>
            <w:r w:rsidRPr="008B0F75">
              <w:t>Achievable opening time</w:t>
            </w:r>
          </w:p>
        </w:tc>
        <w:tc>
          <w:tcPr>
            <w:tcW w:w="3551" w:type="dxa"/>
          </w:tcPr>
          <w:p w14:paraId="6F66C4DB"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FB11FD4" w14:textId="77777777" w:rsidTr="000E3E49">
        <w:tc>
          <w:tcPr>
            <w:tcW w:w="4673" w:type="dxa"/>
          </w:tcPr>
          <w:p w14:paraId="57BACF39" w14:textId="77777777" w:rsidR="00737CE8" w:rsidRPr="008B0F75" w:rsidRDefault="00737CE8" w:rsidP="000E3E49">
            <w:pPr>
              <w:pStyle w:val="TableBig"/>
            </w:pPr>
            <w:r w:rsidRPr="008B0F75">
              <w:t>Achievable closing time</w:t>
            </w:r>
          </w:p>
        </w:tc>
        <w:tc>
          <w:tcPr>
            <w:tcW w:w="3551" w:type="dxa"/>
          </w:tcPr>
          <w:p w14:paraId="34ACAE8D"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C97A246" w14:textId="77777777" w:rsidTr="000E3E49">
        <w:tc>
          <w:tcPr>
            <w:tcW w:w="4673" w:type="dxa"/>
          </w:tcPr>
          <w:p w14:paraId="291EE23B" w14:textId="77777777" w:rsidR="00737CE8" w:rsidRPr="008B0F75" w:rsidRDefault="00737CE8" w:rsidP="000E3E49">
            <w:pPr>
              <w:pStyle w:val="TableBig"/>
            </w:pPr>
            <w:r w:rsidRPr="008B0F75">
              <w:t>Will a diagnostic/programming tool be supplied (Yes/No)</w:t>
            </w:r>
          </w:p>
        </w:tc>
        <w:tc>
          <w:tcPr>
            <w:tcW w:w="3551" w:type="dxa"/>
          </w:tcPr>
          <w:p w14:paraId="20D9BF96"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0394DE4"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24A92F49" w14:textId="77777777" w:rsidTr="000E3E49">
        <w:tc>
          <w:tcPr>
            <w:tcW w:w="8224" w:type="dxa"/>
            <w:gridSpan w:val="2"/>
            <w:shd w:val="clear" w:color="auto" w:fill="0049AD"/>
          </w:tcPr>
          <w:p w14:paraId="716E0455" w14:textId="77777777" w:rsidR="00737CE8" w:rsidRPr="008B0F75" w:rsidRDefault="00737CE8" w:rsidP="000E3E49">
            <w:pPr>
              <w:pStyle w:val="TableBig"/>
              <w:rPr>
                <w:highlight w:val="yellow"/>
              </w:rPr>
            </w:pPr>
            <w:r w:rsidRPr="008B0F75">
              <w:rPr>
                <w:b/>
                <w:bCs/>
                <w:color w:val="FFFFFF" w:themeColor="background1"/>
              </w:rPr>
              <w:t>DOOR PROTECTIVE EQUIPMENT</w:t>
            </w:r>
          </w:p>
        </w:tc>
      </w:tr>
      <w:tr w:rsidR="00737CE8" w:rsidRPr="008B0F75" w14:paraId="4B417E09" w14:textId="77777777" w:rsidTr="000E3E49">
        <w:tc>
          <w:tcPr>
            <w:tcW w:w="4673" w:type="dxa"/>
          </w:tcPr>
          <w:p w14:paraId="0987C77C" w14:textId="77777777" w:rsidR="00737CE8" w:rsidRPr="008B0F75" w:rsidRDefault="00737CE8" w:rsidP="000E3E49">
            <w:pPr>
              <w:pStyle w:val="TableBig"/>
            </w:pPr>
            <w:r w:rsidRPr="008B0F75">
              <w:t>Manufacturer’s name</w:t>
            </w:r>
          </w:p>
        </w:tc>
        <w:tc>
          <w:tcPr>
            <w:tcW w:w="3551" w:type="dxa"/>
          </w:tcPr>
          <w:p w14:paraId="38FC89DC"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297227F" w14:textId="77777777" w:rsidTr="000E3E49">
        <w:tc>
          <w:tcPr>
            <w:tcW w:w="4673" w:type="dxa"/>
          </w:tcPr>
          <w:p w14:paraId="2A8CF331" w14:textId="77777777" w:rsidR="00737CE8" w:rsidRPr="008B0F75" w:rsidRDefault="00737CE8" w:rsidP="000E3E49">
            <w:pPr>
              <w:pStyle w:val="TableBig"/>
            </w:pPr>
            <w:r w:rsidRPr="008B0F75">
              <w:t xml:space="preserve">Model </w:t>
            </w:r>
          </w:p>
        </w:tc>
        <w:tc>
          <w:tcPr>
            <w:tcW w:w="3551" w:type="dxa"/>
          </w:tcPr>
          <w:p w14:paraId="7C5A630F"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AD55240" w14:textId="77777777" w:rsidTr="000E3E49">
        <w:tc>
          <w:tcPr>
            <w:tcW w:w="4673" w:type="dxa"/>
          </w:tcPr>
          <w:p w14:paraId="6B133947" w14:textId="77777777" w:rsidR="00737CE8" w:rsidRPr="008B0F75" w:rsidRDefault="00737CE8" w:rsidP="000E3E49">
            <w:pPr>
              <w:pStyle w:val="TableBig"/>
            </w:pPr>
            <w:r w:rsidRPr="008B0F75">
              <w:t>Confirm detector covers 25mm to 1600mm above car sill and has no less than 36 diodes and 174 crossed beams (Yes/No)</w:t>
            </w:r>
          </w:p>
        </w:tc>
        <w:tc>
          <w:tcPr>
            <w:tcW w:w="3551" w:type="dxa"/>
          </w:tcPr>
          <w:p w14:paraId="5B893C26"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4594B3A" w14:textId="77777777" w:rsidTr="000E3E49">
        <w:tc>
          <w:tcPr>
            <w:tcW w:w="4673" w:type="dxa"/>
          </w:tcPr>
          <w:p w14:paraId="24C12FED" w14:textId="77777777" w:rsidR="00737CE8" w:rsidRPr="008B0F75" w:rsidRDefault="00737CE8" w:rsidP="000E3E49">
            <w:pPr>
              <w:pStyle w:val="TableBig"/>
            </w:pPr>
            <w:r w:rsidRPr="008B0F75">
              <w:t>Location of device (door edge/back of sill)</w:t>
            </w:r>
          </w:p>
        </w:tc>
        <w:tc>
          <w:tcPr>
            <w:tcW w:w="3551" w:type="dxa"/>
          </w:tcPr>
          <w:p w14:paraId="2258664D"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0A7ACD6"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28C19C3D" w14:textId="77777777" w:rsidTr="000E3E49">
        <w:tc>
          <w:tcPr>
            <w:tcW w:w="8224" w:type="dxa"/>
            <w:gridSpan w:val="2"/>
            <w:shd w:val="clear" w:color="auto" w:fill="0049AD"/>
          </w:tcPr>
          <w:p w14:paraId="1B9E737F" w14:textId="77777777" w:rsidR="00737CE8" w:rsidRPr="008B0F75" w:rsidRDefault="00737CE8" w:rsidP="000E3E49">
            <w:pPr>
              <w:pStyle w:val="TableBig"/>
              <w:rPr>
                <w:highlight w:val="yellow"/>
              </w:rPr>
            </w:pPr>
            <w:r w:rsidRPr="008B0F75">
              <w:rPr>
                <w:b/>
                <w:bCs/>
                <w:color w:val="FFFFFF" w:themeColor="background1"/>
              </w:rPr>
              <w:t>LANDING DOOR EQUIPMENT</w:t>
            </w:r>
          </w:p>
        </w:tc>
      </w:tr>
      <w:tr w:rsidR="00737CE8" w:rsidRPr="008B0F75" w14:paraId="3B599603" w14:textId="77777777" w:rsidTr="000E3E49">
        <w:tc>
          <w:tcPr>
            <w:tcW w:w="4673" w:type="dxa"/>
          </w:tcPr>
          <w:p w14:paraId="2693A67B" w14:textId="77777777" w:rsidR="00737CE8" w:rsidRPr="008B0F75" w:rsidRDefault="00737CE8" w:rsidP="000E3E49">
            <w:pPr>
              <w:pStyle w:val="TableBig"/>
            </w:pPr>
            <w:r w:rsidRPr="008B0F75">
              <w:t>Manufacturer’s name</w:t>
            </w:r>
          </w:p>
        </w:tc>
        <w:tc>
          <w:tcPr>
            <w:tcW w:w="3551" w:type="dxa"/>
          </w:tcPr>
          <w:p w14:paraId="096679C1"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6220E67" w14:textId="77777777" w:rsidTr="000E3E49">
        <w:tc>
          <w:tcPr>
            <w:tcW w:w="4673" w:type="dxa"/>
          </w:tcPr>
          <w:p w14:paraId="76DCD411" w14:textId="77777777" w:rsidR="00737CE8" w:rsidRPr="008B0F75" w:rsidRDefault="00737CE8" w:rsidP="000E3E49">
            <w:pPr>
              <w:pStyle w:val="TableBig"/>
            </w:pPr>
            <w:r w:rsidRPr="008B0F75">
              <w:t xml:space="preserve">Model </w:t>
            </w:r>
          </w:p>
        </w:tc>
        <w:tc>
          <w:tcPr>
            <w:tcW w:w="3551" w:type="dxa"/>
          </w:tcPr>
          <w:p w14:paraId="10C08E5C"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94A7DED" w14:textId="77777777" w:rsidTr="000E3E49">
        <w:tc>
          <w:tcPr>
            <w:tcW w:w="4673" w:type="dxa"/>
          </w:tcPr>
          <w:p w14:paraId="238F5AFD" w14:textId="77777777" w:rsidR="00737CE8" w:rsidRPr="008B0F75" w:rsidRDefault="00737CE8" w:rsidP="000E3E49">
            <w:pPr>
              <w:pStyle w:val="TableBig"/>
            </w:pPr>
            <w:r w:rsidRPr="008B0F75">
              <w:t>Rated cycles (open &amp; close) per year</w:t>
            </w:r>
          </w:p>
        </w:tc>
        <w:tc>
          <w:tcPr>
            <w:tcW w:w="3551" w:type="dxa"/>
          </w:tcPr>
          <w:p w14:paraId="4DA26005"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522B770" w14:textId="77777777" w:rsidTr="000E3E49">
        <w:tc>
          <w:tcPr>
            <w:tcW w:w="4673" w:type="dxa"/>
          </w:tcPr>
          <w:p w14:paraId="69CDCC54" w14:textId="77777777" w:rsidR="00737CE8" w:rsidRPr="008B0F75" w:rsidRDefault="00737CE8" w:rsidP="000E3E49">
            <w:pPr>
              <w:pStyle w:val="TableBig"/>
            </w:pPr>
            <w:r w:rsidRPr="008B0F75">
              <w:t>Fire Rating (EN 81-58)  i.e. E120</w:t>
            </w:r>
          </w:p>
        </w:tc>
        <w:tc>
          <w:tcPr>
            <w:tcW w:w="3551" w:type="dxa"/>
          </w:tcPr>
          <w:p w14:paraId="1724AD8D"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FE42CE3"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72D83274" w14:textId="77777777" w:rsidTr="000E3E49">
        <w:tc>
          <w:tcPr>
            <w:tcW w:w="8224" w:type="dxa"/>
            <w:gridSpan w:val="2"/>
            <w:shd w:val="clear" w:color="auto" w:fill="0049AD"/>
          </w:tcPr>
          <w:p w14:paraId="7F9ADB33" w14:textId="77777777" w:rsidR="00737CE8" w:rsidRPr="008B0F75" w:rsidRDefault="00737CE8" w:rsidP="000E3E49">
            <w:pPr>
              <w:pStyle w:val="TableBig"/>
              <w:rPr>
                <w:highlight w:val="yellow"/>
              </w:rPr>
            </w:pPr>
            <w:r w:rsidRPr="008B0F75">
              <w:rPr>
                <w:b/>
                <w:bCs/>
                <w:color w:val="FFFFFF" w:themeColor="background1"/>
              </w:rPr>
              <w:t>AUTO DIAL EMERGENCY ALARM</w:t>
            </w:r>
          </w:p>
        </w:tc>
      </w:tr>
      <w:tr w:rsidR="00737CE8" w:rsidRPr="008B0F75" w14:paraId="086FB689" w14:textId="77777777" w:rsidTr="000E3E49">
        <w:tc>
          <w:tcPr>
            <w:tcW w:w="4673" w:type="dxa"/>
          </w:tcPr>
          <w:p w14:paraId="6B1480F4" w14:textId="77777777" w:rsidR="00737CE8" w:rsidRPr="008B0F75" w:rsidRDefault="00737CE8" w:rsidP="000E3E49">
            <w:pPr>
              <w:pStyle w:val="TableBig"/>
            </w:pPr>
            <w:r w:rsidRPr="008B0F75">
              <w:t>Manufacturer’s name</w:t>
            </w:r>
          </w:p>
        </w:tc>
        <w:tc>
          <w:tcPr>
            <w:tcW w:w="3551" w:type="dxa"/>
          </w:tcPr>
          <w:p w14:paraId="0CA3F160"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F77F044" w14:textId="77777777" w:rsidTr="000E3E49">
        <w:tc>
          <w:tcPr>
            <w:tcW w:w="4673" w:type="dxa"/>
          </w:tcPr>
          <w:p w14:paraId="40BA6443" w14:textId="77777777" w:rsidR="00737CE8" w:rsidRPr="008B0F75" w:rsidRDefault="00737CE8" w:rsidP="000E3E49">
            <w:pPr>
              <w:pStyle w:val="TableBig"/>
            </w:pPr>
            <w:r w:rsidRPr="008B0F75">
              <w:t xml:space="preserve">Model </w:t>
            </w:r>
          </w:p>
        </w:tc>
        <w:tc>
          <w:tcPr>
            <w:tcW w:w="3551" w:type="dxa"/>
          </w:tcPr>
          <w:p w14:paraId="49A5248C"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DF54393" w14:textId="77777777" w:rsidTr="000E3E49">
        <w:tc>
          <w:tcPr>
            <w:tcW w:w="4673" w:type="dxa"/>
          </w:tcPr>
          <w:p w14:paraId="17493FA4" w14:textId="77777777" w:rsidR="00737CE8" w:rsidRPr="008B0F75" w:rsidRDefault="00737CE8" w:rsidP="000E3E49">
            <w:pPr>
              <w:pStyle w:val="TableBig"/>
            </w:pPr>
            <w:r w:rsidRPr="008B0F75">
              <w:t>GSM Capability (Yes/No)</w:t>
            </w:r>
          </w:p>
        </w:tc>
        <w:tc>
          <w:tcPr>
            <w:tcW w:w="3551" w:type="dxa"/>
          </w:tcPr>
          <w:p w14:paraId="701B2F5F"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20F6B37" w14:textId="77777777" w:rsidTr="000E3E49">
        <w:tc>
          <w:tcPr>
            <w:tcW w:w="4673" w:type="dxa"/>
          </w:tcPr>
          <w:p w14:paraId="252E462E" w14:textId="77777777" w:rsidR="00737CE8" w:rsidRPr="008B0F75" w:rsidRDefault="00737CE8" w:rsidP="000E3E49">
            <w:pPr>
              <w:pStyle w:val="TableBig"/>
            </w:pPr>
            <w:r w:rsidRPr="008B0F75">
              <w:t>SIM Card Life (1,2,3 years)</w:t>
            </w:r>
          </w:p>
        </w:tc>
        <w:tc>
          <w:tcPr>
            <w:tcW w:w="3551" w:type="dxa"/>
          </w:tcPr>
          <w:p w14:paraId="7B471C23"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4910A9A"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3B2D74C3" w14:textId="77777777" w:rsidTr="000E3E49">
        <w:tc>
          <w:tcPr>
            <w:tcW w:w="8224" w:type="dxa"/>
            <w:gridSpan w:val="2"/>
            <w:shd w:val="clear" w:color="auto" w:fill="0049AD"/>
          </w:tcPr>
          <w:p w14:paraId="5B5085E4" w14:textId="77777777" w:rsidR="00737CE8" w:rsidRPr="008B0F75" w:rsidRDefault="00737CE8" w:rsidP="000E3E49">
            <w:pPr>
              <w:pStyle w:val="TableBig"/>
              <w:rPr>
                <w:highlight w:val="yellow"/>
              </w:rPr>
            </w:pPr>
            <w:r w:rsidRPr="008B0F75">
              <w:rPr>
                <w:b/>
                <w:bCs/>
                <w:color w:val="FFFFFF" w:themeColor="background1"/>
              </w:rPr>
              <w:t>SPEECH SYNTHESISER</w:t>
            </w:r>
          </w:p>
        </w:tc>
      </w:tr>
      <w:tr w:rsidR="00737CE8" w:rsidRPr="008B0F75" w14:paraId="61A48416" w14:textId="77777777" w:rsidTr="000E3E49">
        <w:tc>
          <w:tcPr>
            <w:tcW w:w="4673" w:type="dxa"/>
          </w:tcPr>
          <w:p w14:paraId="59E53D1F" w14:textId="77777777" w:rsidR="00737CE8" w:rsidRPr="008B0F75" w:rsidRDefault="00737CE8" w:rsidP="000E3E49">
            <w:pPr>
              <w:pStyle w:val="TableBig"/>
            </w:pPr>
            <w:r w:rsidRPr="008B0F75">
              <w:t>Manufacturer’s name</w:t>
            </w:r>
          </w:p>
        </w:tc>
        <w:tc>
          <w:tcPr>
            <w:tcW w:w="3551" w:type="dxa"/>
          </w:tcPr>
          <w:p w14:paraId="4A66B7C3"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555D61F" w14:textId="77777777" w:rsidTr="000E3E49">
        <w:tc>
          <w:tcPr>
            <w:tcW w:w="4673" w:type="dxa"/>
          </w:tcPr>
          <w:p w14:paraId="7F6C2E6F" w14:textId="77777777" w:rsidR="00737CE8" w:rsidRPr="008B0F75" w:rsidRDefault="00737CE8" w:rsidP="000E3E49">
            <w:pPr>
              <w:pStyle w:val="TableBig"/>
            </w:pPr>
            <w:r w:rsidRPr="008B0F75">
              <w:t xml:space="preserve">Model </w:t>
            </w:r>
          </w:p>
        </w:tc>
        <w:tc>
          <w:tcPr>
            <w:tcW w:w="3551" w:type="dxa"/>
          </w:tcPr>
          <w:p w14:paraId="743E4E7C"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29AE490" w14:textId="77777777" w:rsidTr="000E3E49">
        <w:tc>
          <w:tcPr>
            <w:tcW w:w="4673" w:type="dxa"/>
          </w:tcPr>
          <w:p w14:paraId="19042C78" w14:textId="77777777" w:rsidR="00737CE8" w:rsidRPr="008B0F75" w:rsidRDefault="00737CE8" w:rsidP="000E3E49">
            <w:pPr>
              <w:pStyle w:val="TableBig"/>
            </w:pPr>
            <w:r w:rsidRPr="008B0F75">
              <w:t>Is voice message customisable/programmable (Yes/No)</w:t>
            </w:r>
          </w:p>
        </w:tc>
        <w:tc>
          <w:tcPr>
            <w:tcW w:w="3551" w:type="dxa"/>
          </w:tcPr>
          <w:p w14:paraId="502ABCD4"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A0DA90C" w14:textId="77777777" w:rsidR="00D126B1" w:rsidRPr="008B0F75" w:rsidRDefault="00D126B1"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7C2598D7" w14:textId="77777777" w:rsidTr="000E3E49">
        <w:tc>
          <w:tcPr>
            <w:tcW w:w="8224" w:type="dxa"/>
            <w:gridSpan w:val="2"/>
            <w:shd w:val="clear" w:color="auto" w:fill="0049AD"/>
          </w:tcPr>
          <w:p w14:paraId="2224E302" w14:textId="77777777" w:rsidR="00737CE8" w:rsidRPr="008B0F75" w:rsidRDefault="00737CE8" w:rsidP="000E3E49">
            <w:pPr>
              <w:pStyle w:val="TableBig"/>
              <w:rPr>
                <w:highlight w:val="yellow"/>
              </w:rPr>
            </w:pPr>
            <w:r w:rsidRPr="008B0F75">
              <w:rPr>
                <w:b/>
                <w:bCs/>
                <w:color w:val="FFFFFF" w:themeColor="background1"/>
              </w:rPr>
              <w:t>CAR PUSH BUTTONS</w:t>
            </w:r>
          </w:p>
        </w:tc>
      </w:tr>
      <w:tr w:rsidR="00737CE8" w:rsidRPr="008B0F75" w14:paraId="00C0BA88" w14:textId="77777777" w:rsidTr="000E3E49">
        <w:tc>
          <w:tcPr>
            <w:tcW w:w="4673" w:type="dxa"/>
          </w:tcPr>
          <w:p w14:paraId="49657D7F" w14:textId="77777777" w:rsidR="00737CE8" w:rsidRPr="008B0F75" w:rsidRDefault="00737CE8" w:rsidP="000E3E49">
            <w:pPr>
              <w:pStyle w:val="TableBig"/>
            </w:pPr>
            <w:r w:rsidRPr="008B0F75">
              <w:t>Manufacturer’s name</w:t>
            </w:r>
          </w:p>
        </w:tc>
        <w:tc>
          <w:tcPr>
            <w:tcW w:w="3551" w:type="dxa"/>
          </w:tcPr>
          <w:p w14:paraId="558C41AF"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05FD496" w14:textId="77777777" w:rsidTr="000E3E49">
        <w:tc>
          <w:tcPr>
            <w:tcW w:w="4673" w:type="dxa"/>
          </w:tcPr>
          <w:p w14:paraId="7CC0B2B8" w14:textId="77777777" w:rsidR="00737CE8" w:rsidRPr="008B0F75" w:rsidRDefault="00737CE8" w:rsidP="000E3E49">
            <w:pPr>
              <w:pStyle w:val="TableBig"/>
            </w:pPr>
            <w:r w:rsidRPr="008B0F75">
              <w:t xml:space="preserve">Model </w:t>
            </w:r>
          </w:p>
        </w:tc>
        <w:tc>
          <w:tcPr>
            <w:tcW w:w="3551" w:type="dxa"/>
          </w:tcPr>
          <w:p w14:paraId="07952958"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D126B1" w:rsidRPr="008B0F75" w14:paraId="2AE434AA" w14:textId="77777777" w:rsidTr="000E3E49">
        <w:tc>
          <w:tcPr>
            <w:tcW w:w="4673" w:type="dxa"/>
          </w:tcPr>
          <w:p w14:paraId="5FA63A4D" w14:textId="7C677359" w:rsidR="00D126B1" w:rsidRPr="008B0F75" w:rsidRDefault="00D126B1" w:rsidP="000E3E49">
            <w:pPr>
              <w:pStyle w:val="TableBig"/>
            </w:pPr>
            <w:r>
              <w:t>Vandal Resistance (Cat</w:t>
            </w:r>
            <w:r w:rsidR="002D77ED">
              <w:t>0/1/2)</w:t>
            </w:r>
          </w:p>
        </w:tc>
        <w:tc>
          <w:tcPr>
            <w:tcW w:w="3551" w:type="dxa"/>
          </w:tcPr>
          <w:p w14:paraId="07177B5C" w14:textId="6F3ED6F0" w:rsidR="00D126B1" w:rsidRPr="008B0F75" w:rsidRDefault="00D126B1"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76B3A22"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50E60523" w14:textId="77777777" w:rsidTr="000E3E49">
        <w:tc>
          <w:tcPr>
            <w:tcW w:w="8224" w:type="dxa"/>
            <w:gridSpan w:val="2"/>
            <w:shd w:val="clear" w:color="auto" w:fill="0049AD"/>
          </w:tcPr>
          <w:p w14:paraId="67A21AAB" w14:textId="77777777" w:rsidR="00737CE8" w:rsidRPr="008B0F75" w:rsidRDefault="00737CE8" w:rsidP="000E3E49">
            <w:pPr>
              <w:pStyle w:val="TableBig"/>
              <w:rPr>
                <w:highlight w:val="yellow"/>
              </w:rPr>
            </w:pPr>
            <w:r w:rsidRPr="008B0F75">
              <w:rPr>
                <w:b/>
                <w:bCs/>
                <w:color w:val="FFFFFF" w:themeColor="background1"/>
              </w:rPr>
              <w:t>LANDING PUSH BUTTONS</w:t>
            </w:r>
          </w:p>
        </w:tc>
      </w:tr>
      <w:tr w:rsidR="00737CE8" w:rsidRPr="008B0F75" w14:paraId="62EE4B88" w14:textId="77777777" w:rsidTr="000E3E49">
        <w:tc>
          <w:tcPr>
            <w:tcW w:w="4673" w:type="dxa"/>
          </w:tcPr>
          <w:p w14:paraId="235FE296" w14:textId="77777777" w:rsidR="00737CE8" w:rsidRPr="008B0F75" w:rsidRDefault="00737CE8" w:rsidP="000E3E49">
            <w:pPr>
              <w:pStyle w:val="TableBig"/>
            </w:pPr>
            <w:r w:rsidRPr="008B0F75">
              <w:t>Manufacturer’s name</w:t>
            </w:r>
          </w:p>
        </w:tc>
        <w:tc>
          <w:tcPr>
            <w:tcW w:w="3551" w:type="dxa"/>
          </w:tcPr>
          <w:p w14:paraId="30846A49"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C092752" w14:textId="77777777" w:rsidTr="000E3E49">
        <w:tc>
          <w:tcPr>
            <w:tcW w:w="4673" w:type="dxa"/>
          </w:tcPr>
          <w:p w14:paraId="6AD49884" w14:textId="77777777" w:rsidR="00737CE8" w:rsidRPr="008B0F75" w:rsidRDefault="00737CE8" w:rsidP="000E3E49">
            <w:pPr>
              <w:pStyle w:val="TableBig"/>
            </w:pPr>
            <w:r w:rsidRPr="008B0F75">
              <w:t xml:space="preserve">Model </w:t>
            </w:r>
          </w:p>
        </w:tc>
        <w:tc>
          <w:tcPr>
            <w:tcW w:w="3551" w:type="dxa"/>
          </w:tcPr>
          <w:p w14:paraId="78EBE04F"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2D77ED" w:rsidRPr="008B0F75" w14:paraId="42CB11AF" w14:textId="77777777" w:rsidTr="000E3E49">
        <w:tc>
          <w:tcPr>
            <w:tcW w:w="4673" w:type="dxa"/>
          </w:tcPr>
          <w:p w14:paraId="767938B7" w14:textId="037250AD" w:rsidR="002D77ED" w:rsidRPr="008B0F75" w:rsidRDefault="002D77ED" w:rsidP="000E3E49">
            <w:pPr>
              <w:pStyle w:val="TableBig"/>
            </w:pPr>
            <w:r>
              <w:t>Vandal Resistance (Cat0/1/2)</w:t>
            </w:r>
          </w:p>
        </w:tc>
        <w:tc>
          <w:tcPr>
            <w:tcW w:w="3551" w:type="dxa"/>
          </w:tcPr>
          <w:p w14:paraId="2381BA0C" w14:textId="04C949AD" w:rsidR="002D77ED" w:rsidRPr="008B0F75" w:rsidRDefault="002D77ED"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6362890"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19EA05D4" w14:textId="77777777" w:rsidTr="000E3E49">
        <w:tc>
          <w:tcPr>
            <w:tcW w:w="8224" w:type="dxa"/>
            <w:gridSpan w:val="2"/>
            <w:shd w:val="clear" w:color="auto" w:fill="0049AD"/>
          </w:tcPr>
          <w:p w14:paraId="76BF09DB" w14:textId="77777777" w:rsidR="00737CE8" w:rsidRPr="008B0F75" w:rsidRDefault="00737CE8" w:rsidP="000E3E49">
            <w:pPr>
              <w:pStyle w:val="TableBig"/>
              <w:rPr>
                <w:highlight w:val="yellow"/>
              </w:rPr>
            </w:pPr>
            <w:r w:rsidRPr="008B0F75">
              <w:rPr>
                <w:b/>
                <w:bCs/>
                <w:color w:val="FFFFFF" w:themeColor="background1"/>
              </w:rPr>
              <w:t>CAR INDICATORS</w:t>
            </w:r>
          </w:p>
        </w:tc>
      </w:tr>
      <w:tr w:rsidR="00737CE8" w:rsidRPr="008B0F75" w14:paraId="2528A17A" w14:textId="77777777" w:rsidTr="000E3E49">
        <w:tc>
          <w:tcPr>
            <w:tcW w:w="4673" w:type="dxa"/>
          </w:tcPr>
          <w:p w14:paraId="41EE65D1" w14:textId="77777777" w:rsidR="00737CE8" w:rsidRPr="008B0F75" w:rsidRDefault="00737CE8" w:rsidP="000E3E49">
            <w:pPr>
              <w:pStyle w:val="TableBig"/>
            </w:pPr>
            <w:r w:rsidRPr="008B0F75">
              <w:t>Manufacturer’s name</w:t>
            </w:r>
          </w:p>
        </w:tc>
        <w:tc>
          <w:tcPr>
            <w:tcW w:w="3551" w:type="dxa"/>
          </w:tcPr>
          <w:p w14:paraId="71C4C78F"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2BD7BB2E" w14:textId="77777777" w:rsidTr="000E3E49">
        <w:tc>
          <w:tcPr>
            <w:tcW w:w="4673" w:type="dxa"/>
          </w:tcPr>
          <w:p w14:paraId="22C787C9" w14:textId="77777777" w:rsidR="00737CE8" w:rsidRPr="008B0F75" w:rsidRDefault="00737CE8" w:rsidP="000E3E49">
            <w:pPr>
              <w:pStyle w:val="TableBig"/>
            </w:pPr>
            <w:r w:rsidRPr="008B0F75">
              <w:t xml:space="preserve">Model </w:t>
            </w:r>
          </w:p>
        </w:tc>
        <w:tc>
          <w:tcPr>
            <w:tcW w:w="3551" w:type="dxa"/>
          </w:tcPr>
          <w:p w14:paraId="5BB0E1EA"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2D77ED" w:rsidRPr="008B0F75" w14:paraId="67785896" w14:textId="77777777" w:rsidTr="000E3E49">
        <w:tc>
          <w:tcPr>
            <w:tcW w:w="4673" w:type="dxa"/>
          </w:tcPr>
          <w:p w14:paraId="0840BE02" w14:textId="098B51C1" w:rsidR="002D77ED" w:rsidRPr="008B0F75" w:rsidRDefault="002D77ED" w:rsidP="000E3E49">
            <w:pPr>
              <w:pStyle w:val="TableBig"/>
            </w:pPr>
            <w:r>
              <w:t>Vandal Resistance (Cat0/1/2)</w:t>
            </w:r>
          </w:p>
        </w:tc>
        <w:tc>
          <w:tcPr>
            <w:tcW w:w="3551" w:type="dxa"/>
          </w:tcPr>
          <w:p w14:paraId="36C6109E" w14:textId="742F86CC" w:rsidR="002D77ED" w:rsidRPr="008B0F75" w:rsidRDefault="002D77ED"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E34A024"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0348DF28" w14:textId="77777777" w:rsidTr="000E3E49">
        <w:tc>
          <w:tcPr>
            <w:tcW w:w="8224" w:type="dxa"/>
            <w:gridSpan w:val="2"/>
            <w:shd w:val="clear" w:color="auto" w:fill="0049AD"/>
          </w:tcPr>
          <w:p w14:paraId="13F0430C" w14:textId="77777777" w:rsidR="00737CE8" w:rsidRPr="008B0F75" w:rsidRDefault="00737CE8" w:rsidP="000E3E49">
            <w:pPr>
              <w:pStyle w:val="TableBig"/>
              <w:rPr>
                <w:highlight w:val="yellow"/>
              </w:rPr>
            </w:pPr>
            <w:r w:rsidRPr="008B0F75">
              <w:rPr>
                <w:b/>
                <w:bCs/>
                <w:color w:val="FFFFFF" w:themeColor="background1"/>
              </w:rPr>
              <w:t>LANDING INDICATORS</w:t>
            </w:r>
          </w:p>
        </w:tc>
      </w:tr>
      <w:tr w:rsidR="00737CE8" w:rsidRPr="008B0F75" w14:paraId="56E97B4A" w14:textId="77777777" w:rsidTr="000E3E49">
        <w:tc>
          <w:tcPr>
            <w:tcW w:w="4673" w:type="dxa"/>
          </w:tcPr>
          <w:p w14:paraId="1DA5B310" w14:textId="77777777" w:rsidR="00737CE8" w:rsidRPr="008B0F75" w:rsidRDefault="00737CE8" w:rsidP="000E3E49">
            <w:pPr>
              <w:pStyle w:val="TableBig"/>
            </w:pPr>
            <w:r w:rsidRPr="008B0F75">
              <w:t>Manufacturer’s name</w:t>
            </w:r>
          </w:p>
        </w:tc>
        <w:tc>
          <w:tcPr>
            <w:tcW w:w="3551" w:type="dxa"/>
          </w:tcPr>
          <w:p w14:paraId="78D322C3"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0BC3653" w14:textId="77777777" w:rsidTr="000E3E49">
        <w:tc>
          <w:tcPr>
            <w:tcW w:w="4673" w:type="dxa"/>
          </w:tcPr>
          <w:p w14:paraId="562BA7D0" w14:textId="77777777" w:rsidR="00737CE8" w:rsidRPr="008B0F75" w:rsidRDefault="00737CE8" w:rsidP="000E3E49">
            <w:pPr>
              <w:pStyle w:val="TableBig"/>
            </w:pPr>
            <w:r w:rsidRPr="008B0F75">
              <w:t xml:space="preserve">Model </w:t>
            </w:r>
          </w:p>
        </w:tc>
        <w:tc>
          <w:tcPr>
            <w:tcW w:w="3551" w:type="dxa"/>
          </w:tcPr>
          <w:p w14:paraId="63D1BFE9"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2D77ED" w:rsidRPr="008B0F75" w14:paraId="2AEDF16F" w14:textId="77777777" w:rsidTr="000E3E49">
        <w:tc>
          <w:tcPr>
            <w:tcW w:w="4673" w:type="dxa"/>
          </w:tcPr>
          <w:p w14:paraId="6781F888" w14:textId="40CC0938" w:rsidR="002D77ED" w:rsidRPr="008B0F75" w:rsidRDefault="002D77ED" w:rsidP="000E3E49">
            <w:pPr>
              <w:pStyle w:val="TableBig"/>
            </w:pPr>
            <w:r>
              <w:t>Vandal Resistance (Cat0/1/2)</w:t>
            </w:r>
          </w:p>
        </w:tc>
        <w:tc>
          <w:tcPr>
            <w:tcW w:w="3551" w:type="dxa"/>
          </w:tcPr>
          <w:p w14:paraId="002873C5" w14:textId="0553F0E4" w:rsidR="002D77ED" w:rsidRPr="008B0F75" w:rsidRDefault="002D77ED"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EAFFF95"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5D71CE48" w14:textId="77777777" w:rsidTr="000E3E49">
        <w:tc>
          <w:tcPr>
            <w:tcW w:w="8224" w:type="dxa"/>
            <w:gridSpan w:val="2"/>
            <w:shd w:val="clear" w:color="auto" w:fill="0049AD"/>
          </w:tcPr>
          <w:p w14:paraId="40ECF4A2" w14:textId="77777777" w:rsidR="00737CE8" w:rsidRPr="008B0F75" w:rsidRDefault="00737CE8" w:rsidP="000E3E49">
            <w:pPr>
              <w:pStyle w:val="TableBig"/>
              <w:rPr>
                <w:highlight w:val="yellow"/>
              </w:rPr>
            </w:pPr>
            <w:r w:rsidRPr="008B0F75">
              <w:rPr>
                <w:b/>
                <w:bCs/>
                <w:color w:val="FFFFFF" w:themeColor="background1"/>
              </w:rPr>
              <w:t>PROTECTION AGAINST UNINTENDED CAR MOVEMENT</w:t>
            </w:r>
          </w:p>
        </w:tc>
      </w:tr>
      <w:tr w:rsidR="00737CE8" w:rsidRPr="008B0F75" w14:paraId="1B1B7517" w14:textId="77777777" w:rsidTr="000E3E49">
        <w:tc>
          <w:tcPr>
            <w:tcW w:w="4673" w:type="dxa"/>
          </w:tcPr>
          <w:p w14:paraId="72037B6B" w14:textId="77777777" w:rsidR="00737CE8" w:rsidRPr="008B0F75" w:rsidRDefault="00737CE8" w:rsidP="000E3E49">
            <w:pPr>
              <w:pStyle w:val="TableBig"/>
            </w:pPr>
            <w:r w:rsidRPr="008B0F75">
              <w:t>Manufacturer’s name</w:t>
            </w:r>
          </w:p>
        </w:tc>
        <w:tc>
          <w:tcPr>
            <w:tcW w:w="3551" w:type="dxa"/>
          </w:tcPr>
          <w:p w14:paraId="0AA29ADB"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5607182" w14:textId="77777777" w:rsidTr="000E3E49">
        <w:tc>
          <w:tcPr>
            <w:tcW w:w="4673" w:type="dxa"/>
          </w:tcPr>
          <w:p w14:paraId="0767A94F" w14:textId="77777777" w:rsidR="00737CE8" w:rsidRPr="008B0F75" w:rsidRDefault="00737CE8" w:rsidP="000E3E49">
            <w:pPr>
              <w:pStyle w:val="TableBig"/>
            </w:pPr>
            <w:r w:rsidRPr="008B0F75">
              <w:t>Model</w:t>
            </w:r>
          </w:p>
        </w:tc>
        <w:tc>
          <w:tcPr>
            <w:tcW w:w="3551" w:type="dxa"/>
          </w:tcPr>
          <w:p w14:paraId="2ED6E6C9" w14:textId="1F3B24C8" w:rsidR="00737CE8" w:rsidRPr="008B0F75" w:rsidRDefault="002D77ED"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25CA741C" w14:textId="77777777" w:rsidTr="000E3E49">
        <w:tc>
          <w:tcPr>
            <w:tcW w:w="4673" w:type="dxa"/>
          </w:tcPr>
          <w:p w14:paraId="5FEF3C73" w14:textId="77777777" w:rsidR="00737CE8" w:rsidRPr="008B0F75" w:rsidRDefault="00737CE8" w:rsidP="000E3E49">
            <w:pPr>
              <w:pStyle w:val="TableBig"/>
            </w:pPr>
            <w:r w:rsidRPr="008B0F75">
              <w:t>Means of detection</w:t>
            </w:r>
          </w:p>
        </w:tc>
        <w:tc>
          <w:tcPr>
            <w:tcW w:w="3551" w:type="dxa"/>
          </w:tcPr>
          <w:p w14:paraId="77EEF8C4"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84B7199" w14:textId="77777777" w:rsidTr="000E3E49">
        <w:tc>
          <w:tcPr>
            <w:tcW w:w="4673" w:type="dxa"/>
          </w:tcPr>
          <w:p w14:paraId="62D52837" w14:textId="77777777" w:rsidR="00737CE8" w:rsidRPr="008B0F75" w:rsidRDefault="00737CE8" w:rsidP="000E3E49">
            <w:pPr>
              <w:pStyle w:val="TableBig"/>
            </w:pPr>
            <w:r w:rsidRPr="008B0F75">
              <w:t>Means of prevention</w:t>
            </w:r>
          </w:p>
        </w:tc>
        <w:tc>
          <w:tcPr>
            <w:tcW w:w="3551" w:type="dxa"/>
          </w:tcPr>
          <w:p w14:paraId="2674C237"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77A6D83" w14:textId="77777777" w:rsidTr="000E3E49">
        <w:tc>
          <w:tcPr>
            <w:tcW w:w="4673" w:type="dxa"/>
          </w:tcPr>
          <w:p w14:paraId="3151EE92" w14:textId="77777777" w:rsidR="00737CE8" w:rsidRPr="008B0F75" w:rsidRDefault="00737CE8" w:rsidP="000E3E49">
            <w:pPr>
              <w:pStyle w:val="TableBig"/>
            </w:pPr>
            <w:r w:rsidRPr="008B0F75">
              <w:t>Means of stopping</w:t>
            </w:r>
          </w:p>
        </w:tc>
        <w:tc>
          <w:tcPr>
            <w:tcW w:w="3551" w:type="dxa"/>
          </w:tcPr>
          <w:p w14:paraId="2F3A37C6"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EC81879"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1EEE2357" w14:textId="77777777" w:rsidTr="000E3E49">
        <w:tc>
          <w:tcPr>
            <w:tcW w:w="8224" w:type="dxa"/>
            <w:gridSpan w:val="2"/>
            <w:shd w:val="clear" w:color="auto" w:fill="0049AD"/>
          </w:tcPr>
          <w:p w14:paraId="3D5FCAA6" w14:textId="77777777" w:rsidR="00737CE8" w:rsidRPr="008B0F75" w:rsidRDefault="00737CE8" w:rsidP="000E3E49">
            <w:pPr>
              <w:pStyle w:val="TableBig"/>
              <w:rPr>
                <w:highlight w:val="yellow"/>
              </w:rPr>
            </w:pPr>
            <w:r w:rsidRPr="008B0F75">
              <w:rPr>
                <w:b/>
                <w:bCs/>
                <w:color w:val="FFFFFF" w:themeColor="background1"/>
              </w:rPr>
              <w:t>SAFETY GEAR</w:t>
            </w:r>
          </w:p>
        </w:tc>
      </w:tr>
      <w:tr w:rsidR="00737CE8" w:rsidRPr="008B0F75" w14:paraId="21EDC3CA" w14:textId="77777777" w:rsidTr="000E3E49">
        <w:tc>
          <w:tcPr>
            <w:tcW w:w="4673" w:type="dxa"/>
          </w:tcPr>
          <w:p w14:paraId="30CE7CB3" w14:textId="77777777" w:rsidR="00737CE8" w:rsidRPr="008B0F75" w:rsidRDefault="00737CE8" w:rsidP="000E3E49">
            <w:pPr>
              <w:pStyle w:val="TableBig"/>
            </w:pPr>
            <w:r w:rsidRPr="008B0F75">
              <w:t>Manufacturer’s name</w:t>
            </w:r>
          </w:p>
        </w:tc>
        <w:tc>
          <w:tcPr>
            <w:tcW w:w="3551" w:type="dxa"/>
          </w:tcPr>
          <w:p w14:paraId="7C92AC6D"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AF2E6AF" w14:textId="77777777" w:rsidTr="000E3E49">
        <w:tc>
          <w:tcPr>
            <w:tcW w:w="4673" w:type="dxa"/>
          </w:tcPr>
          <w:p w14:paraId="397CEF54" w14:textId="77777777" w:rsidR="00737CE8" w:rsidRPr="008B0F75" w:rsidRDefault="00737CE8" w:rsidP="000E3E49">
            <w:pPr>
              <w:pStyle w:val="TableBig"/>
            </w:pPr>
            <w:r w:rsidRPr="008B0F75">
              <w:t xml:space="preserve">Model </w:t>
            </w:r>
          </w:p>
        </w:tc>
        <w:tc>
          <w:tcPr>
            <w:tcW w:w="3551" w:type="dxa"/>
          </w:tcPr>
          <w:p w14:paraId="08F64648"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388C010"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29DBB862" w14:textId="77777777" w:rsidTr="000E3E49">
        <w:tc>
          <w:tcPr>
            <w:tcW w:w="8224" w:type="dxa"/>
            <w:gridSpan w:val="2"/>
            <w:shd w:val="clear" w:color="auto" w:fill="0049AD"/>
          </w:tcPr>
          <w:p w14:paraId="303CDC49" w14:textId="77777777" w:rsidR="00737CE8" w:rsidRPr="008B0F75" w:rsidRDefault="00737CE8" w:rsidP="000E3E49">
            <w:pPr>
              <w:pStyle w:val="TableBig"/>
              <w:rPr>
                <w:highlight w:val="yellow"/>
              </w:rPr>
            </w:pPr>
            <w:r w:rsidRPr="008B0F75">
              <w:rPr>
                <w:b/>
                <w:bCs/>
                <w:color w:val="FFFFFF" w:themeColor="background1"/>
              </w:rPr>
              <w:t>COUNTERWEIGHT SAFETY GEAR</w:t>
            </w:r>
          </w:p>
        </w:tc>
      </w:tr>
      <w:tr w:rsidR="00737CE8" w:rsidRPr="008B0F75" w14:paraId="44D020DF" w14:textId="77777777" w:rsidTr="000E3E49">
        <w:tc>
          <w:tcPr>
            <w:tcW w:w="4673" w:type="dxa"/>
          </w:tcPr>
          <w:p w14:paraId="6D3D5599" w14:textId="77777777" w:rsidR="00737CE8" w:rsidRPr="008B0F75" w:rsidRDefault="00737CE8" w:rsidP="000E3E49">
            <w:pPr>
              <w:pStyle w:val="TableBig"/>
            </w:pPr>
            <w:r w:rsidRPr="008B0F75">
              <w:t>Manufacturer’s name</w:t>
            </w:r>
          </w:p>
        </w:tc>
        <w:tc>
          <w:tcPr>
            <w:tcW w:w="3551" w:type="dxa"/>
          </w:tcPr>
          <w:p w14:paraId="6509D227"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F6EDB79" w14:textId="77777777" w:rsidTr="000E3E49">
        <w:tc>
          <w:tcPr>
            <w:tcW w:w="4673" w:type="dxa"/>
          </w:tcPr>
          <w:p w14:paraId="7F89EAC4" w14:textId="77777777" w:rsidR="00737CE8" w:rsidRPr="008B0F75" w:rsidRDefault="00737CE8" w:rsidP="000E3E49">
            <w:pPr>
              <w:pStyle w:val="TableBig"/>
            </w:pPr>
            <w:r w:rsidRPr="008B0F75">
              <w:t xml:space="preserve">Model </w:t>
            </w:r>
          </w:p>
        </w:tc>
        <w:tc>
          <w:tcPr>
            <w:tcW w:w="3551" w:type="dxa"/>
          </w:tcPr>
          <w:p w14:paraId="690066A6"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BEC7533" w14:textId="77777777" w:rsidR="002D77ED" w:rsidRPr="008B0F75" w:rsidRDefault="002D77ED"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751BE0B5" w14:textId="77777777" w:rsidTr="000E3E49">
        <w:tc>
          <w:tcPr>
            <w:tcW w:w="8224" w:type="dxa"/>
            <w:gridSpan w:val="2"/>
            <w:shd w:val="clear" w:color="auto" w:fill="0049AD"/>
          </w:tcPr>
          <w:p w14:paraId="2D24BAB8" w14:textId="77777777" w:rsidR="00737CE8" w:rsidRPr="008B0F75" w:rsidRDefault="00737CE8" w:rsidP="000E3E49">
            <w:pPr>
              <w:pStyle w:val="TableBig"/>
              <w:rPr>
                <w:highlight w:val="yellow"/>
              </w:rPr>
            </w:pPr>
            <w:r w:rsidRPr="008B0F75">
              <w:rPr>
                <w:b/>
                <w:bCs/>
                <w:color w:val="FFFFFF" w:themeColor="background1"/>
              </w:rPr>
              <w:t>OVERSPEED GOVERNOR</w:t>
            </w:r>
          </w:p>
        </w:tc>
      </w:tr>
      <w:tr w:rsidR="00737CE8" w:rsidRPr="008B0F75" w14:paraId="75B75BA6" w14:textId="77777777" w:rsidTr="000E3E49">
        <w:tc>
          <w:tcPr>
            <w:tcW w:w="4673" w:type="dxa"/>
          </w:tcPr>
          <w:p w14:paraId="498884FA" w14:textId="77777777" w:rsidR="00737CE8" w:rsidRPr="008B0F75" w:rsidRDefault="00737CE8" w:rsidP="000E3E49">
            <w:pPr>
              <w:pStyle w:val="TableBig"/>
            </w:pPr>
            <w:r w:rsidRPr="008B0F75">
              <w:t>Manufacturer’s name</w:t>
            </w:r>
          </w:p>
        </w:tc>
        <w:tc>
          <w:tcPr>
            <w:tcW w:w="3551" w:type="dxa"/>
          </w:tcPr>
          <w:p w14:paraId="1562432A"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C406829" w14:textId="77777777" w:rsidTr="000E3E49">
        <w:tc>
          <w:tcPr>
            <w:tcW w:w="4673" w:type="dxa"/>
          </w:tcPr>
          <w:p w14:paraId="1643F4C1" w14:textId="77777777" w:rsidR="00737CE8" w:rsidRPr="008B0F75" w:rsidRDefault="00737CE8" w:rsidP="000E3E49">
            <w:pPr>
              <w:pStyle w:val="TableBig"/>
            </w:pPr>
            <w:r w:rsidRPr="008B0F75">
              <w:t xml:space="preserve">Model </w:t>
            </w:r>
          </w:p>
        </w:tc>
        <w:tc>
          <w:tcPr>
            <w:tcW w:w="3551" w:type="dxa"/>
          </w:tcPr>
          <w:p w14:paraId="481156EC"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DE8D13A"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7D174B2C" w14:textId="77777777" w:rsidTr="000E3E49">
        <w:tc>
          <w:tcPr>
            <w:tcW w:w="8224" w:type="dxa"/>
            <w:gridSpan w:val="2"/>
            <w:shd w:val="clear" w:color="auto" w:fill="0049AD"/>
          </w:tcPr>
          <w:p w14:paraId="57AF59DD" w14:textId="77777777" w:rsidR="00737CE8" w:rsidRPr="008B0F75" w:rsidRDefault="00737CE8" w:rsidP="000E3E49">
            <w:pPr>
              <w:pStyle w:val="TableBig"/>
              <w:rPr>
                <w:highlight w:val="yellow"/>
              </w:rPr>
            </w:pPr>
            <w:r w:rsidRPr="008B0F75">
              <w:rPr>
                <w:b/>
                <w:bCs/>
                <w:color w:val="FFFFFF" w:themeColor="background1"/>
              </w:rPr>
              <w:t>GOVERNOR PIT TENSION DEVICE</w:t>
            </w:r>
          </w:p>
        </w:tc>
      </w:tr>
      <w:tr w:rsidR="00737CE8" w:rsidRPr="008B0F75" w14:paraId="378297F5" w14:textId="77777777" w:rsidTr="000E3E49">
        <w:tc>
          <w:tcPr>
            <w:tcW w:w="4673" w:type="dxa"/>
          </w:tcPr>
          <w:p w14:paraId="01ABD9AA" w14:textId="77777777" w:rsidR="00737CE8" w:rsidRPr="008B0F75" w:rsidRDefault="00737CE8" w:rsidP="000E3E49">
            <w:pPr>
              <w:pStyle w:val="TableBig"/>
            </w:pPr>
            <w:r w:rsidRPr="008B0F75">
              <w:t>Manufacturer’s name</w:t>
            </w:r>
          </w:p>
        </w:tc>
        <w:tc>
          <w:tcPr>
            <w:tcW w:w="3551" w:type="dxa"/>
          </w:tcPr>
          <w:p w14:paraId="38C9F9D8"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21B908CA" w14:textId="77777777" w:rsidTr="000E3E49">
        <w:tc>
          <w:tcPr>
            <w:tcW w:w="4673" w:type="dxa"/>
          </w:tcPr>
          <w:p w14:paraId="280C5D3C" w14:textId="77777777" w:rsidR="00737CE8" w:rsidRPr="008B0F75" w:rsidRDefault="00737CE8" w:rsidP="000E3E49">
            <w:pPr>
              <w:pStyle w:val="TableBig"/>
            </w:pPr>
            <w:r w:rsidRPr="008B0F75">
              <w:t xml:space="preserve">Model </w:t>
            </w:r>
          </w:p>
        </w:tc>
        <w:tc>
          <w:tcPr>
            <w:tcW w:w="3551" w:type="dxa"/>
          </w:tcPr>
          <w:p w14:paraId="7D61885B"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292FF6E"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6B8648FF" w14:textId="77777777" w:rsidTr="000E3E49">
        <w:tc>
          <w:tcPr>
            <w:tcW w:w="8224" w:type="dxa"/>
            <w:gridSpan w:val="2"/>
            <w:shd w:val="clear" w:color="auto" w:fill="0049AD"/>
          </w:tcPr>
          <w:p w14:paraId="6C5DF4D4" w14:textId="77777777" w:rsidR="00737CE8" w:rsidRPr="008B0F75" w:rsidRDefault="00737CE8" w:rsidP="000E3E49">
            <w:pPr>
              <w:pStyle w:val="TableBig"/>
              <w:rPr>
                <w:highlight w:val="yellow"/>
              </w:rPr>
            </w:pPr>
            <w:r w:rsidRPr="008B0F75">
              <w:rPr>
                <w:b/>
                <w:bCs/>
                <w:color w:val="FFFFFF" w:themeColor="background1"/>
              </w:rPr>
              <w:t>CAR &amp; COUNTERWEIGHT BUFFERS</w:t>
            </w:r>
          </w:p>
        </w:tc>
      </w:tr>
      <w:tr w:rsidR="00737CE8" w:rsidRPr="008B0F75" w14:paraId="2F439C44" w14:textId="77777777" w:rsidTr="000E3E49">
        <w:tc>
          <w:tcPr>
            <w:tcW w:w="4673" w:type="dxa"/>
          </w:tcPr>
          <w:p w14:paraId="19AB52B4" w14:textId="77777777" w:rsidR="00737CE8" w:rsidRPr="008B0F75" w:rsidRDefault="00737CE8" w:rsidP="000E3E49">
            <w:pPr>
              <w:pStyle w:val="TableBig"/>
            </w:pPr>
            <w:r w:rsidRPr="008B0F75">
              <w:t>Manufacturer’s name</w:t>
            </w:r>
          </w:p>
        </w:tc>
        <w:tc>
          <w:tcPr>
            <w:tcW w:w="3551" w:type="dxa"/>
          </w:tcPr>
          <w:p w14:paraId="5C9084CD"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3DB52693" w14:textId="77777777" w:rsidTr="000E3E49">
        <w:tc>
          <w:tcPr>
            <w:tcW w:w="4673" w:type="dxa"/>
          </w:tcPr>
          <w:p w14:paraId="4FCEB6D7" w14:textId="77777777" w:rsidR="00737CE8" w:rsidRPr="008B0F75" w:rsidRDefault="00737CE8" w:rsidP="000E3E49">
            <w:pPr>
              <w:pStyle w:val="TableBig"/>
            </w:pPr>
            <w:r w:rsidRPr="008B0F75">
              <w:t xml:space="preserve">Model </w:t>
            </w:r>
          </w:p>
        </w:tc>
        <w:tc>
          <w:tcPr>
            <w:tcW w:w="3551" w:type="dxa"/>
          </w:tcPr>
          <w:p w14:paraId="484943A7"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995A520"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0CDC1351" w14:textId="77777777" w:rsidTr="000E3E49">
        <w:tc>
          <w:tcPr>
            <w:tcW w:w="8224" w:type="dxa"/>
            <w:gridSpan w:val="2"/>
            <w:shd w:val="clear" w:color="auto" w:fill="0049AD"/>
          </w:tcPr>
          <w:p w14:paraId="2CECA0A8" w14:textId="77777777" w:rsidR="00737CE8" w:rsidRPr="008B0F75" w:rsidRDefault="00737CE8" w:rsidP="000E3E49">
            <w:pPr>
              <w:pStyle w:val="TableBig"/>
              <w:rPr>
                <w:highlight w:val="yellow"/>
              </w:rPr>
            </w:pPr>
            <w:r w:rsidRPr="008B0F75">
              <w:rPr>
                <w:b/>
                <w:bCs/>
                <w:color w:val="FFFFFF" w:themeColor="background1"/>
              </w:rPr>
              <w:t>SUSPENSION TYPE</w:t>
            </w:r>
          </w:p>
        </w:tc>
      </w:tr>
      <w:tr w:rsidR="00737CE8" w:rsidRPr="008B0F75" w14:paraId="35D77109" w14:textId="77777777" w:rsidTr="000E3E49">
        <w:tc>
          <w:tcPr>
            <w:tcW w:w="4673" w:type="dxa"/>
          </w:tcPr>
          <w:p w14:paraId="71DDCC6F" w14:textId="77777777" w:rsidR="00737CE8" w:rsidRPr="008B0F75" w:rsidRDefault="00737CE8" w:rsidP="000E3E49">
            <w:pPr>
              <w:pStyle w:val="TableBig"/>
            </w:pPr>
            <w:r w:rsidRPr="008B0F75">
              <w:t>Steel wire ropes, belts, coated ropes</w:t>
            </w:r>
          </w:p>
        </w:tc>
        <w:tc>
          <w:tcPr>
            <w:tcW w:w="3551" w:type="dxa"/>
          </w:tcPr>
          <w:p w14:paraId="64F8BF80"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5183073"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369B1BB6" w14:textId="77777777" w:rsidTr="000E3E49">
        <w:tc>
          <w:tcPr>
            <w:tcW w:w="8224" w:type="dxa"/>
            <w:gridSpan w:val="2"/>
            <w:shd w:val="clear" w:color="auto" w:fill="0049AD"/>
          </w:tcPr>
          <w:p w14:paraId="2C077EE0" w14:textId="77777777" w:rsidR="00737CE8" w:rsidRPr="008B0F75" w:rsidRDefault="00737CE8" w:rsidP="000E3E49">
            <w:pPr>
              <w:pStyle w:val="TableBig"/>
              <w:rPr>
                <w:highlight w:val="yellow"/>
              </w:rPr>
            </w:pPr>
            <w:r w:rsidRPr="008B0F75">
              <w:rPr>
                <w:b/>
                <w:bCs/>
                <w:color w:val="FFFFFF" w:themeColor="background1"/>
              </w:rPr>
              <w:t>COMPENSATION</w:t>
            </w:r>
          </w:p>
        </w:tc>
      </w:tr>
      <w:tr w:rsidR="00737CE8" w:rsidRPr="008B0F75" w14:paraId="176F3FA2" w14:textId="77777777" w:rsidTr="000E3E49">
        <w:tc>
          <w:tcPr>
            <w:tcW w:w="4673" w:type="dxa"/>
          </w:tcPr>
          <w:p w14:paraId="7782E1C4" w14:textId="77777777" w:rsidR="00737CE8" w:rsidRPr="008B0F75" w:rsidRDefault="00737CE8" w:rsidP="000E3E49">
            <w:pPr>
              <w:pStyle w:val="TableBig"/>
            </w:pPr>
            <w:r w:rsidRPr="008B0F75">
              <w:t>Is rope weight compensation being provided</w:t>
            </w:r>
          </w:p>
        </w:tc>
        <w:tc>
          <w:tcPr>
            <w:tcW w:w="3551" w:type="dxa"/>
          </w:tcPr>
          <w:p w14:paraId="731C156F"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1E8EA84"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77262495" w14:textId="77777777" w:rsidTr="000E3E49">
        <w:tc>
          <w:tcPr>
            <w:tcW w:w="8224" w:type="dxa"/>
            <w:gridSpan w:val="2"/>
            <w:shd w:val="clear" w:color="auto" w:fill="0049AD"/>
          </w:tcPr>
          <w:p w14:paraId="7F799A6C" w14:textId="77777777" w:rsidR="00737CE8" w:rsidRPr="008B0F75" w:rsidRDefault="00737CE8" w:rsidP="000E3E49">
            <w:pPr>
              <w:pStyle w:val="TableBig"/>
              <w:rPr>
                <w:highlight w:val="yellow"/>
              </w:rPr>
            </w:pPr>
            <w:r w:rsidRPr="008B0F75">
              <w:rPr>
                <w:b/>
                <w:bCs/>
                <w:color w:val="FFFFFF" w:themeColor="background1"/>
              </w:rPr>
              <w:t>CAR DOOR LOCK</w:t>
            </w:r>
          </w:p>
        </w:tc>
      </w:tr>
      <w:tr w:rsidR="00737CE8" w:rsidRPr="008B0F75" w14:paraId="3C29D511" w14:textId="77777777" w:rsidTr="000E3E49">
        <w:tc>
          <w:tcPr>
            <w:tcW w:w="4673" w:type="dxa"/>
          </w:tcPr>
          <w:p w14:paraId="0D565202" w14:textId="77777777" w:rsidR="00737CE8" w:rsidRPr="008B0F75" w:rsidRDefault="00737CE8" w:rsidP="000E3E49">
            <w:pPr>
              <w:pStyle w:val="TableBig"/>
            </w:pPr>
            <w:r w:rsidRPr="008B0F75">
              <w:t>Manufacturer’s name</w:t>
            </w:r>
          </w:p>
        </w:tc>
        <w:tc>
          <w:tcPr>
            <w:tcW w:w="3551" w:type="dxa"/>
          </w:tcPr>
          <w:p w14:paraId="4394BD2A"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955ECF2" w14:textId="77777777" w:rsidTr="000E3E49">
        <w:tc>
          <w:tcPr>
            <w:tcW w:w="4673" w:type="dxa"/>
          </w:tcPr>
          <w:p w14:paraId="2BDFBABA" w14:textId="77777777" w:rsidR="00737CE8" w:rsidRPr="008B0F75" w:rsidRDefault="00737CE8" w:rsidP="000E3E49">
            <w:pPr>
              <w:pStyle w:val="TableBig"/>
            </w:pPr>
            <w:r w:rsidRPr="008B0F75">
              <w:t xml:space="preserve">Model </w:t>
            </w:r>
          </w:p>
        </w:tc>
        <w:tc>
          <w:tcPr>
            <w:tcW w:w="3551" w:type="dxa"/>
          </w:tcPr>
          <w:p w14:paraId="410B4B56"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06FDD6D" w14:textId="77777777" w:rsidR="00737CE8" w:rsidRPr="008B0F75" w:rsidRDefault="00737CE8" w:rsidP="00737CE8">
      <w:pPr>
        <w:rPr>
          <w:sz w:val="20"/>
        </w:rPr>
      </w:pPr>
    </w:p>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38E3470D" w14:textId="77777777" w:rsidTr="000E3E49">
        <w:tc>
          <w:tcPr>
            <w:tcW w:w="8224" w:type="dxa"/>
            <w:gridSpan w:val="2"/>
            <w:shd w:val="clear" w:color="auto" w:fill="0049AD"/>
          </w:tcPr>
          <w:p w14:paraId="7E8E6C72" w14:textId="77777777" w:rsidR="00737CE8" w:rsidRPr="008B0F75" w:rsidRDefault="00737CE8" w:rsidP="000E3E49">
            <w:pPr>
              <w:pStyle w:val="TableBig"/>
              <w:rPr>
                <w:highlight w:val="yellow"/>
              </w:rPr>
            </w:pPr>
            <w:r w:rsidRPr="008B0F75">
              <w:rPr>
                <w:b/>
                <w:bCs/>
                <w:color w:val="FFFFFF" w:themeColor="background1"/>
              </w:rPr>
              <w:t>LANDING DOOR LOCK</w:t>
            </w:r>
          </w:p>
        </w:tc>
      </w:tr>
      <w:tr w:rsidR="00737CE8" w:rsidRPr="008B0F75" w14:paraId="431FEAE1" w14:textId="77777777" w:rsidTr="000E3E49">
        <w:tc>
          <w:tcPr>
            <w:tcW w:w="4673" w:type="dxa"/>
          </w:tcPr>
          <w:p w14:paraId="02299E76" w14:textId="77777777" w:rsidR="00737CE8" w:rsidRPr="008B0F75" w:rsidRDefault="00737CE8" w:rsidP="000E3E49">
            <w:pPr>
              <w:pStyle w:val="TableBig"/>
            </w:pPr>
            <w:r w:rsidRPr="008B0F75">
              <w:t>Manufacturer’s name</w:t>
            </w:r>
          </w:p>
        </w:tc>
        <w:tc>
          <w:tcPr>
            <w:tcW w:w="3551" w:type="dxa"/>
          </w:tcPr>
          <w:p w14:paraId="11B0B517"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03C0D25" w14:textId="77777777" w:rsidTr="000E3E49">
        <w:tc>
          <w:tcPr>
            <w:tcW w:w="4673" w:type="dxa"/>
          </w:tcPr>
          <w:p w14:paraId="3A829B12" w14:textId="77777777" w:rsidR="00737CE8" w:rsidRPr="008B0F75" w:rsidRDefault="00737CE8" w:rsidP="000E3E49">
            <w:pPr>
              <w:pStyle w:val="TableBig"/>
            </w:pPr>
            <w:r w:rsidRPr="008B0F75">
              <w:t xml:space="preserve">Model </w:t>
            </w:r>
          </w:p>
        </w:tc>
        <w:tc>
          <w:tcPr>
            <w:tcW w:w="3551" w:type="dxa"/>
          </w:tcPr>
          <w:p w14:paraId="3F83D981"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4170980" w14:textId="77777777" w:rsidR="00820A29" w:rsidRPr="008B0F75" w:rsidRDefault="00820A29" w:rsidP="00737CE8">
      <w:pPr>
        <w:rPr>
          <w:sz w:val="12"/>
          <w:szCs w:val="12"/>
        </w:rPr>
      </w:pPr>
    </w:p>
    <w:tbl>
      <w:tblPr>
        <w:tblStyle w:val="TableGrid"/>
        <w:tblW w:w="8224" w:type="dxa"/>
        <w:tblInd w:w="567" w:type="dxa"/>
        <w:tblLayout w:type="fixed"/>
        <w:tblLook w:val="04A0" w:firstRow="1" w:lastRow="0" w:firstColumn="1" w:lastColumn="0" w:noHBand="0" w:noVBand="1"/>
      </w:tblPr>
      <w:tblGrid>
        <w:gridCol w:w="4673"/>
        <w:gridCol w:w="3551"/>
      </w:tblGrid>
      <w:tr w:rsidR="00737CE8" w:rsidRPr="008B0F75" w14:paraId="172967AB" w14:textId="77777777" w:rsidTr="000E3E49">
        <w:tc>
          <w:tcPr>
            <w:tcW w:w="8224" w:type="dxa"/>
            <w:gridSpan w:val="2"/>
            <w:shd w:val="clear" w:color="auto" w:fill="0049AD"/>
          </w:tcPr>
          <w:p w14:paraId="21A3776D" w14:textId="77777777" w:rsidR="00737CE8" w:rsidRPr="008B0F75" w:rsidRDefault="00737CE8" w:rsidP="000E3E49">
            <w:pPr>
              <w:pStyle w:val="TableBig"/>
              <w:rPr>
                <w:highlight w:val="yellow"/>
              </w:rPr>
            </w:pPr>
            <w:r w:rsidRPr="008B0F75">
              <w:rPr>
                <w:b/>
                <w:bCs/>
                <w:color w:val="FFFFFF" w:themeColor="background1"/>
              </w:rPr>
              <w:t>CAR DIMENSIONS</w:t>
            </w:r>
          </w:p>
        </w:tc>
      </w:tr>
      <w:tr w:rsidR="00737CE8" w:rsidRPr="008B0F75" w14:paraId="256C384A" w14:textId="77777777" w:rsidTr="000E3E49">
        <w:tc>
          <w:tcPr>
            <w:tcW w:w="4673" w:type="dxa"/>
          </w:tcPr>
          <w:p w14:paraId="2A7AC125" w14:textId="77777777" w:rsidR="00737CE8" w:rsidRPr="008B0F75" w:rsidRDefault="00737CE8" w:rsidP="000E3E49">
            <w:pPr>
              <w:pStyle w:val="TableBig"/>
            </w:pPr>
            <w:r w:rsidRPr="008B0F75">
              <w:t>Car</w:t>
            </w:r>
          </w:p>
        </w:tc>
        <w:tc>
          <w:tcPr>
            <w:tcW w:w="3551" w:type="dxa"/>
          </w:tcPr>
          <w:p w14:paraId="425080DB" w14:textId="77777777" w:rsidR="00737CE8" w:rsidRPr="008B0F75" w:rsidRDefault="00737CE8" w:rsidP="000E3E49">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A361328" w14:textId="77777777" w:rsidTr="000E3E49">
        <w:tc>
          <w:tcPr>
            <w:tcW w:w="8224" w:type="dxa"/>
            <w:gridSpan w:val="2"/>
            <w:shd w:val="clear" w:color="auto" w:fill="0049AD"/>
          </w:tcPr>
          <w:p w14:paraId="43B8237C" w14:textId="77777777" w:rsidR="00737CE8" w:rsidRPr="008B0F75" w:rsidRDefault="00737CE8" w:rsidP="000E3E49">
            <w:pPr>
              <w:pStyle w:val="TableBig"/>
              <w:rPr>
                <w:highlight w:val="yellow"/>
              </w:rPr>
            </w:pPr>
            <w:r w:rsidRPr="008B0F75">
              <w:rPr>
                <w:b/>
                <w:bCs/>
                <w:color w:val="FFFFFF" w:themeColor="background1"/>
              </w:rPr>
              <w:t>CAR &amp; LANDING DOOR DIMENSIONS</w:t>
            </w:r>
          </w:p>
        </w:tc>
      </w:tr>
      <w:tr w:rsidR="00737CE8" w:rsidRPr="008B0F75" w14:paraId="7C67FE57" w14:textId="77777777" w:rsidTr="000E3E49">
        <w:tc>
          <w:tcPr>
            <w:tcW w:w="4673" w:type="dxa"/>
          </w:tcPr>
          <w:p w14:paraId="5789A778" w14:textId="77777777" w:rsidR="00737CE8" w:rsidRPr="008B0F75" w:rsidRDefault="00737CE8" w:rsidP="000E3E49">
            <w:pPr>
              <w:pStyle w:val="TableBig"/>
            </w:pPr>
            <w:r w:rsidRPr="008B0F75">
              <w:t>Car</w:t>
            </w:r>
          </w:p>
        </w:tc>
        <w:tc>
          <w:tcPr>
            <w:tcW w:w="3551" w:type="dxa"/>
          </w:tcPr>
          <w:p w14:paraId="56EA7A70" w14:textId="77777777" w:rsidR="00737CE8" w:rsidRPr="008B0F75" w:rsidRDefault="00737CE8" w:rsidP="000E3E49">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A9364AC" w14:textId="77777777" w:rsidTr="000E3E49">
        <w:tc>
          <w:tcPr>
            <w:tcW w:w="4673" w:type="dxa"/>
          </w:tcPr>
          <w:p w14:paraId="3C953FC6" w14:textId="77777777" w:rsidR="00737CE8" w:rsidRPr="008B0F75" w:rsidRDefault="00737CE8" w:rsidP="000E3E49">
            <w:pPr>
              <w:pStyle w:val="TableBig"/>
            </w:pPr>
            <w:r w:rsidRPr="008B0F75">
              <w:t>Landing</w:t>
            </w:r>
          </w:p>
        </w:tc>
        <w:tc>
          <w:tcPr>
            <w:tcW w:w="3551" w:type="dxa"/>
          </w:tcPr>
          <w:p w14:paraId="44BC659F" w14:textId="77777777" w:rsidR="00737CE8" w:rsidRPr="008B0F75" w:rsidRDefault="00737CE8" w:rsidP="000E3E49">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389E124" w14:textId="096FE5F9" w:rsidR="00737CE8" w:rsidRPr="008B0F75" w:rsidRDefault="00737CE8" w:rsidP="00737CE8">
      <w:pPr>
        <w:rPr>
          <w:sz w:val="10"/>
          <w:szCs w:val="10"/>
        </w:rPr>
      </w:pPr>
    </w:p>
    <w:p w14:paraId="24D64831" w14:textId="77777777" w:rsidR="00737CE8" w:rsidRPr="008B0F75" w:rsidRDefault="00737CE8">
      <w:pPr>
        <w:spacing w:before="0" w:after="0"/>
        <w:rPr>
          <w:sz w:val="10"/>
          <w:szCs w:val="10"/>
        </w:rPr>
      </w:pPr>
      <w:r w:rsidRPr="008B0F75">
        <w:rPr>
          <w:sz w:val="10"/>
          <w:szCs w:val="10"/>
        </w:rPr>
        <w:br w:type="page"/>
      </w:r>
    </w:p>
    <w:p w14:paraId="483A8E3F" w14:textId="77777777" w:rsidR="00737CE8" w:rsidRPr="008B0F75" w:rsidRDefault="00737CE8" w:rsidP="00737CE8">
      <w:pPr>
        <w:rPr>
          <w:sz w:val="10"/>
          <w:szCs w:val="10"/>
        </w:rPr>
      </w:pPr>
    </w:p>
    <w:tbl>
      <w:tblPr>
        <w:tblStyle w:val="TableGrid"/>
        <w:tblW w:w="8224" w:type="dxa"/>
        <w:tblInd w:w="567" w:type="dxa"/>
        <w:tblLayout w:type="fixed"/>
        <w:tblLook w:val="04A0" w:firstRow="1" w:lastRow="0" w:firstColumn="1" w:lastColumn="0" w:noHBand="0" w:noVBand="1"/>
      </w:tblPr>
      <w:tblGrid>
        <w:gridCol w:w="3256"/>
        <w:gridCol w:w="4968"/>
      </w:tblGrid>
      <w:tr w:rsidR="00737CE8" w:rsidRPr="008B0F75" w14:paraId="6909C508" w14:textId="77777777" w:rsidTr="000E3E49">
        <w:tc>
          <w:tcPr>
            <w:tcW w:w="8224" w:type="dxa"/>
            <w:gridSpan w:val="2"/>
            <w:shd w:val="clear" w:color="auto" w:fill="0049AD"/>
          </w:tcPr>
          <w:p w14:paraId="6B8F06EE" w14:textId="77777777" w:rsidR="00737CE8" w:rsidRPr="008B0F75" w:rsidRDefault="00737CE8" w:rsidP="000E3E49">
            <w:pPr>
              <w:pStyle w:val="TableBig"/>
              <w:rPr>
                <w:color w:val="FFFFFF" w:themeColor="background1"/>
                <w:highlight w:val="yellow"/>
              </w:rPr>
            </w:pPr>
            <w:r w:rsidRPr="008B0F75">
              <w:rPr>
                <w:b/>
                <w:bCs/>
                <w:color w:val="FFFFFF" w:themeColor="background1"/>
              </w:rPr>
              <w:t>FINISHES (LIFT CAR)</w:t>
            </w:r>
          </w:p>
        </w:tc>
      </w:tr>
      <w:tr w:rsidR="00737CE8" w:rsidRPr="008B0F75" w14:paraId="2EED9BB0" w14:textId="77777777" w:rsidTr="000E3E49">
        <w:tc>
          <w:tcPr>
            <w:tcW w:w="3256" w:type="dxa"/>
            <w:vAlign w:val="center"/>
          </w:tcPr>
          <w:p w14:paraId="36D8A564" w14:textId="77777777" w:rsidR="00737CE8" w:rsidRPr="008B0F75" w:rsidRDefault="00737CE8" w:rsidP="000E3E49">
            <w:pPr>
              <w:pStyle w:val="TableBig"/>
            </w:pPr>
            <w:r w:rsidRPr="008B0F75">
              <w:rPr>
                <w:rFonts w:cs="Arial"/>
              </w:rPr>
              <w:t>Car construction (single/double wall)</w:t>
            </w:r>
          </w:p>
        </w:tc>
        <w:tc>
          <w:tcPr>
            <w:tcW w:w="4968" w:type="dxa"/>
          </w:tcPr>
          <w:p w14:paraId="304DACDE"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74EEB5C" w14:textId="77777777" w:rsidTr="000E3E49">
        <w:tc>
          <w:tcPr>
            <w:tcW w:w="3256" w:type="dxa"/>
            <w:vAlign w:val="center"/>
          </w:tcPr>
          <w:p w14:paraId="6C7A7D03" w14:textId="77777777" w:rsidR="00737CE8" w:rsidRPr="008B0F75" w:rsidRDefault="00737CE8" w:rsidP="000E3E49">
            <w:pPr>
              <w:pStyle w:val="TableBig"/>
            </w:pPr>
            <w:r w:rsidRPr="008B0F75">
              <w:rPr>
                <w:rFonts w:cs="Arial"/>
              </w:rPr>
              <w:t>Side walls</w:t>
            </w:r>
          </w:p>
        </w:tc>
        <w:tc>
          <w:tcPr>
            <w:tcW w:w="4968" w:type="dxa"/>
          </w:tcPr>
          <w:p w14:paraId="321AC045"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2160120" w14:textId="77777777" w:rsidTr="000E3E49">
        <w:tc>
          <w:tcPr>
            <w:tcW w:w="3256" w:type="dxa"/>
            <w:vAlign w:val="center"/>
          </w:tcPr>
          <w:p w14:paraId="39A80F86" w14:textId="77777777" w:rsidR="00737CE8" w:rsidRPr="008B0F75" w:rsidRDefault="00737CE8" w:rsidP="000E3E49">
            <w:pPr>
              <w:pStyle w:val="TableBig"/>
              <w:rPr>
                <w:strike/>
                <w:color w:val="FF0000"/>
              </w:rPr>
            </w:pPr>
            <w:r w:rsidRPr="008B0F75">
              <w:rPr>
                <w:rFonts w:cs="Arial"/>
              </w:rPr>
              <w:t>Rear wall</w:t>
            </w:r>
          </w:p>
        </w:tc>
        <w:tc>
          <w:tcPr>
            <w:tcW w:w="4968" w:type="dxa"/>
          </w:tcPr>
          <w:p w14:paraId="7F685F1E" w14:textId="77777777" w:rsidR="00737CE8" w:rsidRPr="008B0F75" w:rsidRDefault="00737CE8" w:rsidP="000E3E49">
            <w:pPr>
              <w:pStyle w:val="TableBig"/>
              <w:rPr>
                <w:color w:val="FF0000"/>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75A5742" w14:textId="77777777" w:rsidTr="000E3E49">
        <w:tc>
          <w:tcPr>
            <w:tcW w:w="3256" w:type="dxa"/>
            <w:vAlign w:val="center"/>
          </w:tcPr>
          <w:p w14:paraId="013612F4" w14:textId="77777777" w:rsidR="00737CE8" w:rsidRPr="008B0F75" w:rsidRDefault="00737CE8" w:rsidP="000E3E49">
            <w:pPr>
              <w:pStyle w:val="TableBig"/>
              <w:rPr>
                <w:rFonts w:cs="Arial"/>
              </w:rPr>
            </w:pPr>
            <w:r w:rsidRPr="008B0F75">
              <w:rPr>
                <w:rFonts w:cs="Arial"/>
              </w:rPr>
              <w:t>Car interior mirror</w:t>
            </w:r>
          </w:p>
        </w:tc>
        <w:tc>
          <w:tcPr>
            <w:tcW w:w="4968" w:type="dxa"/>
          </w:tcPr>
          <w:p w14:paraId="1281C474" w14:textId="77777777" w:rsidR="00737CE8" w:rsidRPr="008B0F75" w:rsidRDefault="00737CE8" w:rsidP="000E3E49">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1279EEB" w14:textId="77777777" w:rsidTr="000E3E49">
        <w:tc>
          <w:tcPr>
            <w:tcW w:w="3256" w:type="dxa"/>
            <w:vAlign w:val="center"/>
          </w:tcPr>
          <w:p w14:paraId="7FD23808" w14:textId="77777777" w:rsidR="00737CE8" w:rsidRPr="008B0F75" w:rsidRDefault="00737CE8" w:rsidP="000E3E49">
            <w:pPr>
              <w:pStyle w:val="TableBig"/>
            </w:pPr>
            <w:r w:rsidRPr="008B0F75">
              <w:rPr>
                <w:rFonts w:cs="Arial"/>
              </w:rPr>
              <w:t xml:space="preserve">Car door surround / façade </w:t>
            </w:r>
          </w:p>
        </w:tc>
        <w:tc>
          <w:tcPr>
            <w:tcW w:w="4968" w:type="dxa"/>
          </w:tcPr>
          <w:p w14:paraId="3EBC842E"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258ECB3B" w14:textId="77777777" w:rsidTr="000E3E49">
        <w:tc>
          <w:tcPr>
            <w:tcW w:w="3256" w:type="dxa"/>
            <w:vAlign w:val="center"/>
          </w:tcPr>
          <w:p w14:paraId="48087EC7" w14:textId="77777777" w:rsidR="00737CE8" w:rsidRPr="008B0F75" w:rsidRDefault="00737CE8" w:rsidP="000E3E49">
            <w:pPr>
              <w:pStyle w:val="TableBig"/>
            </w:pPr>
            <w:r w:rsidRPr="008B0F75">
              <w:rPr>
                <w:rFonts w:cs="Arial"/>
              </w:rPr>
              <w:t>Car ceiling</w:t>
            </w:r>
          </w:p>
        </w:tc>
        <w:tc>
          <w:tcPr>
            <w:tcW w:w="4968" w:type="dxa"/>
          </w:tcPr>
          <w:p w14:paraId="08F4773B"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1CA5F8D" w14:textId="77777777" w:rsidTr="000E3E49">
        <w:tc>
          <w:tcPr>
            <w:tcW w:w="3256" w:type="dxa"/>
            <w:vAlign w:val="center"/>
          </w:tcPr>
          <w:p w14:paraId="72176422" w14:textId="77777777" w:rsidR="00737CE8" w:rsidRPr="008B0F75" w:rsidRDefault="00737CE8" w:rsidP="000E3E49">
            <w:pPr>
              <w:pStyle w:val="TableBig"/>
              <w:rPr>
                <w:strike/>
                <w:color w:val="FF0000"/>
              </w:rPr>
            </w:pPr>
            <w:r w:rsidRPr="008B0F75">
              <w:rPr>
                <w:rFonts w:cs="Arial"/>
              </w:rPr>
              <w:t>Car light</w:t>
            </w:r>
          </w:p>
        </w:tc>
        <w:tc>
          <w:tcPr>
            <w:tcW w:w="4968" w:type="dxa"/>
          </w:tcPr>
          <w:p w14:paraId="0669540E"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85FF6F6" w14:textId="77777777" w:rsidTr="000E3E49">
        <w:tc>
          <w:tcPr>
            <w:tcW w:w="3256" w:type="dxa"/>
            <w:vAlign w:val="center"/>
          </w:tcPr>
          <w:p w14:paraId="1BC05C1F" w14:textId="77777777" w:rsidR="00737CE8" w:rsidRPr="008B0F75" w:rsidRDefault="00737CE8" w:rsidP="000E3E49">
            <w:pPr>
              <w:pStyle w:val="TableBig"/>
              <w:rPr>
                <w:strike/>
                <w:color w:val="FF0000"/>
              </w:rPr>
            </w:pPr>
            <w:r w:rsidRPr="008B0F75">
              <w:rPr>
                <w:rFonts w:cs="Arial"/>
              </w:rPr>
              <w:t>Car operating panel</w:t>
            </w:r>
          </w:p>
        </w:tc>
        <w:tc>
          <w:tcPr>
            <w:tcW w:w="4968" w:type="dxa"/>
          </w:tcPr>
          <w:p w14:paraId="3D9AD812"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D12E513" w14:textId="77777777" w:rsidTr="000E3E49">
        <w:tc>
          <w:tcPr>
            <w:tcW w:w="3256" w:type="dxa"/>
            <w:vAlign w:val="center"/>
          </w:tcPr>
          <w:p w14:paraId="14924610" w14:textId="77777777" w:rsidR="00737CE8" w:rsidRPr="008B0F75" w:rsidRDefault="00737CE8" w:rsidP="000E3E49">
            <w:pPr>
              <w:pStyle w:val="TableBig"/>
            </w:pPr>
            <w:r w:rsidRPr="008B0F75">
              <w:rPr>
                <w:rFonts w:cs="Arial"/>
              </w:rPr>
              <w:t>Car position indicator type</w:t>
            </w:r>
          </w:p>
        </w:tc>
        <w:tc>
          <w:tcPr>
            <w:tcW w:w="4968" w:type="dxa"/>
          </w:tcPr>
          <w:p w14:paraId="4A968FAE"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A45C170" w14:textId="77777777" w:rsidTr="000E3E49">
        <w:tc>
          <w:tcPr>
            <w:tcW w:w="3256" w:type="dxa"/>
            <w:vAlign w:val="center"/>
          </w:tcPr>
          <w:p w14:paraId="28EABBBB" w14:textId="77777777" w:rsidR="00737CE8" w:rsidRPr="008B0F75" w:rsidRDefault="00737CE8" w:rsidP="000E3E49">
            <w:pPr>
              <w:pStyle w:val="TableBig"/>
            </w:pPr>
            <w:r w:rsidRPr="008B0F75">
              <w:rPr>
                <w:rFonts w:cs="Arial"/>
              </w:rPr>
              <w:t>Handrails</w:t>
            </w:r>
          </w:p>
        </w:tc>
        <w:tc>
          <w:tcPr>
            <w:tcW w:w="4968" w:type="dxa"/>
          </w:tcPr>
          <w:p w14:paraId="5030C6C1"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1EA839B" w14:textId="77777777" w:rsidTr="000E3E49">
        <w:tc>
          <w:tcPr>
            <w:tcW w:w="3256" w:type="dxa"/>
            <w:vAlign w:val="center"/>
          </w:tcPr>
          <w:p w14:paraId="611AD208" w14:textId="77777777" w:rsidR="00737CE8" w:rsidRPr="008B0F75" w:rsidRDefault="00737CE8" w:rsidP="000E3E49">
            <w:pPr>
              <w:pStyle w:val="TableBig"/>
            </w:pPr>
            <w:r w:rsidRPr="008B0F75">
              <w:rPr>
                <w:rFonts w:cs="Arial"/>
              </w:rPr>
              <w:t>Buffer rails</w:t>
            </w:r>
          </w:p>
        </w:tc>
        <w:tc>
          <w:tcPr>
            <w:tcW w:w="4968" w:type="dxa"/>
          </w:tcPr>
          <w:p w14:paraId="5CF86FEB"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474A59D" w14:textId="77777777" w:rsidTr="000E3E49">
        <w:tc>
          <w:tcPr>
            <w:tcW w:w="3256" w:type="dxa"/>
            <w:vAlign w:val="center"/>
          </w:tcPr>
          <w:p w14:paraId="5CC7A71A" w14:textId="77777777" w:rsidR="00737CE8" w:rsidRPr="008B0F75" w:rsidRDefault="00737CE8" w:rsidP="000E3E49">
            <w:pPr>
              <w:pStyle w:val="TableBig"/>
            </w:pPr>
            <w:r w:rsidRPr="008B0F75">
              <w:rPr>
                <w:rFonts w:cs="Arial"/>
              </w:rPr>
              <w:t>Tip up seat</w:t>
            </w:r>
          </w:p>
        </w:tc>
        <w:tc>
          <w:tcPr>
            <w:tcW w:w="4968" w:type="dxa"/>
          </w:tcPr>
          <w:p w14:paraId="72626975"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66D9C22" w14:textId="77777777" w:rsidTr="000E3E49">
        <w:tc>
          <w:tcPr>
            <w:tcW w:w="3256" w:type="dxa"/>
            <w:vAlign w:val="center"/>
          </w:tcPr>
          <w:p w14:paraId="4A025878" w14:textId="77777777" w:rsidR="00737CE8" w:rsidRPr="008B0F75" w:rsidRDefault="00737CE8" w:rsidP="000E3E49">
            <w:pPr>
              <w:pStyle w:val="TableBig"/>
            </w:pPr>
            <w:r w:rsidRPr="008B0F75">
              <w:rPr>
                <w:rFonts w:cs="Arial"/>
              </w:rPr>
              <w:t>Skirting</w:t>
            </w:r>
          </w:p>
        </w:tc>
        <w:tc>
          <w:tcPr>
            <w:tcW w:w="4968" w:type="dxa"/>
          </w:tcPr>
          <w:p w14:paraId="5708C4AA"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F094125" w14:textId="77777777" w:rsidTr="000E3E49">
        <w:tc>
          <w:tcPr>
            <w:tcW w:w="3256" w:type="dxa"/>
            <w:vAlign w:val="center"/>
          </w:tcPr>
          <w:p w14:paraId="360B66D2" w14:textId="77777777" w:rsidR="00737CE8" w:rsidRPr="008B0F75" w:rsidRDefault="00737CE8" w:rsidP="000E3E49">
            <w:pPr>
              <w:pStyle w:val="TableBig"/>
              <w:rPr>
                <w:strike/>
                <w:color w:val="FF0000"/>
              </w:rPr>
            </w:pPr>
            <w:r w:rsidRPr="008B0F75">
              <w:rPr>
                <w:rFonts w:cs="Arial"/>
              </w:rPr>
              <w:t>Car door panels</w:t>
            </w:r>
          </w:p>
        </w:tc>
        <w:tc>
          <w:tcPr>
            <w:tcW w:w="4968" w:type="dxa"/>
          </w:tcPr>
          <w:p w14:paraId="6E744F0B"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1F3F429" w14:textId="77777777" w:rsidTr="000E3E49">
        <w:tc>
          <w:tcPr>
            <w:tcW w:w="3256" w:type="dxa"/>
            <w:vAlign w:val="center"/>
          </w:tcPr>
          <w:p w14:paraId="211514DD" w14:textId="77777777" w:rsidR="00737CE8" w:rsidRPr="008B0F75" w:rsidRDefault="00737CE8" w:rsidP="000E3E49">
            <w:pPr>
              <w:pStyle w:val="TableBig"/>
              <w:rPr>
                <w:rFonts w:cs="Arial"/>
              </w:rPr>
            </w:pPr>
            <w:r w:rsidRPr="008B0F75">
              <w:rPr>
                <w:rFonts w:cs="Arial"/>
              </w:rPr>
              <w:t>Car sill</w:t>
            </w:r>
          </w:p>
        </w:tc>
        <w:tc>
          <w:tcPr>
            <w:tcW w:w="4968" w:type="dxa"/>
          </w:tcPr>
          <w:p w14:paraId="40CE35D5" w14:textId="77777777" w:rsidR="00737CE8" w:rsidRPr="008B0F75" w:rsidRDefault="00737CE8" w:rsidP="000E3E49">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A1D99D3" w14:textId="77777777" w:rsidTr="000E3E49">
        <w:tc>
          <w:tcPr>
            <w:tcW w:w="3256" w:type="dxa"/>
            <w:vAlign w:val="center"/>
          </w:tcPr>
          <w:p w14:paraId="46EAA32F" w14:textId="77777777" w:rsidR="00737CE8" w:rsidRPr="008B0F75" w:rsidRDefault="00737CE8" w:rsidP="000E3E49">
            <w:pPr>
              <w:pStyle w:val="TableBig"/>
              <w:rPr>
                <w:rFonts w:cs="Arial"/>
              </w:rPr>
            </w:pPr>
            <w:r w:rsidRPr="008B0F75">
              <w:rPr>
                <w:rFonts w:cs="Arial"/>
              </w:rPr>
              <w:t>Car flooring</w:t>
            </w:r>
          </w:p>
        </w:tc>
        <w:tc>
          <w:tcPr>
            <w:tcW w:w="4968" w:type="dxa"/>
          </w:tcPr>
          <w:p w14:paraId="32831732" w14:textId="77777777" w:rsidR="00737CE8" w:rsidRPr="008B0F75" w:rsidRDefault="00737CE8" w:rsidP="000E3E49">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E443E7D" w14:textId="77777777" w:rsidTr="000E3E49">
        <w:tc>
          <w:tcPr>
            <w:tcW w:w="3256" w:type="dxa"/>
            <w:vAlign w:val="center"/>
          </w:tcPr>
          <w:p w14:paraId="0CA32A7E" w14:textId="77777777" w:rsidR="00737CE8" w:rsidRPr="008B0F75" w:rsidRDefault="00737CE8" w:rsidP="000E3E49">
            <w:pPr>
              <w:pStyle w:val="TableBig"/>
              <w:rPr>
                <w:rFonts w:cs="Arial"/>
              </w:rPr>
            </w:pPr>
            <w:r w:rsidRPr="008B0F75">
              <w:rPr>
                <w:rFonts w:cs="Arial"/>
              </w:rPr>
              <w:t>Grade of stainless steel (304/316)</w:t>
            </w:r>
          </w:p>
        </w:tc>
        <w:tc>
          <w:tcPr>
            <w:tcW w:w="4968" w:type="dxa"/>
          </w:tcPr>
          <w:p w14:paraId="6AA1DA65" w14:textId="77777777" w:rsidR="00737CE8" w:rsidRPr="008B0F75" w:rsidRDefault="00737CE8" w:rsidP="000E3E49">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B1E2D87" w14:textId="77777777" w:rsidR="00737CE8" w:rsidRPr="008B0F75" w:rsidRDefault="00737CE8" w:rsidP="00737CE8">
      <w:pPr>
        <w:spacing w:after="0"/>
        <w:rPr>
          <w:lang w:eastAsia="en-GB"/>
        </w:rPr>
      </w:pPr>
    </w:p>
    <w:tbl>
      <w:tblPr>
        <w:tblStyle w:val="TableGrid"/>
        <w:tblW w:w="8224" w:type="dxa"/>
        <w:tblInd w:w="567" w:type="dxa"/>
        <w:tblLayout w:type="fixed"/>
        <w:tblLook w:val="04A0" w:firstRow="1" w:lastRow="0" w:firstColumn="1" w:lastColumn="0" w:noHBand="0" w:noVBand="1"/>
      </w:tblPr>
      <w:tblGrid>
        <w:gridCol w:w="3256"/>
        <w:gridCol w:w="4968"/>
      </w:tblGrid>
      <w:tr w:rsidR="00737CE8" w:rsidRPr="008B0F75" w14:paraId="6A731F98" w14:textId="77777777" w:rsidTr="000E3E49">
        <w:tc>
          <w:tcPr>
            <w:tcW w:w="8224" w:type="dxa"/>
            <w:gridSpan w:val="2"/>
            <w:shd w:val="clear" w:color="auto" w:fill="0049AD"/>
          </w:tcPr>
          <w:p w14:paraId="4FC5985E" w14:textId="77777777" w:rsidR="00737CE8" w:rsidRPr="008B0F75" w:rsidRDefault="00737CE8" w:rsidP="000E3E49">
            <w:pPr>
              <w:pStyle w:val="TableBig"/>
              <w:rPr>
                <w:color w:val="FFFFFF" w:themeColor="background1"/>
                <w:highlight w:val="yellow"/>
              </w:rPr>
            </w:pPr>
            <w:r w:rsidRPr="008B0F75">
              <w:rPr>
                <w:b/>
                <w:bCs/>
                <w:color w:val="FFFFFF" w:themeColor="background1"/>
              </w:rPr>
              <w:t>FINISHES (LANDING ENTRANCES)</w:t>
            </w:r>
          </w:p>
        </w:tc>
      </w:tr>
      <w:tr w:rsidR="00737CE8" w:rsidRPr="008B0F75" w14:paraId="41CE94D5" w14:textId="77777777" w:rsidTr="000E3E49">
        <w:tc>
          <w:tcPr>
            <w:tcW w:w="3256" w:type="dxa"/>
          </w:tcPr>
          <w:p w14:paraId="5D8FF511" w14:textId="77777777" w:rsidR="00737CE8" w:rsidRPr="008B0F75" w:rsidRDefault="00737CE8" w:rsidP="000E3E49">
            <w:pPr>
              <w:pStyle w:val="TableBig"/>
            </w:pPr>
            <w:r w:rsidRPr="008B0F75">
              <w:t>Door entrance surround (box frame / full depth architrave)</w:t>
            </w:r>
          </w:p>
        </w:tc>
        <w:tc>
          <w:tcPr>
            <w:tcW w:w="4968" w:type="dxa"/>
          </w:tcPr>
          <w:p w14:paraId="76B967C3"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2AEC6EA8" w14:textId="77777777" w:rsidTr="000E3E49">
        <w:tc>
          <w:tcPr>
            <w:tcW w:w="3256" w:type="dxa"/>
            <w:vAlign w:val="center"/>
          </w:tcPr>
          <w:p w14:paraId="2D3085EC" w14:textId="77777777" w:rsidR="00737CE8" w:rsidRPr="008B0F75" w:rsidRDefault="00737CE8" w:rsidP="000E3E49">
            <w:pPr>
              <w:pStyle w:val="TableBig"/>
            </w:pPr>
            <w:r w:rsidRPr="008B0F75">
              <w:rPr>
                <w:rFonts w:cs="Arial"/>
              </w:rPr>
              <w:t xml:space="preserve">Type 1 Applicable floors </w:t>
            </w:r>
          </w:p>
        </w:tc>
        <w:tc>
          <w:tcPr>
            <w:tcW w:w="4968" w:type="dxa"/>
          </w:tcPr>
          <w:p w14:paraId="398E80B5"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28C9DF7" w14:textId="77777777" w:rsidTr="000E3E49">
        <w:tc>
          <w:tcPr>
            <w:tcW w:w="3256" w:type="dxa"/>
            <w:vAlign w:val="center"/>
          </w:tcPr>
          <w:p w14:paraId="4B5DE0C6" w14:textId="77777777" w:rsidR="00737CE8" w:rsidRPr="008B0F75" w:rsidRDefault="00737CE8" w:rsidP="000E3E49">
            <w:pPr>
              <w:pStyle w:val="TableBig"/>
            </w:pPr>
            <w:r w:rsidRPr="008B0F75">
              <w:rPr>
                <w:rFonts w:cs="Arial"/>
              </w:rPr>
              <w:t>Type 1 Landing door panels</w:t>
            </w:r>
          </w:p>
        </w:tc>
        <w:tc>
          <w:tcPr>
            <w:tcW w:w="4968" w:type="dxa"/>
          </w:tcPr>
          <w:p w14:paraId="6B84D92E"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665A551" w14:textId="77777777" w:rsidTr="000E3E49">
        <w:tc>
          <w:tcPr>
            <w:tcW w:w="3256" w:type="dxa"/>
            <w:vAlign w:val="center"/>
          </w:tcPr>
          <w:p w14:paraId="4794E811" w14:textId="77777777" w:rsidR="00737CE8" w:rsidRPr="008B0F75" w:rsidRDefault="00737CE8" w:rsidP="000E3E49">
            <w:pPr>
              <w:pStyle w:val="TableBig"/>
              <w:rPr>
                <w:strike/>
                <w:color w:val="FF0000"/>
              </w:rPr>
            </w:pPr>
            <w:r w:rsidRPr="008B0F75">
              <w:rPr>
                <w:rFonts w:cs="Arial"/>
              </w:rPr>
              <w:t>Type 1 Landing door sills</w:t>
            </w:r>
          </w:p>
        </w:tc>
        <w:tc>
          <w:tcPr>
            <w:tcW w:w="4968" w:type="dxa"/>
          </w:tcPr>
          <w:p w14:paraId="3697BE20" w14:textId="77777777" w:rsidR="00737CE8" w:rsidRPr="008B0F75" w:rsidRDefault="00737CE8" w:rsidP="000E3E49">
            <w:pPr>
              <w:pStyle w:val="TableBig"/>
              <w:rPr>
                <w:color w:val="FF0000"/>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CC1DC4C" w14:textId="77777777" w:rsidTr="000E3E49">
        <w:tc>
          <w:tcPr>
            <w:tcW w:w="3256" w:type="dxa"/>
            <w:vAlign w:val="center"/>
          </w:tcPr>
          <w:p w14:paraId="34841082" w14:textId="77777777" w:rsidR="00737CE8" w:rsidRPr="008B0F75" w:rsidRDefault="00737CE8" w:rsidP="000E3E49">
            <w:pPr>
              <w:pStyle w:val="TableBig"/>
            </w:pPr>
            <w:r w:rsidRPr="008B0F75">
              <w:rPr>
                <w:rFonts w:cs="Arial"/>
              </w:rPr>
              <w:t>Type 1 Hall push button stations</w:t>
            </w:r>
          </w:p>
        </w:tc>
        <w:tc>
          <w:tcPr>
            <w:tcW w:w="4968" w:type="dxa"/>
          </w:tcPr>
          <w:p w14:paraId="497A1D46"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341CA12" w14:textId="77777777" w:rsidTr="000E3E49">
        <w:tc>
          <w:tcPr>
            <w:tcW w:w="3256" w:type="dxa"/>
            <w:vAlign w:val="center"/>
          </w:tcPr>
          <w:p w14:paraId="642D2F97" w14:textId="77777777" w:rsidR="00737CE8" w:rsidRPr="008B0F75" w:rsidRDefault="00737CE8" w:rsidP="000E3E49">
            <w:pPr>
              <w:pStyle w:val="TableBig"/>
            </w:pPr>
            <w:r w:rsidRPr="008B0F75">
              <w:rPr>
                <w:rFonts w:cs="Arial"/>
              </w:rPr>
              <w:t>Type 1 Landing indicator panels</w:t>
            </w:r>
          </w:p>
        </w:tc>
        <w:tc>
          <w:tcPr>
            <w:tcW w:w="4968" w:type="dxa"/>
          </w:tcPr>
          <w:p w14:paraId="3487A7EC"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C280E2A" w14:textId="77777777" w:rsidTr="000E3E49">
        <w:tc>
          <w:tcPr>
            <w:tcW w:w="3256" w:type="dxa"/>
            <w:vAlign w:val="center"/>
          </w:tcPr>
          <w:p w14:paraId="1DF1FD5E" w14:textId="77777777" w:rsidR="00737CE8" w:rsidRPr="008B0F75" w:rsidRDefault="00737CE8" w:rsidP="000E3E49">
            <w:pPr>
              <w:pStyle w:val="TableBig"/>
              <w:rPr>
                <w:strike/>
                <w:color w:val="FF0000"/>
              </w:rPr>
            </w:pPr>
            <w:r w:rsidRPr="008B0F75">
              <w:rPr>
                <w:rFonts w:cs="Arial"/>
              </w:rPr>
              <w:t>Type 1 Architraves</w:t>
            </w:r>
          </w:p>
        </w:tc>
        <w:tc>
          <w:tcPr>
            <w:tcW w:w="4968" w:type="dxa"/>
          </w:tcPr>
          <w:p w14:paraId="6791B70B"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8372617" w14:textId="77777777" w:rsidTr="000E3E49">
        <w:tc>
          <w:tcPr>
            <w:tcW w:w="3256" w:type="dxa"/>
            <w:vAlign w:val="center"/>
          </w:tcPr>
          <w:p w14:paraId="07B4540D" w14:textId="77777777" w:rsidR="00737CE8" w:rsidRPr="00E808FD" w:rsidRDefault="00737CE8" w:rsidP="000E3E49">
            <w:pPr>
              <w:pStyle w:val="TableBig"/>
              <w:rPr>
                <w:strike/>
              </w:rPr>
            </w:pPr>
            <w:r w:rsidRPr="00E808FD">
              <w:rPr>
                <w:rFonts w:cs="Arial"/>
                <w:strike/>
              </w:rPr>
              <w:t>Type 2 Applicable floors</w:t>
            </w:r>
          </w:p>
        </w:tc>
        <w:tc>
          <w:tcPr>
            <w:tcW w:w="4968" w:type="dxa"/>
          </w:tcPr>
          <w:p w14:paraId="2C0934B1"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0BA2EEF1" w14:textId="77777777" w:rsidTr="000E3E49">
        <w:tc>
          <w:tcPr>
            <w:tcW w:w="3256" w:type="dxa"/>
            <w:vAlign w:val="center"/>
          </w:tcPr>
          <w:p w14:paraId="76BD3E9B" w14:textId="77777777" w:rsidR="00737CE8" w:rsidRPr="00E808FD" w:rsidRDefault="00737CE8" w:rsidP="000E3E49">
            <w:pPr>
              <w:pStyle w:val="TableBig"/>
              <w:rPr>
                <w:strike/>
              </w:rPr>
            </w:pPr>
            <w:r w:rsidRPr="00E808FD">
              <w:rPr>
                <w:rFonts w:cs="Arial"/>
                <w:strike/>
              </w:rPr>
              <w:t>Type 2 Landing door panels</w:t>
            </w:r>
          </w:p>
        </w:tc>
        <w:tc>
          <w:tcPr>
            <w:tcW w:w="4968" w:type="dxa"/>
          </w:tcPr>
          <w:p w14:paraId="5517C30F"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25B61966" w14:textId="77777777" w:rsidTr="000E3E49">
        <w:tc>
          <w:tcPr>
            <w:tcW w:w="3256" w:type="dxa"/>
            <w:vAlign w:val="center"/>
          </w:tcPr>
          <w:p w14:paraId="04B55AE3" w14:textId="77777777" w:rsidR="00737CE8" w:rsidRPr="00E808FD" w:rsidRDefault="00737CE8" w:rsidP="000E3E49">
            <w:pPr>
              <w:pStyle w:val="TableBig"/>
              <w:rPr>
                <w:strike/>
              </w:rPr>
            </w:pPr>
            <w:r w:rsidRPr="00E808FD">
              <w:rPr>
                <w:rFonts w:cs="Arial"/>
                <w:strike/>
              </w:rPr>
              <w:t>Type 2 Landing door sills</w:t>
            </w:r>
          </w:p>
        </w:tc>
        <w:tc>
          <w:tcPr>
            <w:tcW w:w="4968" w:type="dxa"/>
          </w:tcPr>
          <w:p w14:paraId="3C6C66F2"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58F51CB1" w14:textId="77777777" w:rsidTr="000E3E49">
        <w:tc>
          <w:tcPr>
            <w:tcW w:w="3256" w:type="dxa"/>
            <w:vAlign w:val="center"/>
          </w:tcPr>
          <w:p w14:paraId="55F91C78" w14:textId="77777777" w:rsidR="00737CE8" w:rsidRPr="00E808FD" w:rsidRDefault="00737CE8" w:rsidP="000E3E49">
            <w:pPr>
              <w:pStyle w:val="TableBig"/>
              <w:rPr>
                <w:strike/>
              </w:rPr>
            </w:pPr>
            <w:r w:rsidRPr="00E808FD">
              <w:rPr>
                <w:rFonts w:cs="Arial"/>
                <w:strike/>
              </w:rPr>
              <w:t>Type 2 Hall push button stations</w:t>
            </w:r>
          </w:p>
        </w:tc>
        <w:tc>
          <w:tcPr>
            <w:tcW w:w="4968" w:type="dxa"/>
          </w:tcPr>
          <w:p w14:paraId="50C60D32"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1A933841" w14:textId="77777777" w:rsidTr="000E3E49">
        <w:tc>
          <w:tcPr>
            <w:tcW w:w="3256" w:type="dxa"/>
            <w:vAlign w:val="center"/>
          </w:tcPr>
          <w:p w14:paraId="4E5A90DC" w14:textId="77777777" w:rsidR="00737CE8" w:rsidRPr="00E808FD" w:rsidRDefault="00737CE8" w:rsidP="000E3E49">
            <w:pPr>
              <w:pStyle w:val="TableBig"/>
              <w:rPr>
                <w:strike/>
                <w:color w:val="FF0000"/>
              </w:rPr>
            </w:pPr>
            <w:r w:rsidRPr="00E808FD">
              <w:rPr>
                <w:rFonts w:cs="Arial"/>
                <w:strike/>
              </w:rPr>
              <w:t>Type 2 Landing indicator panels</w:t>
            </w:r>
          </w:p>
        </w:tc>
        <w:tc>
          <w:tcPr>
            <w:tcW w:w="4968" w:type="dxa"/>
          </w:tcPr>
          <w:p w14:paraId="03742A9B"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1BBC9971" w14:textId="77777777" w:rsidTr="000E3E49">
        <w:tc>
          <w:tcPr>
            <w:tcW w:w="3256" w:type="dxa"/>
            <w:vAlign w:val="center"/>
          </w:tcPr>
          <w:p w14:paraId="1CE1D514" w14:textId="77777777" w:rsidR="00737CE8" w:rsidRPr="00E808FD" w:rsidRDefault="00737CE8" w:rsidP="000E3E49">
            <w:pPr>
              <w:pStyle w:val="TableBig"/>
              <w:rPr>
                <w:rFonts w:cs="Arial"/>
                <w:strike/>
              </w:rPr>
            </w:pPr>
            <w:r w:rsidRPr="00E808FD">
              <w:rPr>
                <w:rFonts w:cs="Arial"/>
                <w:strike/>
              </w:rPr>
              <w:t>Type 2 Architraves</w:t>
            </w:r>
          </w:p>
        </w:tc>
        <w:tc>
          <w:tcPr>
            <w:tcW w:w="4968" w:type="dxa"/>
          </w:tcPr>
          <w:p w14:paraId="1EB83456" w14:textId="77777777" w:rsidR="00737CE8" w:rsidRPr="00E808FD" w:rsidRDefault="00737CE8" w:rsidP="000E3E49">
            <w:pPr>
              <w:pStyle w:val="TableBig"/>
              <w:rPr>
                <w:rFonts w:cs="Arial"/>
                <w:strike/>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2E9BD454" w14:textId="77777777" w:rsidTr="000E3E49">
        <w:tc>
          <w:tcPr>
            <w:tcW w:w="3256" w:type="dxa"/>
            <w:vAlign w:val="center"/>
          </w:tcPr>
          <w:p w14:paraId="2D57417E" w14:textId="77777777" w:rsidR="00737CE8" w:rsidRPr="008B0F75" w:rsidRDefault="00737CE8" w:rsidP="000E3E49">
            <w:pPr>
              <w:pStyle w:val="TableBig"/>
              <w:rPr>
                <w:rFonts w:cs="Arial"/>
              </w:rPr>
            </w:pPr>
            <w:r w:rsidRPr="008B0F75">
              <w:rPr>
                <w:rFonts w:cs="Arial"/>
              </w:rPr>
              <w:t>Grade of stainless steel (304/316)</w:t>
            </w:r>
          </w:p>
        </w:tc>
        <w:tc>
          <w:tcPr>
            <w:tcW w:w="4968" w:type="dxa"/>
          </w:tcPr>
          <w:p w14:paraId="07785685"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B2D7435" w14:textId="77777777" w:rsidR="00737CE8" w:rsidRPr="008B0F75" w:rsidRDefault="00737CE8" w:rsidP="00737CE8"/>
    <w:p w14:paraId="09CFD8FE" w14:textId="7133DB5F" w:rsidR="00737CE8" w:rsidRPr="008B0F75" w:rsidRDefault="00737CE8">
      <w:pPr>
        <w:spacing w:before="0" w:after="0"/>
      </w:pPr>
      <w:r w:rsidRPr="008B0F75">
        <w:br w:type="page"/>
      </w:r>
    </w:p>
    <w:p w14:paraId="05C4438C" w14:textId="77777777" w:rsidR="00737CE8" w:rsidRPr="008B0F75" w:rsidRDefault="00737CE8" w:rsidP="00737CE8">
      <w:pPr>
        <w:pStyle w:val="Heading2"/>
      </w:pPr>
      <w:bookmarkStart w:id="6" w:name="_Hlk100847284"/>
      <w:r w:rsidRPr="008B0F75">
        <w:lastRenderedPageBreak/>
        <w:t xml:space="preserve">Deviations from Specification </w:t>
      </w:r>
    </w:p>
    <w:p w14:paraId="555FF8F9" w14:textId="77777777" w:rsidR="00737CE8" w:rsidRPr="008B0F75" w:rsidRDefault="00737CE8" w:rsidP="00737CE8">
      <w:pPr>
        <w:pStyle w:val="BodyText"/>
        <w:rPr>
          <w:rFonts w:eastAsia="Calibri"/>
          <w:lang w:val="en-GB" w:eastAsia="en-GB"/>
        </w:rPr>
      </w:pPr>
      <w:bookmarkStart w:id="7" w:name="_Hlk100847269"/>
      <w:r w:rsidRPr="008B0F75">
        <w:rPr>
          <w:rFonts w:eastAsia="Calibri"/>
          <w:lang w:val="en-GB" w:eastAsia="en-GB"/>
        </w:rPr>
        <w:t xml:space="preserve">The Lift Contractor shall list any deviations from the specification in the schedule below. </w:t>
      </w:r>
    </w:p>
    <w:p w14:paraId="5DDF3B40" w14:textId="77777777" w:rsidR="00737CE8" w:rsidRPr="008B0F75" w:rsidRDefault="00737CE8" w:rsidP="00737CE8">
      <w:pPr>
        <w:pStyle w:val="BodyText"/>
        <w:rPr>
          <w:rFonts w:eastAsia="Calibri"/>
          <w:lang w:val="en-GB" w:eastAsia="en-GB"/>
        </w:rPr>
      </w:pPr>
      <w:r w:rsidRPr="008B0F75">
        <w:rPr>
          <w:rFonts w:eastAsia="Calibri"/>
          <w:lang w:val="en-GB" w:eastAsia="en-GB"/>
        </w:rPr>
        <w:t xml:space="preserve">Deviations from the required contractual or technical content of this specification tender shall be scored accordingly in the tender appraisal. </w:t>
      </w:r>
    </w:p>
    <w:p w14:paraId="57F0FB70" w14:textId="77777777" w:rsidR="00737CE8" w:rsidRPr="008B0F75" w:rsidRDefault="00737CE8" w:rsidP="00737CE8">
      <w:pPr>
        <w:pStyle w:val="BodyText"/>
        <w:rPr>
          <w:lang w:val="en-GB"/>
        </w:rPr>
      </w:pPr>
      <w:r w:rsidRPr="008B0F75">
        <w:rPr>
          <w:rFonts w:eastAsia="Calibri"/>
          <w:lang w:val="en-GB" w:eastAsia="en-GB"/>
        </w:rPr>
        <w:t xml:space="preserve">Where no deviations are listed </w:t>
      </w:r>
      <w:r w:rsidRPr="008B0F75">
        <w:rPr>
          <w:lang w:val="en-GB"/>
        </w:rPr>
        <w:t>it will be deemed that the price quoted by the Lift Contractor includes for the whole of the work to be carried out as specified herein and no later requests for deviation will be considered.</w:t>
      </w:r>
    </w:p>
    <w:p w14:paraId="52EAD4D3" w14:textId="77777777" w:rsidR="00737CE8" w:rsidRPr="008B0F75" w:rsidRDefault="00737CE8" w:rsidP="00737CE8">
      <w:pPr>
        <w:pStyle w:val="BodyText"/>
        <w:rPr>
          <w:lang w:val="en-GB"/>
        </w:rPr>
      </w:pPr>
    </w:p>
    <w:tbl>
      <w:tblPr>
        <w:tblStyle w:val="TableGrid"/>
        <w:tblW w:w="8224" w:type="dxa"/>
        <w:tblInd w:w="567" w:type="dxa"/>
        <w:tblLayout w:type="fixed"/>
        <w:tblLook w:val="04A0" w:firstRow="1" w:lastRow="0" w:firstColumn="1" w:lastColumn="0" w:noHBand="0" w:noVBand="1"/>
      </w:tblPr>
      <w:tblGrid>
        <w:gridCol w:w="3256"/>
        <w:gridCol w:w="4968"/>
      </w:tblGrid>
      <w:tr w:rsidR="00737CE8" w:rsidRPr="008B0F75" w14:paraId="37B6EE0F" w14:textId="77777777" w:rsidTr="000E3E49">
        <w:tc>
          <w:tcPr>
            <w:tcW w:w="8224" w:type="dxa"/>
            <w:gridSpan w:val="2"/>
            <w:shd w:val="clear" w:color="auto" w:fill="0049AD"/>
          </w:tcPr>
          <w:p w14:paraId="15F37407" w14:textId="77777777" w:rsidR="00737CE8" w:rsidRPr="008B0F75" w:rsidRDefault="00737CE8" w:rsidP="000E3E49">
            <w:pPr>
              <w:pStyle w:val="TableBig"/>
              <w:rPr>
                <w:color w:val="FFFFFF" w:themeColor="background1"/>
                <w:highlight w:val="yellow"/>
              </w:rPr>
            </w:pPr>
            <w:r w:rsidRPr="008B0F75">
              <w:rPr>
                <w:b/>
                <w:bCs/>
                <w:color w:val="FFFFFF" w:themeColor="background1"/>
              </w:rPr>
              <w:t>DEVIATIONS FROM SPECIFICATON</w:t>
            </w:r>
          </w:p>
        </w:tc>
      </w:tr>
      <w:tr w:rsidR="00737CE8" w:rsidRPr="008B0F75" w14:paraId="34F492F2" w14:textId="77777777" w:rsidTr="000E3E49">
        <w:tc>
          <w:tcPr>
            <w:tcW w:w="3256" w:type="dxa"/>
          </w:tcPr>
          <w:p w14:paraId="7FD79428" w14:textId="77777777" w:rsidR="00737CE8" w:rsidRPr="008B0F75" w:rsidRDefault="00737CE8" w:rsidP="000E3E49">
            <w:pPr>
              <w:pStyle w:val="TableBig"/>
            </w:pPr>
            <w:r w:rsidRPr="008B0F75">
              <w:t>Description of deviation</w:t>
            </w:r>
          </w:p>
        </w:tc>
        <w:tc>
          <w:tcPr>
            <w:tcW w:w="4968" w:type="dxa"/>
          </w:tcPr>
          <w:p w14:paraId="0C5BB327"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8B541A3" w14:textId="77777777" w:rsidTr="000E3E49">
        <w:tc>
          <w:tcPr>
            <w:tcW w:w="3256" w:type="dxa"/>
          </w:tcPr>
          <w:p w14:paraId="25B61519" w14:textId="77777777" w:rsidR="00737CE8" w:rsidRPr="008B0F75" w:rsidRDefault="00737CE8" w:rsidP="000E3E49">
            <w:pPr>
              <w:pStyle w:val="TableBig"/>
            </w:pPr>
            <w:r w:rsidRPr="008B0F75">
              <w:t>Description of deviation</w:t>
            </w:r>
          </w:p>
        </w:tc>
        <w:tc>
          <w:tcPr>
            <w:tcW w:w="4968" w:type="dxa"/>
          </w:tcPr>
          <w:p w14:paraId="555428FC"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26E76B21" w14:textId="77777777" w:rsidTr="000E3E49">
        <w:tc>
          <w:tcPr>
            <w:tcW w:w="3256" w:type="dxa"/>
          </w:tcPr>
          <w:p w14:paraId="7CA3C7E1" w14:textId="77777777" w:rsidR="00737CE8" w:rsidRPr="008B0F75" w:rsidRDefault="00737CE8" w:rsidP="000E3E49">
            <w:pPr>
              <w:pStyle w:val="TableBig"/>
            </w:pPr>
            <w:r w:rsidRPr="008B0F75">
              <w:t>Description of deviation</w:t>
            </w:r>
          </w:p>
        </w:tc>
        <w:tc>
          <w:tcPr>
            <w:tcW w:w="4968" w:type="dxa"/>
          </w:tcPr>
          <w:p w14:paraId="3237EF63"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C7AB98C" w14:textId="77777777" w:rsidTr="000E3E49">
        <w:tc>
          <w:tcPr>
            <w:tcW w:w="3256" w:type="dxa"/>
          </w:tcPr>
          <w:p w14:paraId="17059361" w14:textId="77777777" w:rsidR="00737CE8" w:rsidRPr="008B0F75" w:rsidRDefault="00737CE8" w:rsidP="000E3E49">
            <w:pPr>
              <w:pStyle w:val="TableBig"/>
            </w:pPr>
            <w:r w:rsidRPr="008B0F75">
              <w:t>Description of deviation</w:t>
            </w:r>
          </w:p>
        </w:tc>
        <w:tc>
          <w:tcPr>
            <w:tcW w:w="4968" w:type="dxa"/>
          </w:tcPr>
          <w:p w14:paraId="4BF3A12B"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421EFDB4" w14:textId="77777777" w:rsidTr="000E3E49">
        <w:tc>
          <w:tcPr>
            <w:tcW w:w="3256" w:type="dxa"/>
          </w:tcPr>
          <w:p w14:paraId="6B2D2246" w14:textId="77777777" w:rsidR="00737CE8" w:rsidRPr="008B0F75" w:rsidRDefault="00737CE8" w:rsidP="000E3E49">
            <w:pPr>
              <w:pStyle w:val="TableBig"/>
            </w:pPr>
            <w:r w:rsidRPr="008B0F75">
              <w:t>Description of deviation</w:t>
            </w:r>
          </w:p>
        </w:tc>
        <w:tc>
          <w:tcPr>
            <w:tcW w:w="4968" w:type="dxa"/>
          </w:tcPr>
          <w:p w14:paraId="3D88BF48"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7D75BD6F" w14:textId="77777777" w:rsidTr="000E3E49">
        <w:tc>
          <w:tcPr>
            <w:tcW w:w="3256" w:type="dxa"/>
          </w:tcPr>
          <w:p w14:paraId="39F7C658" w14:textId="77777777" w:rsidR="00737CE8" w:rsidRPr="008B0F75" w:rsidRDefault="00737CE8" w:rsidP="000E3E49">
            <w:pPr>
              <w:pStyle w:val="TableBig"/>
            </w:pPr>
            <w:r w:rsidRPr="008B0F75">
              <w:t>Description of deviation</w:t>
            </w:r>
          </w:p>
        </w:tc>
        <w:tc>
          <w:tcPr>
            <w:tcW w:w="4968" w:type="dxa"/>
          </w:tcPr>
          <w:p w14:paraId="718103A5"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0EFAB3DF" w14:textId="77777777" w:rsidTr="000E3E49">
        <w:tc>
          <w:tcPr>
            <w:tcW w:w="3256" w:type="dxa"/>
          </w:tcPr>
          <w:p w14:paraId="28F14C21" w14:textId="77777777" w:rsidR="00737CE8" w:rsidRPr="008B0F75" w:rsidRDefault="00737CE8" w:rsidP="000E3E49">
            <w:pPr>
              <w:pStyle w:val="TableBig"/>
            </w:pPr>
            <w:r w:rsidRPr="008B0F75">
              <w:t>Description of deviation</w:t>
            </w:r>
          </w:p>
        </w:tc>
        <w:tc>
          <w:tcPr>
            <w:tcW w:w="4968" w:type="dxa"/>
          </w:tcPr>
          <w:p w14:paraId="4C024AC1"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5ECAF39B" w14:textId="77777777" w:rsidTr="000E3E49">
        <w:tc>
          <w:tcPr>
            <w:tcW w:w="3256" w:type="dxa"/>
          </w:tcPr>
          <w:p w14:paraId="42D318C0" w14:textId="77777777" w:rsidR="00737CE8" w:rsidRPr="008B0F75" w:rsidRDefault="00737CE8" w:rsidP="000E3E49">
            <w:pPr>
              <w:pStyle w:val="TableBig"/>
            </w:pPr>
            <w:r w:rsidRPr="008B0F75">
              <w:t>Description of deviation</w:t>
            </w:r>
          </w:p>
        </w:tc>
        <w:tc>
          <w:tcPr>
            <w:tcW w:w="4968" w:type="dxa"/>
          </w:tcPr>
          <w:p w14:paraId="37695411"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6E6B07A1" w14:textId="77777777" w:rsidTr="000E3E49">
        <w:tc>
          <w:tcPr>
            <w:tcW w:w="3256" w:type="dxa"/>
          </w:tcPr>
          <w:p w14:paraId="2AF05C93" w14:textId="77777777" w:rsidR="00737CE8" w:rsidRPr="008B0F75" w:rsidRDefault="00737CE8" w:rsidP="000E3E49">
            <w:pPr>
              <w:pStyle w:val="TableBig"/>
            </w:pPr>
            <w:r w:rsidRPr="008B0F75">
              <w:t>Description of deviation</w:t>
            </w:r>
          </w:p>
        </w:tc>
        <w:tc>
          <w:tcPr>
            <w:tcW w:w="4968" w:type="dxa"/>
          </w:tcPr>
          <w:p w14:paraId="621C3005"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737CE8" w:rsidRPr="008B0F75" w14:paraId="1A3E1648" w14:textId="77777777" w:rsidTr="000E3E49">
        <w:tc>
          <w:tcPr>
            <w:tcW w:w="3256" w:type="dxa"/>
          </w:tcPr>
          <w:p w14:paraId="1B10A733" w14:textId="77777777" w:rsidR="00737CE8" w:rsidRPr="008B0F75" w:rsidRDefault="00737CE8" w:rsidP="000E3E49">
            <w:pPr>
              <w:pStyle w:val="TableBig"/>
            </w:pPr>
            <w:r w:rsidRPr="008B0F75">
              <w:t>Description of deviation</w:t>
            </w:r>
          </w:p>
        </w:tc>
        <w:tc>
          <w:tcPr>
            <w:tcW w:w="4968" w:type="dxa"/>
          </w:tcPr>
          <w:p w14:paraId="68EAFECE"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bookmarkEnd w:id="6"/>
    </w:tbl>
    <w:p w14:paraId="5AE97BC8" w14:textId="77777777" w:rsidR="00737CE8" w:rsidRPr="008B0F75" w:rsidRDefault="00737CE8" w:rsidP="00737CE8">
      <w:pPr>
        <w:pStyle w:val="BodyText"/>
        <w:rPr>
          <w:lang w:val="en-GB"/>
        </w:rPr>
      </w:pPr>
    </w:p>
    <w:bookmarkEnd w:id="7"/>
    <w:p w14:paraId="4A3E8744" w14:textId="77777777" w:rsidR="00737CE8" w:rsidRPr="008B0F75" w:rsidRDefault="00737CE8" w:rsidP="00737CE8">
      <w:pPr>
        <w:pStyle w:val="BodyText"/>
        <w:rPr>
          <w:lang w:val="en-GB"/>
        </w:rPr>
      </w:pPr>
    </w:p>
    <w:p w14:paraId="5BD80CD9" w14:textId="77777777" w:rsidR="00737CE8" w:rsidRPr="008B0F75" w:rsidRDefault="00737CE8" w:rsidP="00737CE8">
      <w:pPr>
        <w:pStyle w:val="BodyText"/>
        <w:rPr>
          <w:lang w:val="en-GB"/>
        </w:rPr>
      </w:pPr>
    </w:p>
    <w:p w14:paraId="0A71D62C" w14:textId="77777777" w:rsidR="00737CE8" w:rsidRPr="008B0F75" w:rsidRDefault="00737CE8" w:rsidP="00737CE8">
      <w:pPr>
        <w:pStyle w:val="BodyText"/>
        <w:rPr>
          <w:lang w:val="en-GB"/>
        </w:rPr>
      </w:pPr>
    </w:p>
    <w:p w14:paraId="4C321AB1" w14:textId="77777777" w:rsidR="00737CE8" w:rsidRPr="008B0F75" w:rsidRDefault="00737CE8" w:rsidP="00737CE8">
      <w:pPr>
        <w:pStyle w:val="BodyText"/>
        <w:rPr>
          <w:lang w:val="en-GB"/>
        </w:rPr>
      </w:pPr>
    </w:p>
    <w:p w14:paraId="3936E7CB" w14:textId="77777777" w:rsidR="00737CE8" w:rsidRPr="008B0F75" w:rsidRDefault="00737CE8" w:rsidP="00737CE8">
      <w:pPr>
        <w:pStyle w:val="BodyText"/>
        <w:rPr>
          <w:lang w:val="en-GB"/>
        </w:rPr>
      </w:pPr>
    </w:p>
    <w:p w14:paraId="0A673B61" w14:textId="77777777" w:rsidR="00737CE8" w:rsidRPr="008B0F75" w:rsidRDefault="00737CE8" w:rsidP="00737CE8">
      <w:pPr>
        <w:pStyle w:val="BodyText"/>
        <w:rPr>
          <w:lang w:val="en-GB"/>
        </w:rPr>
      </w:pPr>
    </w:p>
    <w:p w14:paraId="355DA98B" w14:textId="77777777" w:rsidR="00737CE8" w:rsidRPr="008B0F75" w:rsidRDefault="00737CE8" w:rsidP="00737CE8">
      <w:pPr>
        <w:pStyle w:val="BodyText"/>
        <w:rPr>
          <w:lang w:val="en-GB"/>
        </w:rPr>
      </w:pPr>
    </w:p>
    <w:p w14:paraId="653E00E7" w14:textId="77777777" w:rsidR="00737CE8" w:rsidRPr="008B0F75" w:rsidRDefault="00737CE8" w:rsidP="00737CE8">
      <w:pPr>
        <w:pStyle w:val="BodyText"/>
        <w:rPr>
          <w:lang w:val="en-GB"/>
        </w:rPr>
      </w:pPr>
    </w:p>
    <w:p w14:paraId="16B57BBB" w14:textId="77777777" w:rsidR="00737CE8" w:rsidRPr="008B0F75" w:rsidRDefault="00737CE8" w:rsidP="00737CE8">
      <w:pPr>
        <w:pStyle w:val="BodyText"/>
        <w:rPr>
          <w:lang w:val="en-GB"/>
        </w:rPr>
      </w:pPr>
    </w:p>
    <w:p w14:paraId="4B58784B" w14:textId="77777777" w:rsidR="00737CE8" w:rsidRPr="008B0F75" w:rsidRDefault="00737CE8" w:rsidP="00737CE8">
      <w:pPr>
        <w:pStyle w:val="BodyText"/>
        <w:rPr>
          <w:lang w:val="en-GB"/>
        </w:rPr>
      </w:pPr>
    </w:p>
    <w:p w14:paraId="1C0BBA67" w14:textId="77777777" w:rsidR="00737CE8" w:rsidRPr="008B0F75" w:rsidRDefault="00737CE8" w:rsidP="00737CE8">
      <w:pPr>
        <w:pStyle w:val="BodyText"/>
        <w:rPr>
          <w:lang w:val="en-GB"/>
        </w:rPr>
      </w:pPr>
    </w:p>
    <w:p w14:paraId="08FABD24" w14:textId="77777777" w:rsidR="00737CE8" w:rsidRPr="008B0F75" w:rsidRDefault="00737CE8" w:rsidP="00737CE8">
      <w:pPr>
        <w:pStyle w:val="BodyText"/>
        <w:rPr>
          <w:lang w:val="en-GB"/>
        </w:rPr>
      </w:pPr>
    </w:p>
    <w:p w14:paraId="1636B8A4" w14:textId="77777777" w:rsidR="00737CE8" w:rsidRPr="008B0F75" w:rsidRDefault="00737CE8" w:rsidP="00737CE8">
      <w:pPr>
        <w:pStyle w:val="Heading2"/>
      </w:pPr>
      <w:r w:rsidRPr="008B0F75">
        <w:lastRenderedPageBreak/>
        <w:t>Noise &amp; Vibration</w:t>
      </w:r>
    </w:p>
    <w:p w14:paraId="4C5625A6" w14:textId="77777777" w:rsidR="00737CE8" w:rsidRPr="008B0F75" w:rsidRDefault="00737CE8" w:rsidP="00737CE8">
      <w:pPr>
        <w:pStyle w:val="BodyText"/>
        <w:rPr>
          <w:lang w:val="en-GB"/>
        </w:rPr>
      </w:pPr>
      <w:bookmarkStart w:id="8" w:name="_Hlk100846967"/>
      <w:r w:rsidRPr="008B0F75">
        <w:rPr>
          <w:lang w:val="en-GB"/>
        </w:rPr>
        <w:t xml:space="preserve">State </w:t>
      </w:r>
      <w:r w:rsidRPr="008B0F75">
        <w:rPr>
          <w:b/>
          <w:lang w:val="en-GB"/>
        </w:rPr>
        <w:t>expected</w:t>
      </w:r>
      <w:r w:rsidRPr="008B0F75">
        <w:rPr>
          <w:lang w:val="en-GB"/>
        </w:rPr>
        <w:t xml:space="preserve"> levels of noise and vibration in the various conditions. The Lift Contractor shall be expected to provide all necessary instrumentation to demonstrate these criteria are met.</w:t>
      </w:r>
    </w:p>
    <w:tbl>
      <w:tblPr>
        <w:tblStyle w:val="TableGrid"/>
        <w:tblW w:w="8224" w:type="dxa"/>
        <w:tblInd w:w="567" w:type="dxa"/>
        <w:tblLayout w:type="fixed"/>
        <w:tblLook w:val="04A0" w:firstRow="1" w:lastRow="0" w:firstColumn="1" w:lastColumn="0" w:noHBand="0" w:noVBand="1"/>
      </w:tblPr>
      <w:tblGrid>
        <w:gridCol w:w="6091"/>
        <w:gridCol w:w="2133"/>
      </w:tblGrid>
      <w:tr w:rsidR="00737CE8" w:rsidRPr="008B0F75" w14:paraId="7EE458B7" w14:textId="77777777" w:rsidTr="006B4B23">
        <w:tc>
          <w:tcPr>
            <w:tcW w:w="6091" w:type="dxa"/>
            <w:shd w:val="clear" w:color="auto" w:fill="0049AD"/>
          </w:tcPr>
          <w:p w14:paraId="1FEF2261" w14:textId="77777777" w:rsidR="00737CE8" w:rsidRPr="008B0F75" w:rsidRDefault="00737CE8" w:rsidP="000E3E49">
            <w:pPr>
              <w:pStyle w:val="TableBig"/>
              <w:rPr>
                <w:b/>
                <w:bCs/>
                <w:color w:val="FFFFFF" w:themeColor="background1"/>
              </w:rPr>
            </w:pPr>
            <w:r w:rsidRPr="008B0F75">
              <w:rPr>
                <w:b/>
                <w:bCs/>
                <w:color w:val="FFFFFF" w:themeColor="background1"/>
              </w:rPr>
              <w:t>NOISE &amp; VIBRATION</w:t>
            </w:r>
          </w:p>
        </w:tc>
        <w:tc>
          <w:tcPr>
            <w:tcW w:w="2133" w:type="dxa"/>
            <w:shd w:val="clear" w:color="auto" w:fill="0049AD"/>
          </w:tcPr>
          <w:p w14:paraId="3406AB3F" w14:textId="77777777" w:rsidR="00737CE8" w:rsidRPr="008B0F75" w:rsidRDefault="00737CE8" w:rsidP="000E3E49">
            <w:pPr>
              <w:pStyle w:val="TableBig"/>
              <w:rPr>
                <w:color w:val="FFFFFF" w:themeColor="background1"/>
                <w:highlight w:val="yellow"/>
              </w:rPr>
            </w:pPr>
          </w:p>
        </w:tc>
      </w:tr>
      <w:tr w:rsidR="006B4B23" w:rsidRPr="008B0F75" w14:paraId="32E25E14" w14:textId="77777777" w:rsidTr="006B4B23">
        <w:tc>
          <w:tcPr>
            <w:tcW w:w="6091" w:type="dxa"/>
          </w:tcPr>
          <w:p w14:paraId="192C539A" w14:textId="130C7C04" w:rsidR="006B4B23" w:rsidRPr="00B32158" w:rsidRDefault="006B4B23" w:rsidP="006B4B23">
            <w:pPr>
              <w:pStyle w:val="TableBig"/>
              <w:rPr>
                <w:strike/>
              </w:rPr>
            </w:pPr>
            <w:r w:rsidRPr="00B32158">
              <w:rPr>
                <w:strike/>
              </w:rPr>
              <w:t>Acceleration (m/s²)</w:t>
            </w:r>
          </w:p>
        </w:tc>
        <w:tc>
          <w:tcPr>
            <w:tcW w:w="2133" w:type="dxa"/>
          </w:tcPr>
          <w:p w14:paraId="548FFCCE" w14:textId="41DCE3FB" w:rsidR="006B4B23" w:rsidRPr="00E808FD" w:rsidRDefault="006B4B23" w:rsidP="006B4B23">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6B4B23" w:rsidRPr="008B0F75" w14:paraId="1FCD2D1A" w14:textId="77777777" w:rsidTr="006B4B23">
        <w:tc>
          <w:tcPr>
            <w:tcW w:w="6091" w:type="dxa"/>
          </w:tcPr>
          <w:p w14:paraId="313FE6AE" w14:textId="7892C976" w:rsidR="006B4B23" w:rsidRPr="00B32158" w:rsidRDefault="006B4B23" w:rsidP="006B4B23">
            <w:pPr>
              <w:pStyle w:val="TableBig"/>
              <w:rPr>
                <w:strike/>
              </w:rPr>
            </w:pPr>
            <w:r w:rsidRPr="00B32158">
              <w:rPr>
                <w:strike/>
              </w:rPr>
              <w:t>Jerk (m/s³)</w:t>
            </w:r>
          </w:p>
        </w:tc>
        <w:tc>
          <w:tcPr>
            <w:tcW w:w="2133" w:type="dxa"/>
          </w:tcPr>
          <w:p w14:paraId="2EE4EFB8" w14:textId="21C465D6" w:rsidR="006B4B23" w:rsidRPr="00E808FD" w:rsidRDefault="006B4B23" w:rsidP="006B4B23">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6B4B23" w:rsidRPr="008B0F75" w14:paraId="4E3F7FBB" w14:textId="77777777" w:rsidTr="006B4B23">
        <w:tc>
          <w:tcPr>
            <w:tcW w:w="6091" w:type="dxa"/>
          </w:tcPr>
          <w:p w14:paraId="7B19DC37" w14:textId="77777777" w:rsidR="006B4B23" w:rsidRPr="00B32158" w:rsidRDefault="006B4B23" w:rsidP="006B4B23">
            <w:pPr>
              <w:pStyle w:val="TableBig"/>
              <w:rPr>
                <w:strike/>
              </w:rPr>
            </w:pPr>
            <w:r w:rsidRPr="00B32158">
              <w:rPr>
                <w:strike/>
              </w:rPr>
              <w:t xml:space="preserve">Vertical Vibration (Pk-Pk) milli-g  </w:t>
            </w:r>
          </w:p>
          <w:p w14:paraId="1D480E52" w14:textId="172ED7CF" w:rsidR="006B4B23" w:rsidRPr="00B32158" w:rsidRDefault="006B4B23" w:rsidP="006B4B23">
            <w:pPr>
              <w:pStyle w:val="TableBig"/>
              <w:rPr>
                <w:i/>
                <w:iCs/>
                <w:strike/>
              </w:rPr>
            </w:pPr>
            <w:r w:rsidRPr="00B32158">
              <w:rPr>
                <w:i/>
                <w:iCs/>
                <w:strike/>
              </w:rPr>
              <w:t>(A95 excluded)</w:t>
            </w:r>
          </w:p>
        </w:tc>
        <w:tc>
          <w:tcPr>
            <w:tcW w:w="2133" w:type="dxa"/>
          </w:tcPr>
          <w:p w14:paraId="705A2B64" w14:textId="7E3DFE49" w:rsidR="006B4B23" w:rsidRPr="00E808FD" w:rsidRDefault="006B4B23" w:rsidP="006B4B23">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6B4B23" w:rsidRPr="008B0F75" w14:paraId="586D4A2E" w14:textId="77777777" w:rsidTr="006B4B23">
        <w:tc>
          <w:tcPr>
            <w:tcW w:w="6091" w:type="dxa"/>
          </w:tcPr>
          <w:p w14:paraId="7C54A226" w14:textId="77777777" w:rsidR="006B4B23" w:rsidRPr="00B32158" w:rsidRDefault="006B4B23" w:rsidP="006B4B23">
            <w:pPr>
              <w:pStyle w:val="TableBig"/>
              <w:rPr>
                <w:strike/>
              </w:rPr>
            </w:pPr>
            <w:r w:rsidRPr="00B32158">
              <w:rPr>
                <w:strike/>
              </w:rPr>
              <w:t>Horizontal Vibration (Pk-Pk) milli-g</w:t>
            </w:r>
          </w:p>
          <w:p w14:paraId="7514120E" w14:textId="55DD8350" w:rsidR="006B4B23" w:rsidRPr="00B32158" w:rsidRDefault="006B4B23" w:rsidP="006B4B23">
            <w:pPr>
              <w:pStyle w:val="TableBig"/>
              <w:rPr>
                <w:strike/>
                <w:color w:val="FF0000"/>
              </w:rPr>
            </w:pPr>
            <w:r w:rsidRPr="00B32158">
              <w:rPr>
                <w:i/>
                <w:iCs/>
                <w:strike/>
              </w:rPr>
              <w:t>(A95 excluded)</w:t>
            </w:r>
          </w:p>
        </w:tc>
        <w:tc>
          <w:tcPr>
            <w:tcW w:w="2133" w:type="dxa"/>
          </w:tcPr>
          <w:p w14:paraId="1E059D39" w14:textId="6556ECD5" w:rsidR="006B4B23" w:rsidRPr="00E808FD" w:rsidRDefault="006B4B23" w:rsidP="006B4B23">
            <w:pPr>
              <w:pStyle w:val="TableBig"/>
              <w:rPr>
                <w:strike/>
                <w:color w:val="FF0000"/>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6B4B23" w:rsidRPr="008B0F75" w14:paraId="5395DFB4" w14:textId="77777777" w:rsidTr="006B4B23">
        <w:tc>
          <w:tcPr>
            <w:tcW w:w="6091" w:type="dxa"/>
          </w:tcPr>
          <w:p w14:paraId="73C3A292" w14:textId="5F054048" w:rsidR="006B4B23" w:rsidRPr="00B32158" w:rsidRDefault="006B4B23" w:rsidP="006B4B23">
            <w:pPr>
              <w:pStyle w:val="TableBig"/>
              <w:rPr>
                <w:strike/>
              </w:rPr>
            </w:pPr>
            <w:r w:rsidRPr="00B32158">
              <w:rPr>
                <w:strike/>
              </w:rPr>
              <w:t>In-Car Noise Level (without doors) Max dB(A)</w:t>
            </w:r>
          </w:p>
        </w:tc>
        <w:tc>
          <w:tcPr>
            <w:tcW w:w="2133" w:type="dxa"/>
          </w:tcPr>
          <w:p w14:paraId="3340AF67" w14:textId="7353D905" w:rsidR="006B4B23" w:rsidRPr="00E808FD" w:rsidRDefault="006B4B23" w:rsidP="006B4B23">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6B4B23" w:rsidRPr="008B0F75" w14:paraId="464A8237" w14:textId="77777777" w:rsidTr="006B4B23">
        <w:tc>
          <w:tcPr>
            <w:tcW w:w="6091" w:type="dxa"/>
          </w:tcPr>
          <w:p w14:paraId="37B3DBB3" w14:textId="33DF9774" w:rsidR="006B4B23" w:rsidRPr="00B32158" w:rsidRDefault="006B4B23" w:rsidP="006B4B23">
            <w:pPr>
              <w:pStyle w:val="TableBig"/>
              <w:rPr>
                <w:strike/>
              </w:rPr>
            </w:pPr>
            <w:r w:rsidRPr="00B32158">
              <w:rPr>
                <w:strike/>
              </w:rPr>
              <w:t>In-Car Noise Level (with doors) Max dB(A)</w:t>
            </w:r>
          </w:p>
        </w:tc>
        <w:tc>
          <w:tcPr>
            <w:tcW w:w="2133" w:type="dxa"/>
          </w:tcPr>
          <w:p w14:paraId="0A003DAB" w14:textId="511E7A99" w:rsidR="006B4B23" w:rsidRPr="00E808FD" w:rsidRDefault="006B4B23" w:rsidP="006B4B23">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6B4B23" w:rsidRPr="008B0F75" w14:paraId="3C6FB1CC" w14:textId="77777777" w:rsidTr="006B4B23">
        <w:tc>
          <w:tcPr>
            <w:tcW w:w="6091" w:type="dxa"/>
          </w:tcPr>
          <w:p w14:paraId="3372618E" w14:textId="0193591B" w:rsidR="006B4B23" w:rsidRPr="00B32158" w:rsidRDefault="006B4B23" w:rsidP="006B4B23">
            <w:pPr>
              <w:pStyle w:val="TableBig"/>
              <w:rPr>
                <w:strike/>
                <w:color w:val="FF0000"/>
              </w:rPr>
            </w:pPr>
            <w:r w:rsidRPr="00B32158">
              <w:rPr>
                <w:strike/>
              </w:rPr>
              <w:t>Landing Noise Level (without doors) Max dB(A)</w:t>
            </w:r>
          </w:p>
        </w:tc>
        <w:tc>
          <w:tcPr>
            <w:tcW w:w="2133" w:type="dxa"/>
          </w:tcPr>
          <w:p w14:paraId="46155BCD" w14:textId="00CAF1B3" w:rsidR="006B4B23" w:rsidRPr="00E808FD" w:rsidRDefault="006B4B23" w:rsidP="006B4B23">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6B4B23" w:rsidRPr="008B0F75" w14:paraId="44E6CEC5" w14:textId="77777777" w:rsidTr="006B4B23">
        <w:tc>
          <w:tcPr>
            <w:tcW w:w="6091" w:type="dxa"/>
          </w:tcPr>
          <w:p w14:paraId="2404AF49" w14:textId="5C4BCF41" w:rsidR="006B4B23" w:rsidRPr="00B32158" w:rsidRDefault="006B4B23" w:rsidP="006B4B23">
            <w:pPr>
              <w:pStyle w:val="TableBig"/>
              <w:rPr>
                <w:strike/>
              </w:rPr>
            </w:pPr>
            <w:r w:rsidRPr="00B32158">
              <w:rPr>
                <w:strike/>
              </w:rPr>
              <w:t>In-Car Noise Level (with doors) Max dB(A)</w:t>
            </w:r>
          </w:p>
        </w:tc>
        <w:tc>
          <w:tcPr>
            <w:tcW w:w="2133" w:type="dxa"/>
          </w:tcPr>
          <w:p w14:paraId="62C544A1" w14:textId="181FD37D" w:rsidR="006B4B23" w:rsidRPr="00E808FD" w:rsidRDefault="006B4B23" w:rsidP="006B4B23">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6B4B23" w:rsidRPr="008B0F75" w14:paraId="1A2FEB0B" w14:textId="77777777" w:rsidTr="006B4B23">
        <w:tc>
          <w:tcPr>
            <w:tcW w:w="6091" w:type="dxa"/>
          </w:tcPr>
          <w:p w14:paraId="65974630" w14:textId="58CC89EF" w:rsidR="006B4B23" w:rsidRPr="00B32158" w:rsidRDefault="006B4B23" w:rsidP="006B4B23">
            <w:pPr>
              <w:pStyle w:val="TableBig"/>
              <w:rPr>
                <w:strike/>
              </w:rPr>
            </w:pPr>
            <w:r w:rsidRPr="00B32158">
              <w:rPr>
                <w:strike/>
              </w:rPr>
              <w:t>Machinery Space / Shaft Noise Level Max dB(A)</w:t>
            </w:r>
          </w:p>
        </w:tc>
        <w:tc>
          <w:tcPr>
            <w:tcW w:w="2133" w:type="dxa"/>
          </w:tcPr>
          <w:p w14:paraId="776C8B7B" w14:textId="7E0309F3" w:rsidR="006B4B23" w:rsidRPr="00E808FD" w:rsidRDefault="006B4B23" w:rsidP="006B4B23">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6B4B23" w:rsidRPr="008B0F75" w14:paraId="7201BB37" w14:textId="77777777" w:rsidTr="006B4B23">
        <w:tc>
          <w:tcPr>
            <w:tcW w:w="6091" w:type="dxa"/>
          </w:tcPr>
          <w:p w14:paraId="3B58B420" w14:textId="3A1DC61B" w:rsidR="006B4B23" w:rsidRPr="00B32158" w:rsidRDefault="006B4B23" w:rsidP="006B4B23">
            <w:pPr>
              <w:pStyle w:val="TableBig"/>
              <w:rPr>
                <w:strike/>
              </w:rPr>
            </w:pPr>
            <w:r w:rsidRPr="00B32158">
              <w:rPr>
                <w:strike/>
              </w:rPr>
              <w:t>Noise in Adjacent Rooms (including impulse) Max dB(A)</w:t>
            </w:r>
          </w:p>
        </w:tc>
        <w:tc>
          <w:tcPr>
            <w:tcW w:w="2133" w:type="dxa"/>
          </w:tcPr>
          <w:p w14:paraId="55031321" w14:textId="379B728F" w:rsidR="006B4B23" w:rsidRPr="00E808FD" w:rsidRDefault="006B4B23" w:rsidP="006B4B23">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bl>
    <w:p w14:paraId="47783234" w14:textId="77777777" w:rsidR="00737CE8" w:rsidRPr="008B0F75" w:rsidRDefault="00737CE8" w:rsidP="00737CE8"/>
    <w:bookmarkEnd w:id="8"/>
    <w:p w14:paraId="692ACD3B" w14:textId="77777777" w:rsidR="00737CE8" w:rsidRPr="008B0F75" w:rsidRDefault="00737CE8" w:rsidP="00737CE8">
      <w:pPr>
        <w:pStyle w:val="Heading2"/>
      </w:pPr>
      <w:r w:rsidRPr="008B0F75">
        <w:t>Structural Loadings</w:t>
      </w:r>
    </w:p>
    <w:p w14:paraId="2A103032" w14:textId="77777777" w:rsidR="00737CE8" w:rsidRPr="008B0F75" w:rsidRDefault="00737CE8" w:rsidP="00737CE8"/>
    <w:tbl>
      <w:tblPr>
        <w:tblStyle w:val="TableGrid"/>
        <w:tblW w:w="8224" w:type="dxa"/>
        <w:tblInd w:w="567" w:type="dxa"/>
        <w:tblLayout w:type="fixed"/>
        <w:tblLook w:val="04A0" w:firstRow="1" w:lastRow="0" w:firstColumn="1" w:lastColumn="0" w:noHBand="0" w:noVBand="1"/>
      </w:tblPr>
      <w:tblGrid>
        <w:gridCol w:w="6091"/>
        <w:gridCol w:w="2133"/>
      </w:tblGrid>
      <w:tr w:rsidR="00737CE8" w:rsidRPr="008B0F75" w14:paraId="3BB01933" w14:textId="77777777" w:rsidTr="000E3E49">
        <w:tc>
          <w:tcPr>
            <w:tcW w:w="8224" w:type="dxa"/>
            <w:gridSpan w:val="2"/>
            <w:shd w:val="clear" w:color="auto" w:fill="0049AD"/>
          </w:tcPr>
          <w:p w14:paraId="4A15A6E2" w14:textId="77777777" w:rsidR="00737CE8" w:rsidRPr="008B0F75" w:rsidRDefault="00737CE8" w:rsidP="000E3E49">
            <w:pPr>
              <w:pStyle w:val="TableBig"/>
              <w:rPr>
                <w:color w:val="FFFFFF" w:themeColor="background1"/>
                <w:highlight w:val="yellow"/>
              </w:rPr>
            </w:pPr>
            <w:r w:rsidRPr="008B0F75">
              <w:rPr>
                <w:b/>
                <w:bCs/>
                <w:color w:val="FFFFFF" w:themeColor="background1"/>
              </w:rPr>
              <w:t>STRUCTURAL LOADINGS</w:t>
            </w:r>
          </w:p>
        </w:tc>
      </w:tr>
      <w:tr w:rsidR="00737CE8" w:rsidRPr="008B0F75" w14:paraId="06812592" w14:textId="77777777" w:rsidTr="000E3E49">
        <w:tc>
          <w:tcPr>
            <w:tcW w:w="6091" w:type="dxa"/>
          </w:tcPr>
          <w:p w14:paraId="6DC37EFC" w14:textId="77777777" w:rsidR="00737CE8" w:rsidRPr="00B32158" w:rsidRDefault="00737CE8" w:rsidP="000E3E49">
            <w:pPr>
              <w:pStyle w:val="TableBig"/>
              <w:rPr>
                <w:strike/>
              </w:rPr>
            </w:pPr>
            <w:r w:rsidRPr="00B32158">
              <w:rPr>
                <w:strike/>
              </w:rPr>
              <w:t xml:space="preserve">Horizontal force X (Kilo Newtons) due to thrust of guide shoes on front face of guide rail at </w:t>
            </w:r>
            <w:proofErr w:type="gramStart"/>
            <w:r w:rsidRPr="00B32158">
              <w:rPr>
                <w:strike/>
              </w:rPr>
              <w:t>any one</w:t>
            </w:r>
            <w:proofErr w:type="gramEnd"/>
            <w:r w:rsidRPr="00B32158">
              <w:rPr>
                <w:strike/>
              </w:rPr>
              <w:t xml:space="preserve"> fixing.</w:t>
            </w:r>
          </w:p>
        </w:tc>
        <w:tc>
          <w:tcPr>
            <w:tcW w:w="2133" w:type="dxa"/>
          </w:tcPr>
          <w:p w14:paraId="7FEB71FE"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2BC05EC6" w14:textId="77777777" w:rsidTr="000E3E49">
        <w:tc>
          <w:tcPr>
            <w:tcW w:w="6091" w:type="dxa"/>
          </w:tcPr>
          <w:p w14:paraId="238B151A" w14:textId="77777777" w:rsidR="00737CE8" w:rsidRPr="00B32158" w:rsidRDefault="00737CE8" w:rsidP="000E3E49">
            <w:pPr>
              <w:pStyle w:val="TableBig"/>
              <w:rPr>
                <w:strike/>
              </w:rPr>
            </w:pPr>
            <w:r w:rsidRPr="00B32158">
              <w:rPr>
                <w:strike/>
              </w:rPr>
              <w:t xml:space="preserve">Horizontal force Y (Kilo Newtons) due to thrust of guide shoes on side face of guide rail at </w:t>
            </w:r>
            <w:proofErr w:type="gramStart"/>
            <w:r w:rsidRPr="00B32158">
              <w:rPr>
                <w:strike/>
              </w:rPr>
              <w:t>any one</w:t>
            </w:r>
            <w:proofErr w:type="gramEnd"/>
            <w:r w:rsidRPr="00B32158">
              <w:rPr>
                <w:strike/>
              </w:rPr>
              <w:t xml:space="preserve"> fixing.</w:t>
            </w:r>
          </w:p>
        </w:tc>
        <w:tc>
          <w:tcPr>
            <w:tcW w:w="2133" w:type="dxa"/>
          </w:tcPr>
          <w:p w14:paraId="29B54FBA"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73EB5CBF" w14:textId="77777777" w:rsidTr="000E3E49">
        <w:tc>
          <w:tcPr>
            <w:tcW w:w="6091" w:type="dxa"/>
          </w:tcPr>
          <w:p w14:paraId="0E00A15B" w14:textId="77777777" w:rsidR="00737CE8" w:rsidRPr="00B32158" w:rsidRDefault="00737CE8" w:rsidP="000E3E49">
            <w:pPr>
              <w:pStyle w:val="TableBig"/>
              <w:rPr>
                <w:strike/>
              </w:rPr>
            </w:pPr>
            <w:r w:rsidRPr="00B32158">
              <w:rPr>
                <w:strike/>
              </w:rPr>
              <w:t xml:space="preserve">Downward force Z (Kilo Newtons) due to operation of safety gear imposed on </w:t>
            </w:r>
            <w:proofErr w:type="gramStart"/>
            <w:r w:rsidRPr="00B32158">
              <w:rPr>
                <w:strike/>
              </w:rPr>
              <w:t>any one</w:t>
            </w:r>
            <w:proofErr w:type="gramEnd"/>
            <w:r w:rsidRPr="00B32158">
              <w:rPr>
                <w:strike/>
              </w:rPr>
              <w:t xml:space="preserve"> fixing.</w:t>
            </w:r>
          </w:p>
        </w:tc>
        <w:tc>
          <w:tcPr>
            <w:tcW w:w="2133" w:type="dxa"/>
          </w:tcPr>
          <w:p w14:paraId="493AE837"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47823242" w14:textId="77777777" w:rsidTr="000E3E49">
        <w:tc>
          <w:tcPr>
            <w:tcW w:w="6091" w:type="dxa"/>
          </w:tcPr>
          <w:p w14:paraId="2751F244" w14:textId="77777777" w:rsidR="00737CE8" w:rsidRPr="00B32158" w:rsidRDefault="00737CE8" w:rsidP="000E3E49">
            <w:pPr>
              <w:pStyle w:val="TableBig"/>
              <w:rPr>
                <w:strike/>
                <w:color w:val="FF0000"/>
              </w:rPr>
            </w:pPr>
            <w:r w:rsidRPr="00B32158">
              <w:rPr>
                <w:strike/>
              </w:rPr>
              <w:t>Reaction (Equivalent Dead Load) on pit floor under any one guide rail due to operations of the car safety gear.</w:t>
            </w:r>
          </w:p>
        </w:tc>
        <w:tc>
          <w:tcPr>
            <w:tcW w:w="2133" w:type="dxa"/>
          </w:tcPr>
          <w:p w14:paraId="0DC7DD51" w14:textId="77777777" w:rsidR="00737CE8" w:rsidRPr="00E808FD" w:rsidRDefault="00737CE8" w:rsidP="000E3E49">
            <w:pPr>
              <w:pStyle w:val="TableBig"/>
              <w:rPr>
                <w:strike/>
                <w:color w:val="FF0000"/>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2C1214CB" w14:textId="77777777" w:rsidTr="000E3E49">
        <w:tc>
          <w:tcPr>
            <w:tcW w:w="6091" w:type="dxa"/>
          </w:tcPr>
          <w:p w14:paraId="68CEF2E7" w14:textId="77777777" w:rsidR="00737CE8" w:rsidRPr="00B32158" w:rsidRDefault="00737CE8" w:rsidP="000E3E49">
            <w:pPr>
              <w:pStyle w:val="TableBig"/>
              <w:rPr>
                <w:strike/>
              </w:rPr>
            </w:pPr>
            <w:r w:rsidRPr="00B32158">
              <w:rPr>
                <w:strike/>
              </w:rPr>
              <w:t>Reaction (Equivalent Dead Load) on pit floor under any one buffer due to car buffering.</w:t>
            </w:r>
          </w:p>
        </w:tc>
        <w:tc>
          <w:tcPr>
            <w:tcW w:w="2133" w:type="dxa"/>
          </w:tcPr>
          <w:p w14:paraId="66497B75"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5352BBA5" w14:textId="77777777" w:rsidTr="000E3E49">
        <w:tc>
          <w:tcPr>
            <w:tcW w:w="6091" w:type="dxa"/>
          </w:tcPr>
          <w:p w14:paraId="4CB468B1" w14:textId="77777777" w:rsidR="00737CE8" w:rsidRPr="00B32158" w:rsidRDefault="00737CE8" w:rsidP="000E3E49">
            <w:pPr>
              <w:pStyle w:val="TableBig"/>
              <w:rPr>
                <w:strike/>
              </w:rPr>
            </w:pPr>
            <w:r w:rsidRPr="00B32158">
              <w:rPr>
                <w:strike/>
              </w:rPr>
              <w:t>Number of buffers</w:t>
            </w:r>
          </w:p>
        </w:tc>
        <w:tc>
          <w:tcPr>
            <w:tcW w:w="2133" w:type="dxa"/>
          </w:tcPr>
          <w:p w14:paraId="402129F0"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6820C0F1" w14:textId="77777777" w:rsidTr="000E3E49">
        <w:tc>
          <w:tcPr>
            <w:tcW w:w="6091" w:type="dxa"/>
          </w:tcPr>
          <w:p w14:paraId="27F59284" w14:textId="77777777" w:rsidR="00737CE8" w:rsidRPr="00B32158" w:rsidRDefault="00737CE8" w:rsidP="000E3E49">
            <w:pPr>
              <w:pStyle w:val="TableBig"/>
              <w:rPr>
                <w:strike/>
              </w:rPr>
            </w:pPr>
            <w:r w:rsidRPr="00B32158">
              <w:rPr>
                <w:strike/>
              </w:rPr>
              <w:t>Reaction (Equivalent Dead Load) on pit floor due to counterweight buffer.</w:t>
            </w:r>
          </w:p>
        </w:tc>
        <w:tc>
          <w:tcPr>
            <w:tcW w:w="2133" w:type="dxa"/>
          </w:tcPr>
          <w:p w14:paraId="1302A92C"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r w:rsidR="00737CE8" w:rsidRPr="008B0F75" w14:paraId="3783CA84" w14:textId="77777777" w:rsidTr="000E3E49">
        <w:tc>
          <w:tcPr>
            <w:tcW w:w="6091" w:type="dxa"/>
          </w:tcPr>
          <w:p w14:paraId="4B96D416" w14:textId="77777777" w:rsidR="00737CE8" w:rsidRPr="00B32158" w:rsidRDefault="00737CE8" w:rsidP="000E3E49">
            <w:pPr>
              <w:pStyle w:val="TableBig"/>
              <w:rPr>
                <w:strike/>
              </w:rPr>
            </w:pPr>
            <w:r w:rsidRPr="00B32158">
              <w:rPr>
                <w:strike/>
              </w:rPr>
              <w:t>Number of buffers</w:t>
            </w:r>
          </w:p>
        </w:tc>
        <w:tc>
          <w:tcPr>
            <w:tcW w:w="2133" w:type="dxa"/>
          </w:tcPr>
          <w:p w14:paraId="74533777" w14:textId="77777777" w:rsidR="00737CE8" w:rsidRPr="00E808FD" w:rsidRDefault="00737CE8" w:rsidP="000E3E49">
            <w:pPr>
              <w:pStyle w:val="TableBig"/>
              <w:rPr>
                <w:strike/>
                <w:highlight w:val="yellow"/>
              </w:rPr>
            </w:pPr>
            <w:r w:rsidRPr="00E808FD">
              <w:rPr>
                <w:strike/>
                <w:highlight w:val="yellow"/>
              </w:rPr>
              <w:fldChar w:fldCharType="begin">
                <w:ffData>
                  <w:name w:val="Text1"/>
                  <w:enabled/>
                  <w:calcOnExit w:val="0"/>
                  <w:textInput/>
                </w:ffData>
              </w:fldChar>
            </w:r>
            <w:r w:rsidRPr="00E808FD">
              <w:rPr>
                <w:strike/>
                <w:highlight w:val="yellow"/>
              </w:rPr>
              <w:instrText xml:space="preserve"> FORMTEXT </w:instrText>
            </w:r>
            <w:r w:rsidRPr="00E808FD">
              <w:rPr>
                <w:strike/>
                <w:highlight w:val="yellow"/>
              </w:rPr>
            </w:r>
            <w:r w:rsidRPr="00E808FD">
              <w:rPr>
                <w:strike/>
                <w:highlight w:val="yellow"/>
              </w:rPr>
              <w:fldChar w:fldCharType="separate"/>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t> </w:t>
            </w:r>
            <w:r w:rsidRPr="00E808FD">
              <w:rPr>
                <w:strike/>
                <w:highlight w:val="yellow"/>
              </w:rPr>
              <w:fldChar w:fldCharType="end"/>
            </w:r>
          </w:p>
        </w:tc>
      </w:tr>
    </w:tbl>
    <w:p w14:paraId="55FCEE36" w14:textId="77777777" w:rsidR="00737CE8" w:rsidRPr="008B0F75" w:rsidRDefault="00737CE8" w:rsidP="00737CE8">
      <w:pPr>
        <w:pStyle w:val="BodyText"/>
        <w:rPr>
          <w:lang w:val="en-GB"/>
        </w:rPr>
      </w:pPr>
    </w:p>
    <w:p w14:paraId="634B79A9" w14:textId="77777777" w:rsidR="00737CE8" w:rsidRPr="008B0F75" w:rsidRDefault="00737CE8" w:rsidP="00737CE8">
      <w:pPr>
        <w:pStyle w:val="BodyText"/>
        <w:rPr>
          <w:lang w:val="en-GB"/>
        </w:rPr>
      </w:pPr>
    </w:p>
    <w:p w14:paraId="618745BF" w14:textId="77777777" w:rsidR="00737CE8" w:rsidRPr="008B0F75" w:rsidRDefault="00737CE8" w:rsidP="00737CE8">
      <w:pPr>
        <w:pStyle w:val="BodyText"/>
        <w:rPr>
          <w:lang w:val="en-GB"/>
        </w:rPr>
      </w:pPr>
    </w:p>
    <w:p w14:paraId="1D8BAC2C" w14:textId="77777777" w:rsidR="00737CE8" w:rsidRPr="008B0F75" w:rsidRDefault="00737CE8" w:rsidP="00737CE8">
      <w:pPr>
        <w:pStyle w:val="BodyText"/>
        <w:rPr>
          <w:lang w:val="en-GB"/>
        </w:rPr>
      </w:pPr>
    </w:p>
    <w:p w14:paraId="69BC2A95" w14:textId="77777777" w:rsidR="00737CE8" w:rsidRPr="008B0F75" w:rsidRDefault="00737CE8" w:rsidP="00737CE8">
      <w:pPr>
        <w:pStyle w:val="Heading2"/>
      </w:pPr>
      <w:bookmarkStart w:id="9" w:name="_Hlk100846502"/>
      <w:r w:rsidRPr="008B0F75">
        <w:lastRenderedPageBreak/>
        <w:t>Production &amp; Installation Schedules</w:t>
      </w:r>
    </w:p>
    <w:p w14:paraId="72BA9847" w14:textId="77777777" w:rsidR="00737CE8" w:rsidRPr="008B0F75" w:rsidRDefault="00737CE8" w:rsidP="00737CE8">
      <w:pPr>
        <w:pStyle w:val="BodyText"/>
        <w:rPr>
          <w:lang w:val="en-GB"/>
        </w:rPr>
      </w:pPr>
      <w:r w:rsidRPr="008B0F75">
        <w:rPr>
          <w:lang w:val="en-GB"/>
        </w:rPr>
        <w:t xml:space="preserve">The Lift Contractor, in completing this Schedule, is to state the most favourable deliveries and program he </w:t>
      </w:r>
      <w:proofErr w:type="gramStart"/>
      <w:r w:rsidRPr="008B0F75">
        <w:rPr>
          <w:lang w:val="en-GB"/>
        </w:rPr>
        <w:t>is able to</w:t>
      </w:r>
      <w:proofErr w:type="gramEnd"/>
      <w:r w:rsidRPr="008B0F75">
        <w:rPr>
          <w:lang w:val="en-GB"/>
        </w:rPr>
        <w:t xml:space="preserve"> achieve. It should be noted that in evaluating the submitted Tender, program and delivery will be </w:t>
      </w:r>
      <w:proofErr w:type="gramStart"/>
      <w:r w:rsidRPr="008B0F75">
        <w:rPr>
          <w:lang w:val="en-GB"/>
        </w:rPr>
        <w:t>taken into account</w:t>
      </w:r>
      <w:proofErr w:type="gramEnd"/>
      <w:r w:rsidRPr="008B0F75">
        <w:rPr>
          <w:lang w:val="en-GB"/>
        </w:rPr>
        <w:t>.</w:t>
      </w:r>
    </w:p>
    <w:p w14:paraId="7B70C92F" w14:textId="77777777" w:rsidR="00737CE8" w:rsidRPr="008B0F75" w:rsidRDefault="00737CE8" w:rsidP="00737CE8">
      <w:pPr>
        <w:pStyle w:val="BodyText"/>
        <w:rPr>
          <w:lang w:val="en-GB"/>
        </w:rPr>
      </w:pPr>
    </w:p>
    <w:tbl>
      <w:tblPr>
        <w:tblStyle w:val="TableGrid"/>
        <w:tblW w:w="8224" w:type="dxa"/>
        <w:tblInd w:w="567" w:type="dxa"/>
        <w:tblLayout w:type="fixed"/>
        <w:tblLook w:val="04A0" w:firstRow="1" w:lastRow="0" w:firstColumn="1" w:lastColumn="0" w:noHBand="0" w:noVBand="1"/>
      </w:tblPr>
      <w:tblGrid>
        <w:gridCol w:w="5098"/>
        <w:gridCol w:w="3126"/>
      </w:tblGrid>
      <w:tr w:rsidR="00737CE8" w:rsidRPr="008B0F75" w14:paraId="1313B89C" w14:textId="77777777" w:rsidTr="000E3E49">
        <w:tc>
          <w:tcPr>
            <w:tcW w:w="8224" w:type="dxa"/>
            <w:gridSpan w:val="2"/>
            <w:shd w:val="clear" w:color="auto" w:fill="0049AD"/>
          </w:tcPr>
          <w:p w14:paraId="30E317C5" w14:textId="77777777" w:rsidR="00737CE8" w:rsidRPr="008B0F75" w:rsidRDefault="00737CE8" w:rsidP="000E3E49">
            <w:pPr>
              <w:pStyle w:val="TableBig"/>
              <w:rPr>
                <w:color w:val="FFFFFF" w:themeColor="background1"/>
                <w:highlight w:val="yellow"/>
              </w:rPr>
            </w:pPr>
            <w:r w:rsidRPr="008B0F75">
              <w:rPr>
                <w:b/>
                <w:bCs/>
                <w:color w:val="FFFFFF" w:themeColor="background1"/>
              </w:rPr>
              <w:t>PRODCUTION SCHEDULE</w:t>
            </w:r>
          </w:p>
        </w:tc>
      </w:tr>
      <w:tr w:rsidR="00737CE8" w:rsidRPr="008B0F75" w14:paraId="53C19AD7" w14:textId="77777777" w:rsidTr="000E3E49">
        <w:tc>
          <w:tcPr>
            <w:tcW w:w="5098" w:type="dxa"/>
          </w:tcPr>
          <w:p w14:paraId="769DFC8E" w14:textId="77777777" w:rsidR="00737CE8" w:rsidRPr="008B0F75" w:rsidRDefault="00737CE8" w:rsidP="000E3E49">
            <w:pPr>
              <w:pStyle w:val="TableBig"/>
            </w:pPr>
            <w:r w:rsidRPr="008B0F75">
              <w:t xml:space="preserve">Time scale from receipt of order to delivery of lift equipment </w:t>
            </w:r>
          </w:p>
        </w:tc>
        <w:tc>
          <w:tcPr>
            <w:tcW w:w="3126" w:type="dxa"/>
          </w:tcPr>
          <w:p w14:paraId="25EEC328"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weeks</w:t>
            </w:r>
          </w:p>
        </w:tc>
      </w:tr>
    </w:tbl>
    <w:p w14:paraId="455E049E" w14:textId="77777777" w:rsidR="00737CE8" w:rsidRPr="008B0F75" w:rsidRDefault="00737CE8" w:rsidP="00737CE8">
      <w:pPr>
        <w:pStyle w:val="BodyText"/>
        <w:rPr>
          <w:lang w:val="en-GB"/>
        </w:rPr>
      </w:pPr>
    </w:p>
    <w:tbl>
      <w:tblPr>
        <w:tblStyle w:val="TableGrid"/>
        <w:tblW w:w="8224" w:type="dxa"/>
        <w:tblInd w:w="567" w:type="dxa"/>
        <w:tblLayout w:type="fixed"/>
        <w:tblLook w:val="04A0" w:firstRow="1" w:lastRow="0" w:firstColumn="1" w:lastColumn="0" w:noHBand="0" w:noVBand="1"/>
      </w:tblPr>
      <w:tblGrid>
        <w:gridCol w:w="5098"/>
        <w:gridCol w:w="3126"/>
      </w:tblGrid>
      <w:tr w:rsidR="00737CE8" w:rsidRPr="008B0F75" w14:paraId="419708E6" w14:textId="77777777" w:rsidTr="000E3E49">
        <w:tc>
          <w:tcPr>
            <w:tcW w:w="8224" w:type="dxa"/>
            <w:gridSpan w:val="2"/>
            <w:shd w:val="clear" w:color="auto" w:fill="0049AD"/>
          </w:tcPr>
          <w:p w14:paraId="42E40B6C" w14:textId="77777777" w:rsidR="00737CE8" w:rsidRPr="008B0F75" w:rsidRDefault="00737CE8" w:rsidP="000E3E49">
            <w:pPr>
              <w:pStyle w:val="TableBig"/>
              <w:rPr>
                <w:color w:val="FFFFFF" w:themeColor="background1"/>
                <w:highlight w:val="yellow"/>
              </w:rPr>
            </w:pPr>
            <w:r w:rsidRPr="008B0F75">
              <w:rPr>
                <w:b/>
                <w:bCs/>
                <w:color w:val="FFFFFF" w:themeColor="background1"/>
              </w:rPr>
              <w:t>INSTALLATION SCHEDULE</w:t>
            </w:r>
          </w:p>
        </w:tc>
      </w:tr>
      <w:tr w:rsidR="00737CE8" w:rsidRPr="008B0F75" w14:paraId="4C5FAE34" w14:textId="77777777" w:rsidTr="000E3E49">
        <w:tc>
          <w:tcPr>
            <w:tcW w:w="5098" w:type="dxa"/>
          </w:tcPr>
          <w:p w14:paraId="5A3D3126" w14:textId="77777777" w:rsidR="00737CE8" w:rsidRPr="008B0F75" w:rsidRDefault="00737CE8" w:rsidP="000E3E49">
            <w:pPr>
              <w:pStyle w:val="TableBig"/>
            </w:pPr>
            <w:r w:rsidRPr="008B0F75">
              <w:t>Site setup &amp; erection of hoardings</w:t>
            </w:r>
          </w:p>
        </w:tc>
        <w:tc>
          <w:tcPr>
            <w:tcW w:w="3126" w:type="dxa"/>
          </w:tcPr>
          <w:p w14:paraId="78937796"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582BEDB1" w14:textId="77777777" w:rsidTr="000E3E49">
        <w:tc>
          <w:tcPr>
            <w:tcW w:w="5098" w:type="dxa"/>
          </w:tcPr>
          <w:p w14:paraId="0DAACC59" w14:textId="77777777" w:rsidR="00737CE8" w:rsidRPr="008B0F75" w:rsidRDefault="00737CE8" w:rsidP="000E3E49">
            <w:pPr>
              <w:pStyle w:val="TableBig"/>
            </w:pPr>
            <w:r w:rsidRPr="008B0F75">
              <w:t>Removal existing lift equipment and dispose of water materials</w:t>
            </w:r>
          </w:p>
        </w:tc>
        <w:tc>
          <w:tcPr>
            <w:tcW w:w="3126" w:type="dxa"/>
          </w:tcPr>
          <w:p w14:paraId="6C6E226F"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44D803FB" w14:textId="77777777" w:rsidTr="000E3E49">
        <w:tc>
          <w:tcPr>
            <w:tcW w:w="5098" w:type="dxa"/>
          </w:tcPr>
          <w:p w14:paraId="284A7266" w14:textId="77777777" w:rsidR="00737CE8" w:rsidRPr="008B0F75" w:rsidRDefault="00737CE8" w:rsidP="000E3E49">
            <w:pPr>
              <w:pStyle w:val="TableBig"/>
            </w:pPr>
            <w:r w:rsidRPr="008B0F75">
              <w:t>Paint lift shaft</w:t>
            </w:r>
          </w:p>
        </w:tc>
        <w:tc>
          <w:tcPr>
            <w:tcW w:w="3126" w:type="dxa"/>
          </w:tcPr>
          <w:p w14:paraId="4B137764"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61C905C0" w14:textId="77777777" w:rsidTr="000E3E49">
        <w:tc>
          <w:tcPr>
            <w:tcW w:w="5098" w:type="dxa"/>
          </w:tcPr>
          <w:p w14:paraId="2E1D870E" w14:textId="77777777" w:rsidR="00737CE8" w:rsidRPr="008B0F75" w:rsidRDefault="00737CE8" w:rsidP="000E3E49">
            <w:pPr>
              <w:pStyle w:val="TableBig"/>
            </w:pPr>
            <w:r w:rsidRPr="008B0F75">
              <w:t>Install shaft lighting and emergency lighting</w:t>
            </w:r>
          </w:p>
        </w:tc>
        <w:tc>
          <w:tcPr>
            <w:tcW w:w="3126" w:type="dxa"/>
          </w:tcPr>
          <w:p w14:paraId="3DD2F9E1"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03F28A6A" w14:textId="77777777" w:rsidTr="000E3E49">
        <w:tc>
          <w:tcPr>
            <w:tcW w:w="5098" w:type="dxa"/>
          </w:tcPr>
          <w:p w14:paraId="77EE8EDB" w14:textId="77777777" w:rsidR="00737CE8" w:rsidRPr="008B0F75" w:rsidRDefault="00737CE8" w:rsidP="000E3E49">
            <w:pPr>
              <w:pStyle w:val="TableBig"/>
            </w:pPr>
            <w:r w:rsidRPr="008B0F75">
              <w:t>Construct shaft scaffold or assemble installation platform equip</w:t>
            </w:r>
          </w:p>
        </w:tc>
        <w:tc>
          <w:tcPr>
            <w:tcW w:w="3126" w:type="dxa"/>
          </w:tcPr>
          <w:p w14:paraId="15EB6E48"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25654B68" w14:textId="77777777" w:rsidTr="000E3E49">
        <w:tc>
          <w:tcPr>
            <w:tcW w:w="5098" w:type="dxa"/>
          </w:tcPr>
          <w:p w14:paraId="0AB4B836" w14:textId="77777777" w:rsidR="00737CE8" w:rsidRPr="008B0F75" w:rsidRDefault="00737CE8" w:rsidP="000E3E49">
            <w:pPr>
              <w:pStyle w:val="TableBig"/>
            </w:pPr>
            <w:r w:rsidRPr="008B0F75">
              <w:t>Material delivery and storage</w:t>
            </w:r>
          </w:p>
        </w:tc>
        <w:tc>
          <w:tcPr>
            <w:tcW w:w="3126" w:type="dxa"/>
          </w:tcPr>
          <w:p w14:paraId="520BAFD4"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60422205" w14:textId="77777777" w:rsidTr="000E3E49">
        <w:tc>
          <w:tcPr>
            <w:tcW w:w="5098" w:type="dxa"/>
          </w:tcPr>
          <w:p w14:paraId="3A0AA422" w14:textId="77777777" w:rsidR="00737CE8" w:rsidRPr="008B0F75" w:rsidRDefault="00737CE8" w:rsidP="000E3E49">
            <w:pPr>
              <w:pStyle w:val="TableBig"/>
            </w:pPr>
            <w:r w:rsidRPr="008B0F75">
              <w:t>Install car and counterweight brackets and guides &amp; align</w:t>
            </w:r>
          </w:p>
        </w:tc>
        <w:tc>
          <w:tcPr>
            <w:tcW w:w="3126" w:type="dxa"/>
          </w:tcPr>
          <w:p w14:paraId="45476D8A"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68A1CB4D" w14:textId="77777777" w:rsidTr="000E3E49">
        <w:tc>
          <w:tcPr>
            <w:tcW w:w="5098" w:type="dxa"/>
          </w:tcPr>
          <w:p w14:paraId="64200051" w14:textId="77777777" w:rsidR="00737CE8" w:rsidRPr="008B0F75" w:rsidRDefault="00737CE8" w:rsidP="000E3E49">
            <w:pPr>
              <w:pStyle w:val="TableBig"/>
            </w:pPr>
            <w:r w:rsidRPr="008B0F75">
              <w:t>Install and position lift machine brackets and machine</w:t>
            </w:r>
          </w:p>
        </w:tc>
        <w:tc>
          <w:tcPr>
            <w:tcW w:w="3126" w:type="dxa"/>
          </w:tcPr>
          <w:p w14:paraId="3AB90FD9"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159212BA" w14:textId="77777777" w:rsidTr="000E3E49">
        <w:tc>
          <w:tcPr>
            <w:tcW w:w="5098" w:type="dxa"/>
          </w:tcPr>
          <w:p w14:paraId="22013027" w14:textId="77777777" w:rsidR="00737CE8" w:rsidRPr="008B0F75" w:rsidRDefault="00737CE8" w:rsidP="000E3E49">
            <w:pPr>
              <w:pStyle w:val="TableBig"/>
            </w:pPr>
            <w:r w:rsidRPr="008B0F75">
              <w:t>Install and position control &amp; drive equipment</w:t>
            </w:r>
          </w:p>
        </w:tc>
        <w:tc>
          <w:tcPr>
            <w:tcW w:w="3126" w:type="dxa"/>
          </w:tcPr>
          <w:p w14:paraId="22A10037"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7E7474E9" w14:textId="77777777" w:rsidTr="000E3E49">
        <w:tc>
          <w:tcPr>
            <w:tcW w:w="5098" w:type="dxa"/>
          </w:tcPr>
          <w:p w14:paraId="1FE52DC2" w14:textId="77777777" w:rsidR="00737CE8" w:rsidRPr="008B0F75" w:rsidRDefault="00737CE8" w:rsidP="000E3E49">
            <w:pPr>
              <w:pStyle w:val="TableBig"/>
            </w:pPr>
            <w:r w:rsidRPr="008B0F75">
              <w:t>Install car and counterweight structures/assemblies</w:t>
            </w:r>
          </w:p>
        </w:tc>
        <w:tc>
          <w:tcPr>
            <w:tcW w:w="3126" w:type="dxa"/>
          </w:tcPr>
          <w:p w14:paraId="36192A31"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010BD120" w14:textId="77777777" w:rsidTr="000E3E49">
        <w:tc>
          <w:tcPr>
            <w:tcW w:w="5098" w:type="dxa"/>
          </w:tcPr>
          <w:p w14:paraId="54B60A0D" w14:textId="77777777" w:rsidR="00737CE8" w:rsidRPr="008B0F75" w:rsidRDefault="00737CE8" w:rsidP="000E3E49">
            <w:pPr>
              <w:pStyle w:val="TableBig"/>
            </w:pPr>
            <w:r w:rsidRPr="008B0F75">
              <w:t>Install safety gear, overspeed governor equipment</w:t>
            </w:r>
          </w:p>
        </w:tc>
        <w:tc>
          <w:tcPr>
            <w:tcW w:w="3126" w:type="dxa"/>
          </w:tcPr>
          <w:p w14:paraId="66AC74DB"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1A5D38B9" w14:textId="77777777" w:rsidTr="000E3E49">
        <w:tc>
          <w:tcPr>
            <w:tcW w:w="5098" w:type="dxa"/>
          </w:tcPr>
          <w:p w14:paraId="3D626AC1" w14:textId="77777777" w:rsidR="00737CE8" w:rsidRPr="008B0F75" w:rsidRDefault="00737CE8" w:rsidP="000E3E49">
            <w:pPr>
              <w:pStyle w:val="TableBig"/>
            </w:pPr>
            <w:r w:rsidRPr="008B0F75">
              <w:t>Install suspension ropes</w:t>
            </w:r>
          </w:p>
        </w:tc>
        <w:tc>
          <w:tcPr>
            <w:tcW w:w="3126" w:type="dxa"/>
          </w:tcPr>
          <w:p w14:paraId="03A63573"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6DF45BC8" w14:textId="77777777" w:rsidTr="000E3E49">
        <w:tc>
          <w:tcPr>
            <w:tcW w:w="5098" w:type="dxa"/>
          </w:tcPr>
          <w:p w14:paraId="0555D0AD" w14:textId="77777777" w:rsidR="00737CE8" w:rsidRPr="008B0F75" w:rsidRDefault="00737CE8" w:rsidP="000E3E49">
            <w:pPr>
              <w:pStyle w:val="TableBig"/>
            </w:pPr>
            <w:r w:rsidRPr="008B0F75">
              <w:t>Remove shaft scaffold or installation platform equip</w:t>
            </w:r>
          </w:p>
        </w:tc>
        <w:tc>
          <w:tcPr>
            <w:tcW w:w="3126" w:type="dxa"/>
          </w:tcPr>
          <w:p w14:paraId="48332A8E"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280F600C" w14:textId="77777777" w:rsidTr="000E3E49">
        <w:tc>
          <w:tcPr>
            <w:tcW w:w="5098" w:type="dxa"/>
          </w:tcPr>
          <w:p w14:paraId="5271EB76" w14:textId="77777777" w:rsidR="00737CE8" w:rsidRPr="008B0F75" w:rsidRDefault="00737CE8" w:rsidP="000E3E49">
            <w:pPr>
              <w:pStyle w:val="TableBig"/>
            </w:pPr>
            <w:r w:rsidRPr="008B0F75">
              <w:t>Install lift car cabin &amp; car door equipment</w:t>
            </w:r>
          </w:p>
        </w:tc>
        <w:tc>
          <w:tcPr>
            <w:tcW w:w="3126" w:type="dxa"/>
          </w:tcPr>
          <w:p w14:paraId="7762E59B"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4F629211" w14:textId="77777777" w:rsidTr="000E3E49">
        <w:tc>
          <w:tcPr>
            <w:tcW w:w="5098" w:type="dxa"/>
          </w:tcPr>
          <w:p w14:paraId="70E48632" w14:textId="77777777" w:rsidR="00737CE8" w:rsidRPr="008B0F75" w:rsidRDefault="00737CE8" w:rsidP="000E3E49">
            <w:pPr>
              <w:pStyle w:val="TableBig"/>
            </w:pPr>
            <w:r w:rsidRPr="008B0F75">
              <w:t>Install landing door entrance equipment</w:t>
            </w:r>
          </w:p>
        </w:tc>
        <w:tc>
          <w:tcPr>
            <w:tcW w:w="3126" w:type="dxa"/>
          </w:tcPr>
          <w:p w14:paraId="09FD2434"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63BC46A0" w14:textId="77777777" w:rsidTr="000E3E49">
        <w:tc>
          <w:tcPr>
            <w:tcW w:w="5098" w:type="dxa"/>
          </w:tcPr>
          <w:p w14:paraId="138A7257" w14:textId="77777777" w:rsidR="00737CE8" w:rsidRPr="008B0F75" w:rsidRDefault="00737CE8" w:rsidP="000E3E49">
            <w:pPr>
              <w:pStyle w:val="TableBig"/>
            </w:pPr>
            <w:r w:rsidRPr="008B0F75">
              <w:t>Install car operating panel and landing operating panels</w:t>
            </w:r>
          </w:p>
        </w:tc>
        <w:tc>
          <w:tcPr>
            <w:tcW w:w="3126" w:type="dxa"/>
          </w:tcPr>
          <w:p w14:paraId="4151371E"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09E2B2D0" w14:textId="77777777" w:rsidTr="000E3E49">
        <w:tc>
          <w:tcPr>
            <w:tcW w:w="5098" w:type="dxa"/>
          </w:tcPr>
          <w:p w14:paraId="48EE41F7" w14:textId="77777777" w:rsidR="00737CE8" w:rsidRPr="008B0F75" w:rsidRDefault="00737CE8" w:rsidP="000E3E49">
            <w:pPr>
              <w:pStyle w:val="TableBig"/>
            </w:pPr>
            <w:r w:rsidRPr="008B0F75">
              <w:t>Measure and install architraves/door surround equipment</w:t>
            </w:r>
          </w:p>
        </w:tc>
        <w:tc>
          <w:tcPr>
            <w:tcW w:w="3126" w:type="dxa"/>
          </w:tcPr>
          <w:p w14:paraId="77657266"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5588D490" w14:textId="77777777" w:rsidTr="000E3E49">
        <w:tc>
          <w:tcPr>
            <w:tcW w:w="5098" w:type="dxa"/>
          </w:tcPr>
          <w:p w14:paraId="58F27D80" w14:textId="77777777" w:rsidR="00737CE8" w:rsidRPr="008B0F75" w:rsidRDefault="00737CE8" w:rsidP="000E3E49">
            <w:pPr>
              <w:pStyle w:val="TableBig"/>
            </w:pPr>
            <w:r w:rsidRPr="008B0F75">
              <w:t>Fit all shaft switches and shaft information equipment</w:t>
            </w:r>
          </w:p>
        </w:tc>
        <w:tc>
          <w:tcPr>
            <w:tcW w:w="3126" w:type="dxa"/>
          </w:tcPr>
          <w:p w14:paraId="69C56A38"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73CFEBBE" w14:textId="77777777" w:rsidTr="000E3E49">
        <w:tc>
          <w:tcPr>
            <w:tcW w:w="5098" w:type="dxa"/>
          </w:tcPr>
          <w:p w14:paraId="7D4F7991" w14:textId="77777777" w:rsidR="00737CE8" w:rsidRPr="008B0F75" w:rsidRDefault="00737CE8" w:rsidP="000E3E49">
            <w:pPr>
              <w:pStyle w:val="TableBig"/>
            </w:pPr>
            <w:r w:rsidRPr="008B0F75">
              <w:t>Tube, trunk &amp; wire installation</w:t>
            </w:r>
          </w:p>
        </w:tc>
        <w:tc>
          <w:tcPr>
            <w:tcW w:w="3126" w:type="dxa"/>
          </w:tcPr>
          <w:p w14:paraId="6CF7A709"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2660C0D0" w14:textId="77777777" w:rsidTr="000E3E49">
        <w:tc>
          <w:tcPr>
            <w:tcW w:w="5098" w:type="dxa"/>
          </w:tcPr>
          <w:p w14:paraId="0A93D263" w14:textId="77777777" w:rsidR="00737CE8" w:rsidRPr="008B0F75" w:rsidRDefault="00737CE8" w:rsidP="000E3E49">
            <w:pPr>
              <w:pStyle w:val="TableBig"/>
            </w:pPr>
            <w:r w:rsidRPr="008B0F75">
              <w:t>Final clean down, adjustments and testing</w:t>
            </w:r>
          </w:p>
        </w:tc>
        <w:tc>
          <w:tcPr>
            <w:tcW w:w="3126" w:type="dxa"/>
          </w:tcPr>
          <w:p w14:paraId="63FAC4E7"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63EA2F5D" w14:textId="77777777" w:rsidTr="000E3E49">
        <w:tc>
          <w:tcPr>
            <w:tcW w:w="5098" w:type="dxa"/>
          </w:tcPr>
          <w:p w14:paraId="68D1BECE" w14:textId="77777777" w:rsidR="00737CE8" w:rsidRPr="008B0F75" w:rsidRDefault="00737CE8" w:rsidP="000E3E49">
            <w:pPr>
              <w:pStyle w:val="TableBig"/>
            </w:pPr>
            <w:r w:rsidRPr="008B0F75">
              <w:t>Witness tests</w:t>
            </w:r>
          </w:p>
        </w:tc>
        <w:tc>
          <w:tcPr>
            <w:tcW w:w="3126" w:type="dxa"/>
          </w:tcPr>
          <w:p w14:paraId="5191DD78"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64625997" w14:textId="77777777" w:rsidTr="000E3E49">
        <w:tc>
          <w:tcPr>
            <w:tcW w:w="5098" w:type="dxa"/>
          </w:tcPr>
          <w:p w14:paraId="2A27FCC5" w14:textId="77777777" w:rsidR="00737CE8" w:rsidRPr="008B0F75" w:rsidRDefault="00737CE8" w:rsidP="000E3E49">
            <w:pPr>
              <w:pStyle w:val="TableBig"/>
            </w:pPr>
            <w:r w:rsidRPr="008B0F75">
              <w:t>Special requirements (if any)</w:t>
            </w:r>
          </w:p>
        </w:tc>
        <w:tc>
          <w:tcPr>
            <w:tcW w:w="3126" w:type="dxa"/>
          </w:tcPr>
          <w:p w14:paraId="5B18E051"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737CE8" w:rsidRPr="008B0F75" w14:paraId="1266D3FF" w14:textId="77777777" w:rsidTr="000E3E49">
        <w:tc>
          <w:tcPr>
            <w:tcW w:w="5098" w:type="dxa"/>
          </w:tcPr>
          <w:p w14:paraId="2C13F1B7" w14:textId="77777777" w:rsidR="00737CE8" w:rsidRPr="008B0F75" w:rsidRDefault="00737CE8" w:rsidP="000E3E49">
            <w:pPr>
              <w:pStyle w:val="TableBig"/>
            </w:pPr>
          </w:p>
        </w:tc>
        <w:tc>
          <w:tcPr>
            <w:tcW w:w="3126" w:type="dxa"/>
          </w:tcPr>
          <w:p w14:paraId="142CB6A0" w14:textId="77777777" w:rsidR="00737CE8" w:rsidRPr="008B0F75" w:rsidRDefault="00737CE8" w:rsidP="000E3E49">
            <w:pPr>
              <w:pStyle w:val="TableBig"/>
              <w:rPr>
                <w:highlight w:val="yellow"/>
              </w:rPr>
            </w:pPr>
          </w:p>
        </w:tc>
      </w:tr>
      <w:tr w:rsidR="00737CE8" w:rsidRPr="008B0F75" w14:paraId="7A909C51" w14:textId="77777777" w:rsidTr="000E3E49">
        <w:tc>
          <w:tcPr>
            <w:tcW w:w="5098" w:type="dxa"/>
          </w:tcPr>
          <w:p w14:paraId="0DDF9623" w14:textId="77777777" w:rsidR="00737CE8" w:rsidRPr="008B0F75" w:rsidRDefault="00737CE8" w:rsidP="000E3E49">
            <w:pPr>
              <w:pStyle w:val="TableBig"/>
              <w:rPr>
                <w:b/>
                <w:bCs/>
              </w:rPr>
            </w:pPr>
            <w:r w:rsidRPr="008B0F75">
              <w:rPr>
                <w:b/>
                <w:bCs/>
              </w:rPr>
              <w:t>Total working days per lift</w:t>
            </w:r>
          </w:p>
        </w:tc>
        <w:tc>
          <w:tcPr>
            <w:tcW w:w="3126" w:type="dxa"/>
          </w:tcPr>
          <w:p w14:paraId="558F6E8B" w14:textId="77777777" w:rsidR="00737CE8" w:rsidRPr="008B0F75" w:rsidRDefault="00737CE8" w:rsidP="000E3E49">
            <w:pPr>
              <w:pStyle w:val="TableBig"/>
              <w:rPr>
                <w:b/>
                <w:bCs/>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r w:rsidRPr="008B0F75">
              <w:rPr>
                <w:b/>
                <w:bCs/>
              </w:rPr>
              <w:t>days</w:t>
            </w:r>
          </w:p>
        </w:tc>
      </w:tr>
      <w:tr w:rsidR="00737CE8" w:rsidRPr="008B0F75" w14:paraId="5562FB74" w14:textId="77777777" w:rsidTr="000E3E49">
        <w:tc>
          <w:tcPr>
            <w:tcW w:w="5098" w:type="dxa"/>
          </w:tcPr>
          <w:p w14:paraId="18C9B6C1" w14:textId="77777777" w:rsidR="00737CE8" w:rsidRPr="008B0F75" w:rsidRDefault="00737CE8" w:rsidP="000E3E49">
            <w:pPr>
              <w:pStyle w:val="TableBig"/>
            </w:pPr>
            <w:r w:rsidRPr="008B0F75">
              <w:rPr>
                <w:b/>
                <w:bCs/>
              </w:rPr>
              <w:t>Total number of person days per lift (CDM 2015)</w:t>
            </w:r>
          </w:p>
        </w:tc>
        <w:tc>
          <w:tcPr>
            <w:tcW w:w="3126" w:type="dxa"/>
          </w:tcPr>
          <w:p w14:paraId="0D74D02D"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r w:rsidRPr="008B0F75">
              <w:rPr>
                <w:b/>
                <w:bCs/>
              </w:rPr>
              <w:t>days</w:t>
            </w:r>
          </w:p>
        </w:tc>
      </w:tr>
      <w:bookmarkEnd w:id="9"/>
    </w:tbl>
    <w:p w14:paraId="51557851" w14:textId="77777777" w:rsidR="00737CE8" w:rsidRPr="008B0F75" w:rsidRDefault="00737CE8" w:rsidP="00737CE8">
      <w:pPr>
        <w:pStyle w:val="BodyText"/>
        <w:rPr>
          <w:lang w:val="en-GB"/>
        </w:rPr>
      </w:pPr>
    </w:p>
    <w:p w14:paraId="56F599D6" w14:textId="77777777" w:rsidR="00737CE8" w:rsidRPr="008B0F75" w:rsidRDefault="00737CE8" w:rsidP="00737CE8">
      <w:pPr>
        <w:pStyle w:val="BodyText"/>
        <w:rPr>
          <w:lang w:val="en-GB"/>
        </w:rPr>
      </w:pPr>
    </w:p>
    <w:p w14:paraId="65D1624C" w14:textId="77777777" w:rsidR="00737CE8" w:rsidRPr="008B0F75" w:rsidRDefault="00737CE8" w:rsidP="00737CE8">
      <w:pPr>
        <w:pStyle w:val="Heading2"/>
      </w:pPr>
      <w:r w:rsidRPr="008B0F75">
        <w:lastRenderedPageBreak/>
        <w:t>Schedule of Working Hours</w:t>
      </w:r>
    </w:p>
    <w:p w14:paraId="2CB4D8B9" w14:textId="77777777" w:rsidR="00737CE8" w:rsidRPr="008B0F75" w:rsidRDefault="00737CE8" w:rsidP="00737CE8">
      <w:pPr>
        <w:pStyle w:val="BodyText"/>
        <w:rPr>
          <w:lang w:val="en-GB"/>
        </w:rPr>
      </w:pPr>
      <w:bookmarkStart w:id="10" w:name="_Hlk100846465"/>
      <w:r w:rsidRPr="008B0F75">
        <w:rPr>
          <w:lang w:val="en-GB"/>
        </w:rPr>
        <w:t>The Lift Contractor is to insert in the Schedule the starting and finishing hours for his operations to achieve the periods detailed in the Schedule of Site works.</w:t>
      </w:r>
    </w:p>
    <w:tbl>
      <w:tblPr>
        <w:tblStyle w:val="TableGrid"/>
        <w:tblW w:w="8224" w:type="dxa"/>
        <w:tblInd w:w="567" w:type="dxa"/>
        <w:tblLayout w:type="fixed"/>
        <w:tblLook w:val="04A0" w:firstRow="1" w:lastRow="0" w:firstColumn="1" w:lastColumn="0" w:noHBand="0" w:noVBand="1"/>
      </w:tblPr>
      <w:tblGrid>
        <w:gridCol w:w="5098"/>
        <w:gridCol w:w="3126"/>
      </w:tblGrid>
      <w:tr w:rsidR="00737CE8" w:rsidRPr="008B0F75" w14:paraId="435BA54F" w14:textId="77777777" w:rsidTr="000E3E49">
        <w:tc>
          <w:tcPr>
            <w:tcW w:w="8224" w:type="dxa"/>
            <w:gridSpan w:val="2"/>
            <w:shd w:val="clear" w:color="auto" w:fill="0049AD"/>
          </w:tcPr>
          <w:p w14:paraId="30EB0640" w14:textId="77777777" w:rsidR="00737CE8" w:rsidRPr="008B0F75" w:rsidRDefault="00737CE8" w:rsidP="000E3E49">
            <w:pPr>
              <w:pStyle w:val="TableBig"/>
              <w:rPr>
                <w:color w:val="FFFFFF" w:themeColor="background1"/>
                <w:highlight w:val="yellow"/>
              </w:rPr>
            </w:pPr>
            <w:r w:rsidRPr="008B0F75">
              <w:rPr>
                <w:b/>
                <w:bCs/>
                <w:color w:val="FFFFFF" w:themeColor="background1"/>
              </w:rPr>
              <w:t>INSTALLATION SCHEDULE</w:t>
            </w:r>
          </w:p>
        </w:tc>
      </w:tr>
      <w:tr w:rsidR="00737CE8" w:rsidRPr="008B0F75" w14:paraId="00F44FE2" w14:textId="77777777" w:rsidTr="000E3E49">
        <w:tc>
          <w:tcPr>
            <w:tcW w:w="5098" w:type="dxa"/>
          </w:tcPr>
          <w:p w14:paraId="2DE19C4B" w14:textId="77777777" w:rsidR="00737CE8" w:rsidRPr="008B0F75" w:rsidRDefault="00737CE8" w:rsidP="000E3E49">
            <w:pPr>
              <w:pStyle w:val="TableBig"/>
            </w:pPr>
            <w:r w:rsidRPr="008B0F75">
              <w:t>Monday - Friday</w:t>
            </w:r>
          </w:p>
        </w:tc>
        <w:tc>
          <w:tcPr>
            <w:tcW w:w="3126" w:type="dxa"/>
          </w:tcPr>
          <w:p w14:paraId="4335C5DC"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r w:rsidR="00737CE8" w:rsidRPr="008B0F75" w14:paraId="13B599C7" w14:textId="77777777" w:rsidTr="000E3E49">
        <w:tc>
          <w:tcPr>
            <w:tcW w:w="5098" w:type="dxa"/>
          </w:tcPr>
          <w:p w14:paraId="37A9451A" w14:textId="77777777" w:rsidR="00737CE8" w:rsidRPr="008B0F75" w:rsidRDefault="00737CE8" w:rsidP="000E3E49">
            <w:pPr>
              <w:pStyle w:val="TableBig"/>
            </w:pPr>
            <w:r w:rsidRPr="008B0F75">
              <w:t>Saturday</w:t>
            </w:r>
          </w:p>
        </w:tc>
        <w:tc>
          <w:tcPr>
            <w:tcW w:w="3126" w:type="dxa"/>
          </w:tcPr>
          <w:p w14:paraId="73CCD288"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r w:rsidR="00737CE8" w:rsidRPr="008B0F75" w14:paraId="45B34F47" w14:textId="77777777" w:rsidTr="000E3E49">
        <w:tc>
          <w:tcPr>
            <w:tcW w:w="5098" w:type="dxa"/>
          </w:tcPr>
          <w:p w14:paraId="38D93033" w14:textId="77777777" w:rsidR="00737CE8" w:rsidRPr="008B0F75" w:rsidRDefault="00737CE8" w:rsidP="000E3E49">
            <w:pPr>
              <w:pStyle w:val="TableBig"/>
            </w:pPr>
            <w:r w:rsidRPr="008B0F75">
              <w:t>Sunday</w:t>
            </w:r>
          </w:p>
        </w:tc>
        <w:tc>
          <w:tcPr>
            <w:tcW w:w="3126" w:type="dxa"/>
          </w:tcPr>
          <w:p w14:paraId="7F1AE43F"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bookmarkEnd w:id="10"/>
    </w:tbl>
    <w:p w14:paraId="0AF54384" w14:textId="77777777" w:rsidR="00737CE8" w:rsidRPr="008B0F75" w:rsidRDefault="00737CE8" w:rsidP="00737CE8">
      <w:pPr>
        <w:pStyle w:val="BodyText"/>
        <w:rPr>
          <w:lang w:val="en-GB"/>
        </w:rPr>
      </w:pPr>
    </w:p>
    <w:p w14:paraId="7E2BE7EE" w14:textId="77777777" w:rsidR="00737CE8" w:rsidRPr="008B0F75" w:rsidRDefault="00737CE8" w:rsidP="00737CE8">
      <w:pPr>
        <w:pStyle w:val="Heading2"/>
      </w:pPr>
      <w:r w:rsidRPr="008B0F75">
        <w:t>Schedule of Work to be Sub-Let</w:t>
      </w:r>
    </w:p>
    <w:p w14:paraId="756D9283" w14:textId="77777777" w:rsidR="00737CE8" w:rsidRPr="008B0F75" w:rsidRDefault="00737CE8" w:rsidP="00737CE8">
      <w:pPr>
        <w:pStyle w:val="BodyText"/>
        <w:rPr>
          <w:lang w:val="en-GB"/>
        </w:rPr>
      </w:pPr>
      <w:bookmarkStart w:id="11" w:name="_Hlk100847163"/>
      <w:r w:rsidRPr="008B0F75">
        <w:rPr>
          <w:lang w:val="en-GB"/>
        </w:rPr>
        <w:t>This Schedule must be completed and returned with the Tender.</w:t>
      </w:r>
    </w:p>
    <w:p w14:paraId="079AB1F1" w14:textId="77777777" w:rsidR="00737CE8" w:rsidRPr="008B0F75" w:rsidRDefault="00737CE8" w:rsidP="00737CE8">
      <w:pPr>
        <w:pStyle w:val="BodyText"/>
        <w:rPr>
          <w:lang w:val="en-GB"/>
        </w:rPr>
      </w:pPr>
      <w:r w:rsidRPr="008B0F75">
        <w:rPr>
          <w:lang w:val="en-GB"/>
        </w:rPr>
        <w:t>Failure to comply may disqualify the Tender.</w:t>
      </w:r>
    </w:p>
    <w:p w14:paraId="54A911E3" w14:textId="77777777" w:rsidR="00737CE8" w:rsidRPr="008B0F75" w:rsidRDefault="00737CE8" w:rsidP="00737CE8">
      <w:pPr>
        <w:pStyle w:val="BodyText"/>
        <w:rPr>
          <w:lang w:val="en-GB"/>
        </w:rPr>
      </w:pPr>
      <w:r w:rsidRPr="008B0F75">
        <w:rPr>
          <w:lang w:val="en-GB"/>
        </w:rPr>
        <w:t>The Lift Contractor is to give below the names and addresses of those firms to whom it is proposed to sub-let portions of the work not normally carried out by himself.</w:t>
      </w:r>
    </w:p>
    <w:p w14:paraId="7520192A" w14:textId="77777777" w:rsidR="00737CE8" w:rsidRPr="008B0F75" w:rsidRDefault="00737CE8" w:rsidP="00737CE8">
      <w:pPr>
        <w:pStyle w:val="BodyText"/>
        <w:rPr>
          <w:lang w:val="en-GB"/>
        </w:rPr>
      </w:pPr>
      <w:r w:rsidRPr="008B0F75">
        <w:rPr>
          <w:lang w:val="en-GB"/>
        </w:rPr>
        <w:t>This Schedule shall not be subsequently modified without prior permission in writing from the Engineer.</w:t>
      </w:r>
    </w:p>
    <w:p w14:paraId="6B724915" w14:textId="77777777" w:rsidR="00737CE8" w:rsidRPr="008B0F75" w:rsidRDefault="00737CE8" w:rsidP="00737CE8">
      <w:pPr>
        <w:pStyle w:val="BodyText"/>
        <w:rPr>
          <w:lang w:val="en-GB"/>
        </w:rPr>
      </w:pPr>
      <w:r w:rsidRPr="008B0F75">
        <w:rPr>
          <w:lang w:val="en-GB"/>
        </w:rPr>
        <w:t>The Engineer reserves the right to reject any proposed sub-contractor and to request an alternative.</w:t>
      </w:r>
    </w:p>
    <w:p w14:paraId="1A6A88F7" w14:textId="77777777" w:rsidR="00737CE8" w:rsidRPr="008B0F75" w:rsidRDefault="00737CE8" w:rsidP="00737CE8">
      <w:pPr>
        <w:pStyle w:val="BodyText"/>
        <w:rPr>
          <w:lang w:val="en-GB"/>
        </w:rPr>
      </w:pPr>
    </w:p>
    <w:tbl>
      <w:tblPr>
        <w:tblStyle w:val="TableGrid"/>
        <w:tblW w:w="8224" w:type="dxa"/>
        <w:tblInd w:w="567" w:type="dxa"/>
        <w:tblLayout w:type="fixed"/>
        <w:tblLook w:val="04A0" w:firstRow="1" w:lastRow="0" w:firstColumn="1" w:lastColumn="0" w:noHBand="0" w:noVBand="1"/>
      </w:tblPr>
      <w:tblGrid>
        <w:gridCol w:w="3964"/>
        <w:gridCol w:w="4260"/>
      </w:tblGrid>
      <w:tr w:rsidR="00737CE8" w:rsidRPr="008B0F75" w14:paraId="3D4ED867" w14:textId="77777777" w:rsidTr="000E3E49">
        <w:tc>
          <w:tcPr>
            <w:tcW w:w="8224" w:type="dxa"/>
            <w:gridSpan w:val="2"/>
            <w:shd w:val="clear" w:color="auto" w:fill="0049AD"/>
          </w:tcPr>
          <w:p w14:paraId="04153996" w14:textId="77777777" w:rsidR="00737CE8" w:rsidRPr="008B0F75" w:rsidRDefault="00737CE8" w:rsidP="000E3E49">
            <w:pPr>
              <w:pStyle w:val="TableBig"/>
              <w:rPr>
                <w:color w:val="FFFFFF" w:themeColor="background1"/>
                <w:highlight w:val="yellow"/>
              </w:rPr>
            </w:pPr>
            <w:r w:rsidRPr="008B0F75">
              <w:rPr>
                <w:b/>
                <w:bCs/>
                <w:color w:val="FFFFFF" w:themeColor="background1"/>
              </w:rPr>
              <w:t>WORKS TO BE SUB-LET</w:t>
            </w:r>
          </w:p>
        </w:tc>
      </w:tr>
      <w:tr w:rsidR="00737CE8" w:rsidRPr="008B0F75" w14:paraId="0B693DDB" w14:textId="77777777" w:rsidTr="000E3E49">
        <w:tc>
          <w:tcPr>
            <w:tcW w:w="3964" w:type="dxa"/>
          </w:tcPr>
          <w:p w14:paraId="14D0C801" w14:textId="77777777" w:rsidR="00737CE8" w:rsidRPr="008B0F75" w:rsidRDefault="00737CE8" w:rsidP="000E3E49">
            <w:pPr>
              <w:pStyle w:val="TableBig"/>
            </w:pPr>
            <w:r w:rsidRPr="008B0F75">
              <w:t>Name and address of proposed Sub-Contractor</w:t>
            </w:r>
          </w:p>
        </w:tc>
        <w:tc>
          <w:tcPr>
            <w:tcW w:w="4260" w:type="dxa"/>
          </w:tcPr>
          <w:p w14:paraId="28958703" w14:textId="77777777" w:rsidR="00737CE8" w:rsidRPr="008B0F75" w:rsidRDefault="00737CE8" w:rsidP="000E3E49">
            <w:pPr>
              <w:pStyle w:val="TableBig"/>
              <w:rPr>
                <w:highlight w:val="yellow"/>
              </w:rPr>
            </w:pPr>
            <w:r w:rsidRPr="008B0F75">
              <w:t>Work to be sub-let of proposed Sub-Contractor</w:t>
            </w:r>
          </w:p>
        </w:tc>
      </w:tr>
      <w:tr w:rsidR="00737CE8" w:rsidRPr="008B0F75" w14:paraId="015ADCB1" w14:textId="77777777" w:rsidTr="000E3E49">
        <w:tc>
          <w:tcPr>
            <w:tcW w:w="3964" w:type="dxa"/>
          </w:tcPr>
          <w:p w14:paraId="5F76C423"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6A4F5ACA"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737CE8" w:rsidRPr="008B0F75" w14:paraId="66FED43C" w14:textId="77777777" w:rsidTr="000E3E49">
        <w:tc>
          <w:tcPr>
            <w:tcW w:w="3964" w:type="dxa"/>
          </w:tcPr>
          <w:p w14:paraId="15D11598"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113630E7"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737CE8" w:rsidRPr="008B0F75" w14:paraId="7FF445A1" w14:textId="77777777" w:rsidTr="000E3E49">
        <w:tc>
          <w:tcPr>
            <w:tcW w:w="3964" w:type="dxa"/>
          </w:tcPr>
          <w:p w14:paraId="592100D6"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6229FDA3"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737CE8" w:rsidRPr="008B0F75" w14:paraId="14E71604" w14:textId="77777777" w:rsidTr="000E3E49">
        <w:tc>
          <w:tcPr>
            <w:tcW w:w="3964" w:type="dxa"/>
          </w:tcPr>
          <w:p w14:paraId="59203583"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43B1BE87"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737CE8" w:rsidRPr="008B0F75" w14:paraId="3596F4D6" w14:textId="77777777" w:rsidTr="000E3E49">
        <w:tc>
          <w:tcPr>
            <w:tcW w:w="3964" w:type="dxa"/>
          </w:tcPr>
          <w:p w14:paraId="00444A2F"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56DE9F6D"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737CE8" w:rsidRPr="008B0F75" w14:paraId="0030E95D" w14:textId="77777777" w:rsidTr="000E3E49">
        <w:tc>
          <w:tcPr>
            <w:tcW w:w="3964" w:type="dxa"/>
          </w:tcPr>
          <w:p w14:paraId="7B3B8E9B"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36DABA7C"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737CE8" w:rsidRPr="008B0F75" w14:paraId="735246D3" w14:textId="77777777" w:rsidTr="000E3E49">
        <w:tc>
          <w:tcPr>
            <w:tcW w:w="3964" w:type="dxa"/>
          </w:tcPr>
          <w:p w14:paraId="6F753EBE"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7FF4F46F"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737CE8" w:rsidRPr="008B0F75" w14:paraId="4EA19ECF" w14:textId="77777777" w:rsidTr="000E3E49">
        <w:tc>
          <w:tcPr>
            <w:tcW w:w="3964" w:type="dxa"/>
          </w:tcPr>
          <w:p w14:paraId="3673FA46"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1A551F61"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737CE8" w:rsidRPr="008B0F75" w14:paraId="3BA6B653" w14:textId="77777777" w:rsidTr="000E3E49">
        <w:tc>
          <w:tcPr>
            <w:tcW w:w="3964" w:type="dxa"/>
          </w:tcPr>
          <w:p w14:paraId="29564B7C"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6E9A972E"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bookmarkEnd w:id="11"/>
      <w:tr w:rsidR="00737CE8" w:rsidRPr="008B0F75" w14:paraId="345A1B1C" w14:textId="77777777" w:rsidTr="000E3E49">
        <w:tc>
          <w:tcPr>
            <w:tcW w:w="3964" w:type="dxa"/>
          </w:tcPr>
          <w:p w14:paraId="05AD5650" w14:textId="77777777" w:rsidR="00737CE8" w:rsidRPr="008B0F75" w:rsidRDefault="00737CE8" w:rsidP="000E3E49">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65D4EB77" w14:textId="77777777" w:rsidR="00737CE8" w:rsidRPr="008B0F75" w:rsidRDefault="00737CE8" w:rsidP="000E3E49">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bl>
    <w:p w14:paraId="7FCEC3B4" w14:textId="77777777" w:rsidR="00737CE8" w:rsidRPr="008B0F75" w:rsidRDefault="00737CE8" w:rsidP="00737CE8">
      <w:pPr>
        <w:pStyle w:val="BodyText"/>
        <w:rPr>
          <w:lang w:val="en-GB"/>
        </w:rPr>
      </w:pPr>
    </w:p>
    <w:p w14:paraId="3A36DBFC" w14:textId="77777777" w:rsidR="00737CE8" w:rsidRPr="008B0F75" w:rsidRDefault="00737CE8" w:rsidP="00737CE8">
      <w:r w:rsidRPr="008B0F75">
        <w:br w:type="page"/>
      </w:r>
    </w:p>
    <w:p w14:paraId="65A2154E" w14:textId="77777777" w:rsidR="00737CE8" w:rsidRPr="008B0F75" w:rsidRDefault="00737CE8" w:rsidP="00737CE8">
      <w:pPr>
        <w:pStyle w:val="Heading2"/>
      </w:pPr>
      <w:bookmarkStart w:id="12" w:name="_Hlk100847761"/>
      <w:r w:rsidRPr="008B0F75">
        <w:lastRenderedPageBreak/>
        <w:t>Schedule of Day-work Charges</w:t>
      </w:r>
    </w:p>
    <w:p w14:paraId="16184B79" w14:textId="77777777" w:rsidR="00737CE8" w:rsidRPr="008B0F75" w:rsidRDefault="00737CE8" w:rsidP="00737CE8">
      <w:pPr>
        <w:pStyle w:val="BodyText"/>
        <w:rPr>
          <w:lang w:val="en-GB"/>
        </w:rPr>
      </w:pPr>
      <w:r w:rsidRPr="008B0F75">
        <w:rPr>
          <w:lang w:val="en-GB"/>
        </w:rPr>
        <w:t>We undertake to execute any works specifically authorised to be charged at daywork rates at net cost plus the following percentages:</w:t>
      </w:r>
    </w:p>
    <w:tbl>
      <w:tblPr>
        <w:tblStyle w:val="TableGrid"/>
        <w:tblW w:w="8224" w:type="dxa"/>
        <w:tblInd w:w="567" w:type="dxa"/>
        <w:tblLayout w:type="fixed"/>
        <w:tblLook w:val="04A0" w:firstRow="1" w:lastRow="0" w:firstColumn="1" w:lastColumn="0" w:noHBand="0" w:noVBand="1"/>
      </w:tblPr>
      <w:tblGrid>
        <w:gridCol w:w="4957"/>
        <w:gridCol w:w="3267"/>
      </w:tblGrid>
      <w:tr w:rsidR="00737CE8" w:rsidRPr="008B0F75" w14:paraId="46CDF315" w14:textId="77777777" w:rsidTr="000E3E49">
        <w:tc>
          <w:tcPr>
            <w:tcW w:w="8224" w:type="dxa"/>
            <w:gridSpan w:val="2"/>
            <w:shd w:val="clear" w:color="auto" w:fill="0049AD"/>
          </w:tcPr>
          <w:p w14:paraId="3D141748" w14:textId="77777777" w:rsidR="00737CE8" w:rsidRPr="008B0F75" w:rsidRDefault="00737CE8" w:rsidP="000E3E49">
            <w:pPr>
              <w:pStyle w:val="TableBig"/>
              <w:rPr>
                <w:color w:val="FFFFFF" w:themeColor="background1"/>
                <w:highlight w:val="yellow"/>
              </w:rPr>
            </w:pPr>
            <w:r w:rsidRPr="008B0F75">
              <w:rPr>
                <w:b/>
                <w:bCs/>
                <w:color w:val="FFFFFF" w:themeColor="background1"/>
              </w:rPr>
              <w:t>DAY WORK CHARGES</w:t>
            </w:r>
          </w:p>
        </w:tc>
      </w:tr>
      <w:tr w:rsidR="00737CE8" w:rsidRPr="008B0F75" w14:paraId="3B319E57" w14:textId="77777777" w:rsidTr="000E3E49">
        <w:tc>
          <w:tcPr>
            <w:tcW w:w="4957" w:type="dxa"/>
          </w:tcPr>
          <w:p w14:paraId="65F342DF" w14:textId="77777777" w:rsidR="00737CE8" w:rsidRPr="008B0F75" w:rsidRDefault="00737CE8" w:rsidP="000E3E49">
            <w:pPr>
              <w:pStyle w:val="TableBig"/>
            </w:pPr>
            <w:r w:rsidRPr="008B0F75">
              <w:t>Labour</w:t>
            </w:r>
          </w:p>
        </w:tc>
        <w:tc>
          <w:tcPr>
            <w:tcW w:w="3267" w:type="dxa"/>
          </w:tcPr>
          <w:p w14:paraId="40594179" w14:textId="77777777" w:rsidR="00737CE8" w:rsidRPr="008B0F75" w:rsidRDefault="00737CE8" w:rsidP="000E3E49">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737CE8" w:rsidRPr="008B0F75" w14:paraId="31B7C6AA" w14:textId="77777777" w:rsidTr="000E3E49">
        <w:tc>
          <w:tcPr>
            <w:tcW w:w="4957" w:type="dxa"/>
          </w:tcPr>
          <w:p w14:paraId="79945235" w14:textId="77777777" w:rsidR="00737CE8" w:rsidRPr="008B0F75" w:rsidRDefault="00737CE8" w:rsidP="000E3E49">
            <w:pPr>
              <w:pStyle w:val="TableBig"/>
            </w:pPr>
            <w:r w:rsidRPr="008B0F75">
              <w:t>Fares &amp; Allowances</w:t>
            </w:r>
          </w:p>
        </w:tc>
        <w:tc>
          <w:tcPr>
            <w:tcW w:w="3267" w:type="dxa"/>
          </w:tcPr>
          <w:p w14:paraId="4A22BCF4" w14:textId="77777777" w:rsidR="00737CE8" w:rsidRPr="008B0F75" w:rsidRDefault="00737CE8" w:rsidP="000E3E49">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737CE8" w:rsidRPr="008B0F75" w14:paraId="49188FE0" w14:textId="77777777" w:rsidTr="000E3E49">
        <w:tc>
          <w:tcPr>
            <w:tcW w:w="4957" w:type="dxa"/>
          </w:tcPr>
          <w:p w14:paraId="724D426B" w14:textId="77777777" w:rsidR="00737CE8" w:rsidRPr="008B0F75" w:rsidRDefault="00737CE8" w:rsidP="000E3E49">
            <w:pPr>
              <w:pStyle w:val="TableBig"/>
            </w:pPr>
            <w:r w:rsidRPr="008B0F75">
              <w:t>Materials</w:t>
            </w:r>
          </w:p>
        </w:tc>
        <w:tc>
          <w:tcPr>
            <w:tcW w:w="3267" w:type="dxa"/>
          </w:tcPr>
          <w:p w14:paraId="18F9FAD6" w14:textId="77777777" w:rsidR="00737CE8" w:rsidRPr="008B0F75" w:rsidRDefault="00737CE8" w:rsidP="000E3E49">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737CE8" w:rsidRPr="008B0F75" w14:paraId="79BD3BD2" w14:textId="77777777" w:rsidTr="000E3E49">
        <w:tc>
          <w:tcPr>
            <w:tcW w:w="4957" w:type="dxa"/>
          </w:tcPr>
          <w:p w14:paraId="4E545DB0" w14:textId="77777777" w:rsidR="00737CE8" w:rsidRPr="008B0F75" w:rsidRDefault="00737CE8" w:rsidP="000E3E49">
            <w:pPr>
              <w:pStyle w:val="TableBig"/>
            </w:pPr>
            <w:r w:rsidRPr="008B0F75">
              <w:t>Plant</w:t>
            </w:r>
          </w:p>
        </w:tc>
        <w:tc>
          <w:tcPr>
            <w:tcW w:w="3267" w:type="dxa"/>
          </w:tcPr>
          <w:p w14:paraId="159B168F" w14:textId="77777777" w:rsidR="00737CE8" w:rsidRPr="008B0F75" w:rsidRDefault="00737CE8" w:rsidP="000E3E49">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737CE8" w:rsidRPr="008B0F75" w14:paraId="5C409D86" w14:textId="77777777" w:rsidTr="000E3E49">
        <w:tc>
          <w:tcPr>
            <w:tcW w:w="4957" w:type="dxa"/>
          </w:tcPr>
          <w:p w14:paraId="6BACD941" w14:textId="77777777" w:rsidR="00737CE8" w:rsidRPr="008B0F75" w:rsidRDefault="00737CE8" w:rsidP="000E3E49">
            <w:pPr>
              <w:pStyle w:val="TableBig"/>
            </w:pPr>
            <w:r w:rsidRPr="008B0F75">
              <w:t>Sub-Contractors</w:t>
            </w:r>
          </w:p>
        </w:tc>
        <w:tc>
          <w:tcPr>
            <w:tcW w:w="3267" w:type="dxa"/>
          </w:tcPr>
          <w:p w14:paraId="61177717" w14:textId="77777777" w:rsidR="00737CE8" w:rsidRPr="008B0F75" w:rsidRDefault="00737CE8" w:rsidP="000E3E49">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737CE8" w:rsidRPr="008B0F75" w14:paraId="2A1A4C01" w14:textId="77777777" w:rsidTr="000E3E49">
        <w:tc>
          <w:tcPr>
            <w:tcW w:w="4957" w:type="dxa"/>
          </w:tcPr>
          <w:p w14:paraId="35E7F44C" w14:textId="77777777" w:rsidR="00737CE8" w:rsidRPr="008B0F75" w:rsidRDefault="00737CE8" w:rsidP="000E3E49">
            <w:pPr>
              <w:pStyle w:val="TableBig"/>
            </w:pPr>
            <w:r w:rsidRPr="008B0F75">
              <w:t>Contractor’s percentage to be added to Prime Cost Items (MF/1 Rev 6 c.5.1) if applicable</w:t>
            </w:r>
          </w:p>
        </w:tc>
        <w:tc>
          <w:tcPr>
            <w:tcW w:w="3267" w:type="dxa"/>
          </w:tcPr>
          <w:p w14:paraId="1E93E08D" w14:textId="77777777" w:rsidR="00737CE8" w:rsidRPr="008B0F75" w:rsidRDefault="00737CE8" w:rsidP="000E3E49">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bl>
    <w:p w14:paraId="4DE2807A" w14:textId="77777777" w:rsidR="00737CE8" w:rsidRPr="008B0F75" w:rsidRDefault="00737CE8" w:rsidP="00737CE8">
      <w:pPr>
        <w:pStyle w:val="BodyText"/>
        <w:rPr>
          <w:lang w:val="en-GB"/>
        </w:rPr>
      </w:pPr>
    </w:p>
    <w:p w14:paraId="0567B86B" w14:textId="77777777" w:rsidR="00737CE8" w:rsidRPr="008B0F75" w:rsidRDefault="00737CE8" w:rsidP="00737CE8">
      <w:pPr>
        <w:pStyle w:val="BodyBold"/>
        <w:rPr>
          <w:lang w:val="en-GB"/>
        </w:rPr>
      </w:pPr>
      <w:r w:rsidRPr="008B0F75">
        <w:rPr>
          <w:lang w:val="en-GB"/>
        </w:rPr>
        <w:t>NOTE:</w:t>
      </w:r>
    </w:p>
    <w:p w14:paraId="771A8A27" w14:textId="77777777" w:rsidR="00737CE8" w:rsidRPr="008B0F75" w:rsidRDefault="00737CE8" w:rsidP="00737CE8">
      <w:pPr>
        <w:pStyle w:val="BodyText"/>
        <w:rPr>
          <w:lang w:val="en-GB"/>
        </w:rPr>
      </w:pPr>
      <w:proofErr w:type="gramStart"/>
      <w:r w:rsidRPr="008B0F75">
        <w:rPr>
          <w:lang w:val="en-GB"/>
        </w:rPr>
        <w:t>On-costs</w:t>
      </w:r>
      <w:proofErr w:type="gramEnd"/>
      <w:r w:rsidRPr="008B0F75">
        <w:rPr>
          <w:lang w:val="en-GB"/>
        </w:rPr>
        <w:t xml:space="preserve"> include establishment charges and all insurance and holiday with pay contributions.</w:t>
      </w:r>
    </w:p>
    <w:p w14:paraId="5032FD97" w14:textId="77777777" w:rsidR="00737CE8" w:rsidRPr="008B0F75" w:rsidRDefault="00737CE8" w:rsidP="00737CE8">
      <w:pPr>
        <w:pStyle w:val="BodyText"/>
        <w:rPr>
          <w:lang w:val="en-GB"/>
        </w:rPr>
      </w:pPr>
      <w:r w:rsidRPr="008B0F75">
        <w:rPr>
          <w:lang w:val="en-GB"/>
        </w:rPr>
        <w:t>Labour to be wages of work people (i.e. chargehands, fitters and mates, but not weekly or monthly paid foreman, supervisors, draughtsmen, storemen and clerks) based on trade union rates including overtime and payments in respect of travelling based on time or distance.</w:t>
      </w:r>
    </w:p>
    <w:p w14:paraId="4F377AC6" w14:textId="77777777" w:rsidR="00737CE8" w:rsidRPr="008B0F75" w:rsidRDefault="00737CE8" w:rsidP="00737CE8">
      <w:pPr>
        <w:pStyle w:val="BodyText"/>
        <w:rPr>
          <w:lang w:val="en-GB"/>
        </w:rPr>
      </w:pPr>
      <w:r w:rsidRPr="008B0F75">
        <w:rPr>
          <w:lang w:val="en-GB"/>
        </w:rPr>
        <w:t>Allowances will comprise outworking lodgings, out of pocket expenses and dirty money payments. Fares and allowances for broken days are to be calculated on the percentage of a full week’s labour excluding overtime.</w:t>
      </w:r>
    </w:p>
    <w:p w14:paraId="1E6DCD82" w14:textId="77777777" w:rsidR="00737CE8" w:rsidRPr="008B0F75" w:rsidRDefault="00737CE8" w:rsidP="00737CE8">
      <w:pPr>
        <w:pStyle w:val="BodyText"/>
        <w:rPr>
          <w:lang w:val="en-GB"/>
        </w:rPr>
      </w:pPr>
      <w:r w:rsidRPr="008B0F75">
        <w:rPr>
          <w:lang w:val="en-GB"/>
        </w:rPr>
        <w:t>Materials to be at net cost (delivered to site) and after deducting all discounts.</w:t>
      </w:r>
    </w:p>
    <w:p w14:paraId="7571A3F4" w14:textId="77777777" w:rsidR="00737CE8" w:rsidRPr="008B0F75" w:rsidRDefault="00737CE8" w:rsidP="00737CE8">
      <w:pPr>
        <w:pStyle w:val="BodyText"/>
        <w:rPr>
          <w:lang w:val="en-GB"/>
        </w:rPr>
      </w:pPr>
      <w:r w:rsidRPr="008B0F75">
        <w:rPr>
          <w:lang w:val="en-GB"/>
        </w:rPr>
        <w:t>The Lift Contractor shall enter below the net basic labour rates on which the tender is based and shall add rates of any work people which it is proposed to bring onto site.</w:t>
      </w:r>
    </w:p>
    <w:p w14:paraId="23ABBC88" w14:textId="77777777" w:rsidR="00737CE8" w:rsidRPr="008B0F75" w:rsidRDefault="00737CE8" w:rsidP="00737CE8">
      <w:pPr>
        <w:pStyle w:val="BodyText"/>
        <w:rPr>
          <w:lang w:val="en-GB"/>
        </w:rPr>
      </w:pPr>
    </w:p>
    <w:tbl>
      <w:tblPr>
        <w:tblStyle w:val="TableGrid"/>
        <w:tblW w:w="4680" w:type="pct"/>
        <w:tblInd w:w="562" w:type="dxa"/>
        <w:tblLook w:val="04A0" w:firstRow="1" w:lastRow="0" w:firstColumn="1" w:lastColumn="0" w:noHBand="0" w:noVBand="1"/>
      </w:tblPr>
      <w:tblGrid>
        <w:gridCol w:w="1853"/>
        <w:gridCol w:w="1590"/>
        <w:gridCol w:w="1591"/>
        <w:gridCol w:w="1591"/>
        <w:gridCol w:w="1591"/>
      </w:tblGrid>
      <w:tr w:rsidR="00737CE8" w:rsidRPr="008B0F75" w14:paraId="70DE77FA" w14:textId="77777777" w:rsidTr="000E3E49">
        <w:trPr>
          <w:trHeight w:val="327"/>
        </w:trPr>
        <w:tc>
          <w:tcPr>
            <w:tcW w:w="5000" w:type="pct"/>
            <w:gridSpan w:val="5"/>
            <w:shd w:val="clear" w:color="auto" w:fill="0049AD"/>
          </w:tcPr>
          <w:p w14:paraId="0E6C6EAC" w14:textId="77777777" w:rsidR="00737CE8" w:rsidRPr="008B0F75" w:rsidRDefault="00737CE8" w:rsidP="000E3E49">
            <w:pPr>
              <w:pStyle w:val="TableBig"/>
              <w:rPr>
                <w:b/>
                <w:bCs/>
                <w:color w:val="FFFFFF" w:themeColor="background1"/>
              </w:rPr>
            </w:pPr>
            <w:r w:rsidRPr="008B0F75">
              <w:rPr>
                <w:b/>
                <w:bCs/>
                <w:color w:val="FFFFFF" w:themeColor="background1"/>
              </w:rPr>
              <w:t>DAY WORK CHARGES</w:t>
            </w:r>
          </w:p>
        </w:tc>
      </w:tr>
      <w:tr w:rsidR="00737CE8" w:rsidRPr="008B0F75" w14:paraId="179F162A" w14:textId="77777777" w:rsidTr="000E3E49">
        <w:trPr>
          <w:trHeight w:val="829"/>
        </w:trPr>
        <w:tc>
          <w:tcPr>
            <w:tcW w:w="1128" w:type="pct"/>
          </w:tcPr>
          <w:p w14:paraId="21AD9434" w14:textId="77777777" w:rsidR="00737CE8" w:rsidRPr="008B0F75" w:rsidRDefault="00737CE8" w:rsidP="000E3E49">
            <w:pPr>
              <w:pStyle w:val="TableBig"/>
            </w:pPr>
          </w:p>
        </w:tc>
        <w:tc>
          <w:tcPr>
            <w:tcW w:w="1936" w:type="pct"/>
            <w:gridSpan w:val="2"/>
          </w:tcPr>
          <w:p w14:paraId="1B1B5567" w14:textId="77777777" w:rsidR="00737CE8" w:rsidRPr="008B0F75" w:rsidRDefault="00737CE8" w:rsidP="000E3E49">
            <w:pPr>
              <w:pStyle w:val="TableBig"/>
              <w:rPr>
                <w:b/>
                <w:bCs/>
              </w:rPr>
            </w:pPr>
            <w:r w:rsidRPr="008B0F75">
              <w:rPr>
                <w:b/>
                <w:bCs/>
              </w:rPr>
              <w:t xml:space="preserve">Normal  </w:t>
            </w:r>
          </w:p>
          <w:p w14:paraId="02A800FA" w14:textId="77777777" w:rsidR="00737CE8" w:rsidRPr="008B0F75" w:rsidRDefault="00737CE8" w:rsidP="000E3E49">
            <w:pPr>
              <w:pStyle w:val="TableBig"/>
            </w:pPr>
            <w:r w:rsidRPr="008B0F75">
              <w:rPr>
                <w:b/>
                <w:bCs/>
              </w:rPr>
              <w:t>Working Hours</w:t>
            </w:r>
          </w:p>
        </w:tc>
        <w:tc>
          <w:tcPr>
            <w:tcW w:w="1936" w:type="pct"/>
            <w:gridSpan w:val="2"/>
          </w:tcPr>
          <w:p w14:paraId="023A1EE9" w14:textId="77777777" w:rsidR="00737CE8" w:rsidRPr="008B0F75" w:rsidRDefault="00737CE8" w:rsidP="000E3E49">
            <w:pPr>
              <w:pStyle w:val="TableBig"/>
              <w:rPr>
                <w:b/>
                <w:bCs/>
              </w:rPr>
            </w:pPr>
            <w:r w:rsidRPr="008B0F75">
              <w:rPr>
                <w:b/>
                <w:bCs/>
              </w:rPr>
              <w:t xml:space="preserve">Out of Normal </w:t>
            </w:r>
          </w:p>
          <w:p w14:paraId="0AC08AF2" w14:textId="77777777" w:rsidR="00737CE8" w:rsidRPr="008B0F75" w:rsidRDefault="00737CE8" w:rsidP="000E3E49">
            <w:pPr>
              <w:pStyle w:val="TableBig"/>
            </w:pPr>
            <w:r w:rsidRPr="008B0F75">
              <w:rPr>
                <w:b/>
                <w:bCs/>
              </w:rPr>
              <w:t>Working Hours</w:t>
            </w:r>
          </w:p>
        </w:tc>
      </w:tr>
      <w:tr w:rsidR="00737CE8" w:rsidRPr="008B0F75" w14:paraId="7F77807D" w14:textId="77777777" w:rsidTr="000E3E49">
        <w:trPr>
          <w:trHeight w:val="327"/>
        </w:trPr>
        <w:tc>
          <w:tcPr>
            <w:tcW w:w="1128" w:type="pct"/>
          </w:tcPr>
          <w:p w14:paraId="4D221A93" w14:textId="77777777" w:rsidR="00737CE8" w:rsidRPr="008B0F75" w:rsidRDefault="00737CE8" w:rsidP="000E3E49">
            <w:pPr>
              <w:pStyle w:val="TableBig"/>
            </w:pPr>
          </w:p>
        </w:tc>
        <w:tc>
          <w:tcPr>
            <w:tcW w:w="968" w:type="pct"/>
          </w:tcPr>
          <w:p w14:paraId="30624E77" w14:textId="77777777" w:rsidR="00737CE8" w:rsidRPr="008B0F75" w:rsidRDefault="00737CE8" w:rsidP="000E3E49">
            <w:pPr>
              <w:pStyle w:val="TableBig"/>
              <w:rPr>
                <w:highlight w:val="yellow"/>
              </w:rPr>
            </w:pPr>
            <w:r w:rsidRPr="008B0F75">
              <w:t>a</w:t>
            </w:r>
          </w:p>
        </w:tc>
        <w:tc>
          <w:tcPr>
            <w:tcW w:w="968" w:type="pct"/>
          </w:tcPr>
          <w:p w14:paraId="4669036C" w14:textId="77777777" w:rsidR="00737CE8" w:rsidRPr="008B0F75" w:rsidRDefault="00737CE8" w:rsidP="000E3E49">
            <w:pPr>
              <w:pStyle w:val="TableBig"/>
            </w:pPr>
            <w:r w:rsidRPr="008B0F75">
              <w:t>b</w:t>
            </w:r>
          </w:p>
        </w:tc>
        <w:tc>
          <w:tcPr>
            <w:tcW w:w="968" w:type="pct"/>
          </w:tcPr>
          <w:p w14:paraId="45B5180E" w14:textId="77777777" w:rsidR="00737CE8" w:rsidRPr="008B0F75" w:rsidRDefault="00737CE8" w:rsidP="000E3E49">
            <w:pPr>
              <w:pStyle w:val="TableBig"/>
            </w:pPr>
            <w:r w:rsidRPr="008B0F75">
              <w:t>c</w:t>
            </w:r>
          </w:p>
        </w:tc>
        <w:tc>
          <w:tcPr>
            <w:tcW w:w="968" w:type="pct"/>
          </w:tcPr>
          <w:p w14:paraId="4F68B869" w14:textId="77777777" w:rsidR="00737CE8" w:rsidRPr="008B0F75" w:rsidRDefault="00737CE8" w:rsidP="000E3E49">
            <w:pPr>
              <w:pStyle w:val="TableBig"/>
            </w:pPr>
            <w:r w:rsidRPr="008B0F75">
              <w:t>d</w:t>
            </w:r>
          </w:p>
        </w:tc>
      </w:tr>
      <w:tr w:rsidR="00737CE8" w:rsidRPr="008B0F75" w14:paraId="76D2DBE8" w14:textId="77777777" w:rsidTr="000E3E49">
        <w:trPr>
          <w:trHeight w:val="327"/>
        </w:trPr>
        <w:tc>
          <w:tcPr>
            <w:tcW w:w="1128" w:type="pct"/>
          </w:tcPr>
          <w:p w14:paraId="26892E47" w14:textId="77777777" w:rsidR="00737CE8" w:rsidRPr="008B0F75" w:rsidRDefault="00737CE8" w:rsidP="000E3E49">
            <w:pPr>
              <w:pStyle w:val="TableBig"/>
            </w:pPr>
          </w:p>
        </w:tc>
        <w:tc>
          <w:tcPr>
            <w:tcW w:w="968" w:type="pct"/>
          </w:tcPr>
          <w:p w14:paraId="77C11ECD" w14:textId="77777777" w:rsidR="00737CE8" w:rsidRPr="008B0F75" w:rsidRDefault="00737CE8" w:rsidP="000E3E49">
            <w:pPr>
              <w:pStyle w:val="TableBig"/>
            </w:pPr>
            <w:r w:rsidRPr="008B0F75">
              <w:t>Between</w:t>
            </w:r>
          </w:p>
          <w:p w14:paraId="46C7837A" w14:textId="77777777" w:rsidR="00737CE8" w:rsidRPr="008B0F75" w:rsidRDefault="00737CE8" w:rsidP="000E3E49">
            <w:pPr>
              <w:pStyle w:val="TableBig"/>
              <w:rPr>
                <w:highlight w:val="yellow"/>
              </w:rPr>
            </w:pPr>
            <w:r w:rsidRPr="008B0F75">
              <w:t>0800-1700</w:t>
            </w:r>
          </w:p>
        </w:tc>
        <w:tc>
          <w:tcPr>
            <w:tcW w:w="968" w:type="pct"/>
          </w:tcPr>
          <w:p w14:paraId="6F0BB376" w14:textId="77777777" w:rsidR="00737CE8" w:rsidRPr="008B0F75" w:rsidRDefault="00737CE8" w:rsidP="000E3E49">
            <w:pPr>
              <w:pStyle w:val="TableBig"/>
            </w:pPr>
            <w:r w:rsidRPr="008B0F75">
              <w:t>Between</w:t>
            </w:r>
          </w:p>
          <w:p w14:paraId="2EF0B566" w14:textId="77777777" w:rsidR="00737CE8" w:rsidRPr="008B0F75" w:rsidRDefault="00737CE8" w:rsidP="000E3E49">
            <w:pPr>
              <w:pStyle w:val="TableBig"/>
            </w:pPr>
            <w:r w:rsidRPr="008B0F75">
              <w:t>1700-1900</w:t>
            </w:r>
          </w:p>
        </w:tc>
        <w:tc>
          <w:tcPr>
            <w:tcW w:w="968" w:type="pct"/>
          </w:tcPr>
          <w:p w14:paraId="636BC386" w14:textId="77777777" w:rsidR="00737CE8" w:rsidRPr="008B0F75" w:rsidRDefault="00737CE8" w:rsidP="000E3E49">
            <w:pPr>
              <w:pStyle w:val="TableBig"/>
            </w:pPr>
            <w:r w:rsidRPr="008B0F75">
              <w:t>After 1900 hrs &amp; Sat</w:t>
            </w:r>
          </w:p>
        </w:tc>
        <w:tc>
          <w:tcPr>
            <w:tcW w:w="968" w:type="pct"/>
          </w:tcPr>
          <w:p w14:paraId="3838D1BC" w14:textId="77777777" w:rsidR="00737CE8" w:rsidRPr="008B0F75" w:rsidRDefault="00737CE8" w:rsidP="000E3E49">
            <w:pPr>
              <w:pStyle w:val="TableBig"/>
            </w:pPr>
            <w:r w:rsidRPr="008B0F75">
              <w:t>Sundays &amp; Bank Holidays</w:t>
            </w:r>
          </w:p>
        </w:tc>
      </w:tr>
      <w:tr w:rsidR="00737CE8" w:rsidRPr="008B0F75" w14:paraId="32947191" w14:textId="77777777" w:rsidTr="000E3E49">
        <w:trPr>
          <w:trHeight w:val="327"/>
        </w:trPr>
        <w:tc>
          <w:tcPr>
            <w:tcW w:w="1128" w:type="pct"/>
          </w:tcPr>
          <w:p w14:paraId="124B3F7B" w14:textId="77777777" w:rsidR="00737CE8" w:rsidRPr="008B0F75" w:rsidRDefault="00737CE8" w:rsidP="000E3E49">
            <w:pPr>
              <w:pStyle w:val="TableBig"/>
            </w:pPr>
            <w:r w:rsidRPr="008B0F75">
              <w:t>Fitter</w:t>
            </w:r>
          </w:p>
        </w:tc>
        <w:tc>
          <w:tcPr>
            <w:tcW w:w="968" w:type="pct"/>
          </w:tcPr>
          <w:p w14:paraId="6BCF103F"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01AF346E" w14:textId="77777777" w:rsidR="00737CE8" w:rsidRPr="008B0F75" w:rsidRDefault="00737CE8" w:rsidP="000E3E49">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397B1709" w14:textId="77777777" w:rsidR="00737CE8" w:rsidRPr="008B0F75" w:rsidRDefault="00737CE8" w:rsidP="000E3E49">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422F7B27" w14:textId="77777777" w:rsidR="00737CE8" w:rsidRPr="008B0F75" w:rsidRDefault="00737CE8" w:rsidP="000E3E49">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r w:rsidR="00737CE8" w:rsidRPr="008B0F75" w14:paraId="6A160393" w14:textId="77777777" w:rsidTr="000E3E49">
        <w:trPr>
          <w:trHeight w:val="305"/>
        </w:trPr>
        <w:tc>
          <w:tcPr>
            <w:tcW w:w="1128" w:type="pct"/>
          </w:tcPr>
          <w:p w14:paraId="03D59ED2" w14:textId="77777777" w:rsidR="00737CE8" w:rsidRPr="008B0F75" w:rsidRDefault="00737CE8" w:rsidP="000E3E49">
            <w:pPr>
              <w:pStyle w:val="TableBig"/>
            </w:pPr>
            <w:r w:rsidRPr="008B0F75">
              <w:t>Mate</w:t>
            </w:r>
          </w:p>
        </w:tc>
        <w:tc>
          <w:tcPr>
            <w:tcW w:w="968" w:type="pct"/>
          </w:tcPr>
          <w:p w14:paraId="353A9B48"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2463ED74" w14:textId="77777777" w:rsidR="00737CE8" w:rsidRPr="008B0F75" w:rsidRDefault="00737CE8" w:rsidP="000E3E49">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28993BE1" w14:textId="77777777" w:rsidR="00737CE8" w:rsidRPr="008B0F75" w:rsidRDefault="00737CE8" w:rsidP="000E3E49">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199AFE2F" w14:textId="77777777" w:rsidR="00737CE8" w:rsidRPr="008B0F75" w:rsidRDefault="00737CE8" w:rsidP="000E3E49">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r w:rsidR="00737CE8" w:rsidRPr="008B0F75" w14:paraId="5325B1E6" w14:textId="77777777" w:rsidTr="000E3E49">
        <w:trPr>
          <w:trHeight w:val="349"/>
        </w:trPr>
        <w:tc>
          <w:tcPr>
            <w:tcW w:w="1128" w:type="pct"/>
          </w:tcPr>
          <w:p w14:paraId="69940893" w14:textId="77777777" w:rsidR="00737CE8" w:rsidRPr="008B0F75" w:rsidRDefault="00737CE8" w:rsidP="000E3E49">
            <w:pPr>
              <w:pStyle w:val="TableBig"/>
            </w:pPr>
            <w:r w:rsidRPr="008B0F75">
              <w:t>C/hand</w:t>
            </w:r>
          </w:p>
        </w:tc>
        <w:tc>
          <w:tcPr>
            <w:tcW w:w="968" w:type="pct"/>
          </w:tcPr>
          <w:p w14:paraId="6F19D800" w14:textId="77777777" w:rsidR="00737CE8" w:rsidRPr="008B0F75" w:rsidRDefault="00737CE8" w:rsidP="000E3E49">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4D8067B8" w14:textId="77777777" w:rsidR="00737CE8" w:rsidRPr="008B0F75" w:rsidRDefault="00737CE8" w:rsidP="000E3E49">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5217D117" w14:textId="77777777" w:rsidR="00737CE8" w:rsidRPr="008B0F75" w:rsidRDefault="00737CE8" w:rsidP="000E3E49">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76BD31A0" w14:textId="77777777" w:rsidR="00737CE8" w:rsidRPr="008B0F75" w:rsidRDefault="00737CE8" w:rsidP="000E3E49">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bookmarkEnd w:id="12"/>
    </w:tbl>
    <w:p w14:paraId="6826983F" w14:textId="77777777" w:rsidR="00737CE8" w:rsidRDefault="00737CE8" w:rsidP="00737CE8">
      <w:pPr>
        <w:pStyle w:val="BodyText"/>
        <w:rPr>
          <w:lang w:val="en-GB"/>
        </w:rPr>
      </w:pPr>
    </w:p>
    <w:p w14:paraId="6978D3C3" w14:textId="77777777" w:rsidR="001416A0" w:rsidRDefault="001416A0" w:rsidP="00737CE8">
      <w:pPr>
        <w:pStyle w:val="BodyText"/>
        <w:rPr>
          <w:lang w:val="en-GB"/>
        </w:rPr>
      </w:pPr>
    </w:p>
    <w:p w14:paraId="2AB44362" w14:textId="77777777" w:rsidR="001416A0" w:rsidRDefault="001416A0" w:rsidP="00737CE8">
      <w:pPr>
        <w:pStyle w:val="BodyText"/>
        <w:rPr>
          <w:lang w:val="en-GB"/>
        </w:rPr>
      </w:pPr>
    </w:p>
    <w:p w14:paraId="50939448" w14:textId="77777777" w:rsidR="001416A0" w:rsidRPr="008B0F75" w:rsidRDefault="001416A0" w:rsidP="001416A0">
      <w:pPr>
        <w:pStyle w:val="BodyBoldCentre"/>
        <w:rPr>
          <w:lang w:val="en-GB"/>
        </w:rPr>
      </w:pPr>
      <w:r w:rsidRPr="008B0F75">
        <w:rPr>
          <w:lang w:val="en-GB"/>
        </w:rPr>
        <w:lastRenderedPageBreak/>
        <w:t>FIXED PRICE FORM OF TENDER</w:t>
      </w:r>
    </w:p>
    <w:p w14:paraId="48AC7914" w14:textId="77777777" w:rsidR="001416A0" w:rsidRPr="008B0F75" w:rsidRDefault="001416A0" w:rsidP="001416A0">
      <w:pPr>
        <w:pStyle w:val="BodyBoldCentre"/>
        <w:rPr>
          <w:lang w:val="en-GB"/>
        </w:rPr>
      </w:pPr>
      <w:r w:rsidRPr="008B0F75">
        <w:rPr>
          <w:lang w:val="en-GB"/>
        </w:rPr>
        <w:t>FOR</w:t>
      </w:r>
    </w:p>
    <w:p w14:paraId="1BADD5D3" w14:textId="298361F3" w:rsidR="001416A0" w:rsidRPr="008B0F75" w:rsidRDefault="001416A0" w:rsidP="001416A0">
      <w:pPr>
        <w:pStyle w:val="BodyBoldCentre"/>
        <w:rPr>
          <w:lang w:val="en-GB"/>
        </w:rPr>
      </w:pPr>
      <w:r w:rsidRPr="00C92DBE">
        <w:rPr>
          <w:lang w:val="en-GB"/>
        </w:rPr>
        <w:t xml:space="preserve">LIFT REPLACEMENT PROJET AT </w:t>
      </w:r>
      <w:r w:rsidR="00C92DBE" w:rsidRPr="00C92DBE">
        <w:rPr>
          <w:lang w:val="en-GB"/>
        </w:rPr>
        <w:t>LLYS NAZARETH (LOT 1)</w:t>
      </w:r>
    </w:p>
    <w:p w14:paraId="76F0C628" w14:textId="77777777" w:rsidR="001416A0" w:rsidRPr="008B0F75" w:rsidRDefault="001416A0" w:rsidP="001416A0"/>
    <w:p w14:paraId="0DEEE9D1" w14:textId="77777777" w:rsidR="001416A0" w:rsidRPr="008B0F75" w:rsidRDefault="001416A0" w:rsidP="001416A0"/>
    <w:p w14:paraId="218C9F04" w14:textId="77777777" w:rsidR="001416A0" w:rsidRPr="008B0F75" w:rsidRDefault="001416A0" w:rsidP="001416A0"/>
    <w:p w14:paraId="2ABD16C0" w14:textId="77777777" w:rsidR="001416A0" w:rsidRPr="008B0F75" w:rsidRDefault="001416A0" w:rsidP="001416A0">
      <w:pPr>
        <w:pStyle w:val="BodyText"/>
        <w:rPr>
          <w:lang w:val="en-GB"/>
        </w:rPr>
      </w:pPr>
      <w:r w:rsidRPr="008B0F75">
        <w:rPr>
          <w:lang w:val="en-GB"/>
        </w:rPr>
        <w:t xml:space="preserve">To: </w:t>
      </w:r>
      <w:r>
        <w:rPr>
          <w:lang w:val="en-GB"/>
        </w:rPr>
        <w:t>Beacon Group Cymru</w:t>
      </w:r>
    </w:p>
    <w:p w14:paraId="331E835E" w14:textId="77777777" w:rsidR="001416A0" w:rsidRPr="008B0F75" w:rsidRDefault="001416A0" w:rsidP="001416A0">
      <w:pPr>
        <w:pStyle w:val="BodyText"/>
        <w:rPr>
          <w:lang w:val="en-GB"/>
        </w:rPr>
      </w:pPr>
      <w:r w:rsidRPr="008B0F75">
        <w:rPr>
          <w:lang w:val="en-GB"/>
        </w:rPr>
        <w:t xml:space="preserve">I/We the undersigned hereby undertake to execute and complete the whole of the Works described in strict conformity with the Specification and to the satisfaction of the Engineer in a sound and workmanlike manner. </w:t>
      </w:r>
    </w:p>
    <w:p w14:paraId="34A268CB" w14:textId="77777777" w:rsidR="001416A0" w:rsidRPr="008B0F75" w:rsidRDefault="001416A0" w:rsidP="001416A0">
      <w:pPr>
        <w:pStyle w:val="BodyText"/>
        <w:rPr>
          <w:lang w:val="en-GB"/>
        </w:rPr>
      </w:pPr>
      <w:r w:rsidRPr="008B0F75">
        <w:rPr>
          <w:lang w:val="en-GB"/>
        </w:rPr>
        <w:t xml:space="preserve">We confirm that we will commence work on site within a period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r w:rsidRPr="008B0F75">
        <w:rPr>
          <w:lang w:val="en-GB"/>
        </w:rPr>
        <w:t xml:space="preserve"> weeks following receipt of order. </w:t>
      </w:r>
    </w:p>
    <w:p w14:paraId="559AFDB3" w14:textId="77777777" w:rsidR="001416A0" w:rsidRPr="008B0F75" w:rsidRDefault="001416A0" w:rsidP="001416A0">
      <w:pPr>
        <w:pStyle w:val="BodyText"/>
        <w:rPr>
          <w:lang w:val="en-GB"/>
        </w:rPr>
      </w:pPr>
      <w:r w:rsidRPr="008B0F75">
        <w:rPr>
          <w:lang w:val="en-GB"/>
        </w:rPr>
        <w:t xml:space="preserve">We confirm that the lift equipment will be fully installed, commissioned, free from defects and put into operational service within a period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r w:rsidRPr="008B0F75">
        <w:rPr>
          <w:lang w:val="en-GB"/>
        </w:rPr>
        <w:t xml:space="preserve"> weeks following commencement of work on site. </w:t>
      </w:r>
    </w:p>
    <w:p w14:paraId="3603A095" w14:textId="77777777" w:rsidR="001416A0" w:rsidRPr="008B0F75" w:rsidRDefault="001416A0" w:rsidP="001416A0">
      <w:pPr>
        <w:pStyle w:val="BodyText"/>
        <w:rPr>
          <w:lang w:val="en-GB"/>
        </w:rPr>
      </w:pPr>
      <w:r w:rsidRPr="008B0F75">
        <w:rPr>
          <w:lang w:val="en-GB"/>
        </w:rPr>
        <w:t>for the sum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p>
    <w:p w14:paraId="443444D4" w14:textId="77777777" w:rsidR="001416A0" w:rsidRPr="008B0F75" w:rsidRDefault="001416A0" w:rsidP="001416A0">
      <w:pPr>
        <w:pStyle w:val="BodyText"/>
        <w:rPr>
          <w:lang w:val="en-GB"/>
        </w:rPr>
      </w:pPr>
      <w:r w:rsidRPr="008B0F75">
        <w:rPr>
          <w:lang w:val="en-GB"/>
        </w:rPr>
        <w:t>which sum includes for all primary costs, provisional and contingency sums mentioned in the Specification, but is exclusive of Value Added Tax.</w:t>
      </w:r>
    </w:p>
    <w:p w14:paraId="2441448C" w14:textId="77777777" w:rsidR="001416A0" w:rsidRPr="008B0F75" w:rsidRDefault="001416A0" w:rsidP="001416A0">
      <w:pPr>
        <w:pStyle w:val="BodyText"/>
        <w:rPr>
          <w:lang w:val="en-GB"/>
        </w:rPr>
      </w:pPr>
      <w:r w:rsidRPr="008B0F75">
        <w:rPr>
          <w:lang w:val="en-GB"/>
        </w:rPr>
        <w:t xml:space="preserve">It is understood that this tender sum has been prepared on a Fixed Price Basis with </w:t>
      </w:r>
      <w:r w:rsidRPr="008B0F75">
        <w:rPr>
          <w:u w:val="single"/>
          <w:lang w:val="en-GB"/>
        </w:rPr>
        <w:t>all</w:t>
      </w:r>
      <w:r w:rsidRPr="008B0F75">
        <w:rPr>
          <w:lang w:val="en-GB"/>
        </w:rPr>
        <w:t xml:space="preserve"> prices </w:t>
      </w:r>
      <w:r w:rsidRPr="008B0F75">
        <w:rPr>
          <w:u w:val="single"/>
          <w:lang w:val="en-GB"/>
        </w:rPr>
        <w:t xml:space="preserve">fully </w:t>
      </w:r>
      <w:r w:rsidRPr="008B0F75">
        <w:rPr>
          <w:lang w:val="en-GB"/>
        </w:rPr>
        <w:t>fixed for the duration of the total programme given above.</w:t>
      </w:r>
    </w:p>
    <w:p w14:paraId="76EF65EE" w14:textId="77777777" w:rsidR="001416A0" w:rsidRPr="008B0F75" w:rsidRDefault="001416A0" w:rsidP="001416A0">
      <w:pPr>
        <w:pStyle w:val="BodyText"/>
        <w:rPr>
          <w:lang w:val="en-GB"/>
        </w:rPr>
      </w:pPr>
      <w:r w:rsidRPr="008B0F75">
        <w:rPr>
          <w:lang w:val="en-GB"/>
        </w:rPr>
        <w:t xml:space="preserve">This offer will remain open for </w:t>
      </w:r>
      <w:r w:rsidRPr="008B0F75">
        <w:rPr>
          <w:b/>
          <w:lang w:val="en-GB"/>
        </w:rPr>
        <w:t>three months</w:t>
      </w:r>
      <w:r w:rsidRPr="008B0F75">
        <w:rPr>
          <w:lang w:val="en-GB"/>
        </w:rPr>
        <w:t xml:space="preserve"> from the date of Tender.</w:t>
      </w:r>
    </w:p>
    <w:p w14:paraId="592648B5"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4106"/>
        <w:gridCol w:w="4118"/>
      </w:tblGrid>
      <w:tr w:rsidR="001416A0" w:rsidRPr="008B0F75" w14:paraId="60E420C1" w14:textId="77777777" w:rsidTr="00D75818">
        <w:tc>
          <w:tcPr>
            <w:tcW w:w="8224" w:type="dxa"/>
            <w:gridSpan w:val="2"/>
            <w:shd w:val="clear" w:color="auto" w:fill="0049AD"/>
          </w:tcPr>
          <w:p w14:paraId="2CC01B4D" w14:textId="77777777" w:rsidR="001416A0" w:rsidRPr="008B0F75" w:rsidRDefault="001416A0" w:rsidP="00D75818">
            <w:pPr>
              <w:pStyle w:val="TableBig"/>
              <w:rPr>
                <w:highlight w:val="yellow"/>
              </w:rPr>
            </w:pPr>
            <w:r w:rsidRPr="008B0F75">
              <w:rPr>
                <w:b/>
                <w:bCs/>
                <w:color w:val="FFFFFF" w:themeColor="background1"/>
              </w:rPr>
              <w:t>SIGNATURE</w:t>
            </w:r>
          </w:p>
        </w:tc>
      </w:tr>
      <w:tr w:rsidR="001416A0" w:rsidRPr="008B0F75" w14:paraId="08ED38CD" w14:textId="77777777" w:rsidTr="00D75818">
        <w:tc>
          <w:tcPr>
            <w:tcW w:w="4106" w:type="dxa"/>
          </w:tcPr>
          <w:p w14:paraId="2AC96667" w14:textId="77777777" w:rsidR="001416A0" w:rsidRPr="008B0F75" w:rsidRDefault="001416A0" w:rsidP="00D75818">
            <w:pPr>
              <w:pStyle w:val="TableBig"/>
            </w:pPr>
            <w:r w:rsidRPr="008B0F75">
              <w:t>NAME OR TRADING NAME OF TENDERER</w:t>
            </w:r>
          </w:p>
        </w:tc>
        <w:tc>
          <w:tcPr>
            <w:tcW w:w="4118" w:type="dxa"/>
          </w:tcPr>
          <w:p w14:paraId="0B6A528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2EC1955" w14:textId="77777777" w:rsidTr="00D75818">
        <w:tc>
          <w:tcPr>
            <w:tcW w:w="4106" w:type="dxa"/>
          </w:tcPr>
          <w:p w14:paraId="0FA8BA96" w14:textId="77777777" w:rsidR="001416A0" w:rsidRPr="008B0F75" w:rsidRDefault="001416A0" w:rsidP="00D75818">
            <w:pPr>
              <w:pStyle w:val="TableBig"/>
            </w:pPr>
            <w:r w:rsidRPr="008B0F75">
              <w:t>ADDRESS</w:t>
            </w:r>
          </w:p>
        </w:tc>
        <w:tc>
          <w:tcPr>
            <w:tcW w:w="4118" w:type="dxa"/>
          </w:tcPr>
          <w:p w14:paraId="570AC31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4BB25AA" w14:textId="77777777" w:rsidTr="00D75818">
        <w:tc>
          <w:tcPr>
            <w:tcW w:w="4106" w:type="dxa"/>
          </w:tcPr>
          <w:p w14:paraId="4694BE00" w14:textId="77777777" w:rsidR="001416A0" w:rsidRPr="008B0F75" w:rsidRDefault="001416A0" w:rsidP="00D75818">
            <w:pPr>
              <w:pStyle w:val="TableBig"/>
            </w:pPr>
            <w:r w:rsidRPr="008B0F75">
              <w:t>NAME OF SIGNATORY</w:t>
            </w:r>
          </w:p>
        </w:tc>
        <w:tc>
          <w:tcPr>
            <w:tcW w:w="4118" w:type="dxa"/>
          </w:tcPr>
          <w:p w14:paraId="5349E3F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3A1D385" w14:textId="77777777" w:rsidTr="00D75818">
        <w:tc>
          <w:tcPr>
            <w:tcW w:w="4106" w:type="dxa"/>
          </w:tcPr>
          <w:p w14:paraId="2AA0C7AC" w14:textId="77777777" w:rsidR="001416A0" w:rsidRPr="008B0F75" w:rsidRDefault="001416A0" w:rsidP="00D75818">
            <w:pPr>
              <w:pStyle w:val="TableBig"/>
            </w:pPr>
            <w:r w:rsidRPr="008B0F75">
              <w:t>SIGNATURE</w:t>
            </w:r>
          </w:p>
        </w:tc>
        <w:tc>
          <w:tcPr>
            <w:tcW w:w="4118" w:type="dxa"/>
          </w:tcPr>
          <w:sdt>
            <w:sdtPr>
              <w:rPr>
                <w:rFonts w:cs="Arial"/>
                <w:spacing w:val="-2"/>
              </w:rPr>
              <w:id w:val="103164946"/>
              <w:picture/>
            </w:sdtPr>
            <w:sdtEndPr/>
            <w:sdtContent>
              <w:p w14:paraId="7518CDF3" w14:textId="77777777" w:rsidR="001416A0" w:rsidRPr="008B0F75" w:rsidRDefault="001416A0"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2A6A0276" wp14:editId="3FED2F00">
                      <wp:extent cx="1840230" cy="344384"/>
                      <wp:effectExtent l="0" t="0" r="7620" b="0"/>
                      <wp:docPr id="1079043788" name="Picture 107904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1416A0" w:rsidRPr="008B0F75" w14:paraId="527DDD99" w14:textId="77777777" w:rsidTr="00D75818">
        <w:tc>
          <w:tcPr>
            <w:tcW w:w="4106" w:type="dxa"/>
          </w:tcPr>
          <w:p w14:paraId="023C730E" w14:textId="77777777" w:rsidR="001416A0" w:rsidRPr="008B0F75" w:rsidRDefault="001416A0" w:rsidP="00D75818">
            <w:pPr>
              <w:pStyle w:val="TableBig"/>
            </w:pPr>
            <w:r w:rsidRPr="008B0F75">
              <w:t>DATE</w:t>
            </w:r>
          </w:p>
        </w:tc>
        <w:tc>
          <w:tcPr>
            <w:tcW w:w="4118" w:type="dxa"/>
          </w:tcPr>
          <w:p w14:paraId="64169C7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1AB08EE" w14:textId="77777777" w:rsidR="001416A0" w:rsidRPr="008B0F75" w:rsidRDefault="001416A0" w:rsidP="001416A0">
      <w:pPr>
        <w:pStyle w:val="BodyText"/>
        <w:rPr>
          <w:lang w:val="en-GB"/>
        </w:rPr>
      </w:pPr>
    </w:p>
    <w:p w14:paraId="59825DD6" w14:textId="77777777" w:rsidR="001416A0" w:rsidRPr="008B0F75" w:rsidRDefault="001416A0" w:rsidP="001416A0">
      <w:r w:rsidRPr="008B0F75">
        <w:br w:type="page"/>
      </w:r>
    </w:p>
    <w:p w14:paraId="7956D09A" w14:textId="207E3E33" w:rsidR="001416A0" w:rsidRPr="008B0F75" w:rsidRDefault="001416A0" w:rsidP="001416A0">
      <w:pPr>
        <w:pStyle w:val="Heading1"/>
      </w:pPr>
      <w:r w:rsidRPr="008B0F75">
        <w:lastRenderedPageBreak/>
        <w:t>TENDER PARTICULARS</w:t>
      </w:r>
      <w:r w:rsidR="00F31066">
        <w:t xml:space="preserve"> </w:t>
      </w:r>
      <w:r w:rsidR="00F31066" w:rsidRPr="00C92DBE">
        <w:t>LLYS NAZARETH</w:t>
      </w:r>
    </w:p>
    <w:p w14:paraId="128D9970" w14:textId="77777777" w:rsidR="001416A0" w:rsidRPr="008B0F75" w:rsidRDefault="001416A0" w:rsidP="001416A0">
      <w:pPr>
        <w:pStyle w:val="Heading2"/>
      </w:pPr>
      <w:r w:rsidRPr="008B0F75">
        <w:t>Schedule of Prices</w:t>
      </w:r>
    </w:p>
    <w:p w14:paraId="5D4409F8" w14:textId="77777777" w:rsidR="001416A0" w:rsidRPr="008B0F75" w:rsidRDefault="001416A0" w:rsidP="001416A0">
      <w:pPr>
        <w:rPr>
          <w:b/>
        </w:rPr>
      </w:pPr>
    </w:p>
    <w:tbl>
      <w:tblPr>
        <w:tblStyle w:val="TableGrid"/>
        <w:tblW w:w="8224" w:type="dxa"/>
        <w:tblInd w:w="567" w:type="dxa"/>
        <w:tblLayout w:type="fixed"/>
        <w:tblLook w:val="04A0" w:firstRow="1" w:lastRow="0" w:firstColumn="1" w:lastColumn="0" w:noHBand="0" w:noVBand="1"/>
      </w:tblPr>
      <w:tblGrid>
        <w:gridCol w:w="6658"/>
        <w:gridCol w:w="1566"/>
      </w:tblGrid>
      <w:tr w:rsidR="001416A0" w:rsidRPr="008B0F75" w14:paraId="16E05359" w14:textId="77777777" w:rsidTr="00D75818">
        <w:tc>
          <w:tcPr>
            <w:tcW w:w="8224" w:type="dxa"/>
            <w:gridSpan w:val="2"/>
            <w:shd w:val="clear" w:color="auto" w:fill="0049AD"/>
          </w:tcPr>
          <w:p w14:paraId="163F5659" w14:textId="77777777" w:rsidR="001416A0" w:rsidRPr="008B0F75" w:rsidRDefault="001416A0" w:rsidP="00D75818">
            <w:pPr>
              <w:pStyle w:val="TableBig"/>
              <w:rPr>
                <w:color w:val="FFFFFF" w:themeColor="background1"/>
                <w:highlight w:val="yellow"/>
              </w:rPr>
            </w:pPr>
            <w:r w:rsidRPr="008B0F75">
              <w:rPr>
                <w:b/>
                <w:bCs/>
                <w:color w:val="FFFFFF" w:themeColor="background1"/>
              </w:rPr>
              <w:t>Schedule of Prices</w:t>
            </w:r>
          </w:p>
        </w:tc>
      </w:tr>
      <w:tr w:rsidR="001416A0" w:rsidRPr="008B0F75" w14:paraId="602D99DE" w14:textId="77777777" w:rsidTr="00D75818">
        <w:tc>
          <w:tcPr>
            <w:tcW w:w="6658" w:type="dxa"/>
          </w:tcPr>
          <w:p w14:paraId="36EA4DF5" w14:textId="77777777" w:rsidR="001416A0" w:rsidRPr="008B0F75" w:rsidRDefault="001416A0" w:rsidP="00D75818">
            <w:pPr>
              <w:pStyle w:val="TableBig"/>
            </w:pPr>
            <w:r w:rsidRPr="008B0F75">
              <w:t>Design, Manufacture, Deliver, Install and Commission Lift</w:t>
            </w:r>
          </w:p>
        </w:tc>
        <w:tc>
          <w:tcPr>
            <w:tcW w:w="1566" w:type="dxa"/>
            <w:shd w:val="clear" w:color="auto" w:fill="FFFFFF" w:themeFill="background1"/>
          </w:tcPr>
          <w:p w14:paraId="55BD7490"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F18D33F" w14:textId="77777777" w:rsidTr="00D75818">
        <w:tc>
          <w:tcPr>
            <w:tcW w:w="6658" w:type="dxa"/>
          </w:tcPr>
          <w:p w14:paraId="5074C685" w14:textId="77777777" w:rsidR="001416A0" w:rsidRPr="008B0F75" w:rsidRDefault="001416A0" w:rsidP="00D75818">
            <w:pPr>
              <w:pStyle w:val="TableBig"/>
            </w:pPr>
            <w:r w:rsidRPr="008B0F75">
              <w:t xml:space="preserve">Removal of Existing Equipment </w:t>
            </w:r>
          </w:p>
        </w:tc>
        <w:tc>
          <w:tcPr>
            <w:tcW w:w="1566" w:type="dxa"/>
          </w:tcPr>
          <w:p w14:paraId="2AF0B33C"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EA80DB5" w14:textId="77777777" w:rsidTr="00D75818">
        <w:tc>
          <w:tcPr>
            <w:tcW w:w="6658" w:type="dxa"/>
          </w:tcPr>
          <w:p w14:paraId="266CF88C" w14:textId="77777777" w:rsidR="001416A0" w:rsidRPr="008B0F75" w:rsidRDefault="001416A0" w:rsidP="00D75818">
            <w:pPr>
              <w:pStyle w:val="TableBig"/>
            </w:pPr>
            <w:r w:rsidRPr="008B0F75">
              <w:t>Paint Lift Shaft &amp; Pit</w:t>
            </w:r>
          </w:p>
        </w:tc>
        <w:tc>
          <w:tcPr>
            <w:tcW w:w="1566" w:type="dxa"/>
          </w:tcPr>
          <w:p w14:paraId="3D87D2A0"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1C3CD6D" w14:textId="77777777" w:rsidTr="00D75818">
        <w:tc>
          <w:tcPr>
            <w:tcW w:w="6658" w:type="dxa"/>
          </w:tcPr>
          <w:p w14:paraId="30229A78" w14:textId="77777777" w:rsidR="001416A0" w:rsidRPr="008B0F75" w:rsidRDefault="001416A0" w:rsidP="00D75818">
            <w:pPr>
              <w:pStyle w:val="TableBig"/>
            </w:pPr>
            <w:r w:rsidRPr="008B0F75">
              <w:t xml:space="preserve">Builders Work </w:t>
            </w:r>
          </w:p>
        </w:tc>
        <w:tc>
          <w:tcPr>
            <w:tcW w:w="1566" w:type="dxa"/>
          </w:tcPr>
          <w:p w14:paraId="3A8CAC89"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352C3D9" w14:textId="77777777" w:rsidTr="00D75818">
        <w:tc>
          <w:tcPr>
            <w:tcW w:w="6658" w:type="dxa"/>
          </w:tcPr>
          <w:p w14:paraId="0FAC9748" w14:textId="77777777" w:rsidR="001416A0" w:rsidRPr="008B0F75" w:rsidRDefault="001416A0" w:rsidP="00D75818">
            <w:pPr>
              <w:pStyle w:val="TableBig"/>
            </w:pPr>
            <w:r w:rsidRPr="008B0F75">
              <w:t xml:space="preserve">Electrical Work </w:t>
            </w:r>
          </w:p>
        </w:tc>
        <w:tc>
          <w:tcPr>
            <w:tcW w:w="1566" w:type="dxa"/>
          </w:tcPr>
          <w:p w14:paraId="6B345FF9"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48C4B1E" w14:textId="77777777" w:rsidTr="00D75818">
        <w:tc>
          <w:tcPr>
            <w:tcW w:w="6658" w:type="dxa"/>
          </w:tcPr>
          <w:p w14:paraId="2930475B" w14:textId="77777777" w:rsidR="001416A0" w:rsidRPr="008B0F75" w:rsidRDefault="001416A0" w:rsidP="00D75818">
            <w:pPr>
              <w:pStyle w:val="TableBig"/>
            </w:pPr>
            <w:r w:rsidRPr="008B0F75">
              <w:t xml:space="preserve">Making Good (Infilling, flooring, plastering, decorating etc around entrances). </w:t>
            </w:r>
          </w:p>
        </w:tc>
        <w:tc>
          <w:tcPr>
            <w:tcW w:w="1566" w:type="dxa"/>
          </w:tcPr>
          <w:p w14:paraId="3C2E3AA3"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B95A329" w14:textId="77777777" w:rsidTr="00D75818">
        <w:tc>
          <w:tcPr>
            <w:tcW w:w="6658" w:type="dxa"/>
          </w:tcPr>
          <w:p w14:paraId="252A97D0" w14:textId="77777777" w:rsidR="001416A0" w:rsidRPr="008B0F75" w:rsidRDefault="001416A0" w:rsidP="00D75818">
            <w:pPr>
              <w:pStyle w:val="TableBig"/>
            </w:pPr>
            <w:r w:rsidRPr="008B0F75">
              <w:t xml:space="preserve">Structural Engineers Survey &amp; Report to verify that existing shaft can withstand loads </w:t>
            </w:r>
          </w:p>
        </w:tc>
        <w:tc>
          <w:tcPr>
            <w:tcW w:w="1566" w:type="dxa"/>
          </w:tcPr>
          <w:p w14:paraId="6E0EDF33"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1A251AA" w14:textId="77777777" w:rsidTr="00D75818">
        <w:tc>
          <w:tcPr>
            <w:tcW w:w="6658" w:type="dxa"/>
          </w:tcPr>
          <w:p w14:paraId="46A12AA5" w14:textId="77777777" w:rsidR="001416A0" w:rsidRPr="008B0F75" w:rsidRDefault="001416A0" w:rsidP="00D75818">
            <w:pPr>
              <w:pStyle w:val="TableBig"/>
            </w:pPr>
            <w:r w:rsidRPr="008B0F75">
              <w:t xml:space="preserve">Maintain Lift Equipment During Defects Liability </w:t>
            </w:r>
          </w:p>
        </w:tc>
        <w:tc>
          <w:tcPr>
            <w:tcW w:w="1566" w:type="dxa"/>
          </w:tcPr>
          <w:p w14:paraId="2FEDD21C"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ABA15E7" w14:textId="77777777" w:rsidTr="00D75818">
        <w:tc>
          <w:tcPr>
            <w:tcW w:w="6658" w:type="dxa"/>
          </w:tcPr>
          <w:p w14:paraId="5B23CA43" w14:textId="77777777" w:rsidR="001416A0" w:rsidRPr="008B0F75" w:rsidRDefault="001416A0" w:rsidP="00D75818">
            <w:pPr>
              <w:pStyle w:val="TableBig"/>
            </w:pPr>
            <w:r w:rsidRPr="008B0F75">
              <w:t xml:space="preserve">Provision of Welfare Facilities for Duration of Project </w:t>
            </w:r>
          </w:p>
        </w:tc>
        <w:tc>
          <w:tcPr>
            <w:tcW w:w="1566" w:type="dxa"/>
          </w:tcPr>
          <w:p w14:paraId="07134E93"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B6B5595" w14:textId="77777777" w:rsidTr="00D75818">
        <w:tc>
          <w:tcPr>
            <w:tcW w:w="6658" w:type="dxa"/>
          </w:tcPr>
          <w:p w14:paraId="1FE6F0BF" w14:textId="77777777" w:rsidR="001416A0" w:rsidRPr="008B0F75" w:rsidRDefault="001416A0" w:rsidP="00D75818">
            <w:pPr>
              <w:pStyle w:val="TableBig"/>
            </w:pPr>
            <w:r w:rsidRPr="008B0F75">
              <w:t xml:space="preserve">Provision of Storage and Waste Facilities (Skip/Container) &amp; Obtain Permit </w:t>
            </w:r>
          </w:p>
        </w:tc>
        <w:tc>
          <w:tcPr>
            <w:tcW w:w="1566" w:type="dxa"/>
          </w:tcPr>
          <w:p w14:paraId="79AEA135"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B4F3276" w14:textId="77777777" w:rsidTr="00D75818">
        <w:tc>
          <w:tcPr>
            <w:tcW w:w="6658" w:type="dxa"/>
          </w:tcPr>
          <w:p w14:paraId="1FBEFB30" w14:textId="77777777" w:rsidR="001416A0" w:rsidRPr="008B0F75" w:rsidRDefault="001416A0" w:rsidP="00D75818">
            <w:pPr>
              <w:pStyle w:val="TableBig"/>
            </w:pPr>
          </w:p>
        </w:tc>
        <w:tc>
          <w:tcPr>
            <w:tcW w:w="1566" w:type="dxa"/>
          </w:tcPr>
          <w:p w14:paraId="7CB733E7" w14:textId="77777777" w:rsidR="001416A0" w:rsidRPr="008B0F75" w:rsidRDefault="001416A0" w:rsidP="00D75818">
            <w:pPr>
              <w:pStyle w:val="TableBig"/>
              <w:rPr>
                <w:highlight w:val="yellow"/>
              </w:rPr>
            </w:pPr>
          </w:p>
        </w:tc>
      </w:tr>
      <w:tr w:rsidR="001416A0" w:rsidRPr="008B0F75" w14:paraId="799C5B2F" w14:textId="77777777" w:rsidTr="00D75818">
        <w:tc>
          <w:tcPr>
            <w:tcW w:w="6658" w:type="dxa"/>
          </w:tcPr>
          <w:p w14:paraId="484F90FD" w14:textId="77777777" w:rsidR="001416A0" w:rsidRPr="008B0F75" w:rsidRDefault="001416A0" w:rsidP="00D75818">
            <w:pPr>
              <w:pStyle w:val="TableBig"/>
              <w:rPr>
                <w:b/>
                <w:bCs/>
              </w:rPr>
            </w:pPr>
            <w:r w:rsidRPr="008B0F75">
              <w:rPr>
                <w:b/>
                <w:bCs/>
              </w:rPr>
              <w:t>Total Price</w:t>
            </w:r>
          </w:p>
        </w:tc>
        <w:tc>
          <w:tcPr>
            <w:tcW w:w="1566" w:type="dxa"/>
          </w:tcPr>
          <w:p w14:paraId="2F7A15A0" w14:textId="77777777" w:rsidR="001416A0" w:rsidRPr="008B0F75" w:rsidRDefault="001416A0" w:rsidP="00D75818">
            <w:pPr>
              <w:pStyle w:val="TableBig"/>
              <w:rPr>
                <w:b/>
                <w:bCs/>
                <w:highlight w:val="yellow"/>
              </w:rPr>
            </w:pPr>
            <w:r w:rsidRPr="008B0F75">
              <w:rPr>
                <w:b/>
                <w:bCs/>
              </w:rPr>
              <w:t xml:space="preserve">£ </w:t>
            </w:r>
            <w:r w:rsidRPr="008B0F75">
              <w:rPr>
                <w:b/>
                <w:bCs/>
                <w:highlight w:val="yellow"/>
              </w:rPr>
              <w:fldChar w:fldCharType="begin">
                <w:ffData>
                  <w:name w:val="Text1"/>
                  <w:enabled/>
                  <w:calcOnExit w:val="0"/>
                  <w:textInput/>
                </w:ffData>
              </w:fldChar>
            </w:r>
            <w:r w:rsidRPr="008B0F75">
              <w:rPr>
                <w:b/>
                <w:bCs/>
                <w:highlight w:val="yellow"/>
              </w:rPr>
              <w:instrText xml:space="preserve"> FORMTEXT </w:instrText>
            </w:r>
            <w:r w:rsidRPr="008B0F75">
              <w:rPr>
                <w:b/>
                <w:bCs/>
                <w:highlight w:val="yellow"/>
              </w:rPr>
            </w:r>
            <w:r w:rsidRPr="008B0F75">
              <w:rPr>
                <w:b/>
                <w:bCs/>
                <w:highlight w:val="yellow"/>
              </w:rPr>
              <w:fldChar w:fldCharType="separate"/>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fldChar w:fldCharType="end"/>
            </w:r>
          </w:p>
        </w:tc>
      </w:tr>
    </w:tbl>
    <w:p w14:paraId="7E6325E3" w14:textId="77777777" w:rsidR="001416A0" w:rsidRDefault="001416A0" w:rsidP="001416A0">
      <w:pPr>
        <w:pStyle w:val="BodyBoldCentre"/>
        <w:rPr>
          <w:lang w:val="en-GB"/>
        </w:rPr>
      </w:pPr>
    </w:p>
    <w:tbl>
      <w:tblPr>
        <w:tblStyle w:val="TableGrid"/>
        <w:tblW w:w="8224" w:type="dxa"/>
        <w:tblInd w:w="567" w:type="dxa"/>
        <w:tblLayout w:type="fixed"/>
        <w:tblLook w:val="04A0" w:firstRow="1" w:lastRow="0" w:firstColumn="1" w:lastColumn="0" w:noHBand="0" w:noVBand="1"/>
      </w:tblPr>
      <w:tblGrid>
        <w:gridCol w:w="4106"/>
        <w:gridCol w:w="4118"/>
      </w:tblGrid>
      <w:tr w:rsidR="008B4E36" w:rsidRPr="008B0F75" w14:paraId="232D9C4E" w14:textId="77777777" w:rsidTr="00D75818">
        <w:tc>
          <w:tcPr>
            <w:tcW w:w="8224" w:type="dxa"/>
            <w:gridSpan w:val="2"/>
            <w:shd w:val="clear" w:color="auto" w:fill="0049AD"/>
          </w:tcPr>
          <w:p w14:paraId="0ED1D6E4" w14:textId="5FE283D6" w:rsidR="008B4E36" w:rsidRPr="008B0F75" w:rsidRDefault="003E1B92" w:rsidP="00D75818">
            <w:pPr>
              <w:pStyle w:val="TableBig"/>
              <w:rPr>
                <w:highlight w:val="yellow"/>
              </w:rPr>
            </w:pPr>
            <w:r>
              <w:rPr>
                <w:b/>
                <w:bCs/>
                <w:color w:val="FFFFFF" w:themeColor="background1"/>
              </w:rPr>
              <w:t>OPTIONAL ITEMS</w:t>
            </w:r>
          </w:p>
        </w:tc>
      </w:tr>
      <w:tr w:rsidR="008B4E36" w:rsidRPr="008B0F75" w14:paraId="24783920" w14:textId="77777777" w:rsidTr="00D75818">
        <w:tc>
          <w:tcPr>
            <w:tcW w:w="4106" w:type="dxa"/>
          </w:tcPr>
          <w:p w14:paraId="27D22E02" w14:textId="6C49A264" w:rsidR="008B4E36" w:rsidRPr="008B0F75" w:rsidRDefault="003E1B92" w:rsidP="00D75818">
            <w:pPr>
              <w:pStyle w:val="TableBig"/>
            </w:pPr>
            <w:r>
              <w:t xml:space="preserve">Evacuation Lift </w:t>
            </w:r>
            <w:r w:rsidR="004045E9">
              <w:t>with ARD (As described in Schedule 2)</w:t>
            </w:r>
          </w:p>
        </w:tc>
        <w:tc>
          <w:tcPr>
            <w:tcW w:w="4118" w:type="dxa"/>
          </w:tcPr>
          <w:p w14:paraId="453BDC1E" w14:textId="2FA1B91B" w:rsidR="008B4E36" w:rsidRPr="008B0F75" w:rsidRDefault="003E1B92" w:rsidP="00D75818">
            <w:pPr>
              <w:pStyle w:val="TableBig"/>
            </w:pPr>
            <w:r w:rsidRPr="008B0F75">
              <w:rPr>
                <w:b/>
                <w:bCs/>
              </w:rPr>
              <w:t xml:space="preserve">£ </w:t>
            </w:r>
            <w:r w:rsidRPr="008B0F75">
              <w:rPr>
                <w:b/>
                <w:bCs/>
                <w:highlight w:val="yellow"/>
              </w:rPr>
              <w:fldChar w:fldCharType="begin">
                <w:ffData>
                  <w:name w:val="Text1"/>
                  <w:enabled/>
                  <w:calcOnExit w:val="0"/>
                  <w:textInput/>
                </w:ffData>
              </w:fldChar>
            </w:r>
            <w:r w:rsidRPr="008B0F75">
              <w:rPr>
                <w:b/>
                <w:bCs/>
                <w:highlight w:val="yellow"/>
              </w:rPr>
              <w:instrText xml:space="preserve"> FORMTEXT </w:instrText>
            </w:r>
            <w:r w:rsidRPr="008B0F75">
              <w:rPr>
                <w:b/>
                <w:bCs/>
                <w:highlight w:val="yellow"/>
              </w:rPr>
            </w:r>
            <w:r w:rsidRPr="008B0F75">
              <w:rPr>
                <w:b/>
                <w:bCs/>
                <w:highlight w:val="yellow"/>
              </w:rPr>
              <w:fldChar w:fldCharType="separate"/>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fldChar w:fldCharType="end"/>
            </w:r>
          </w:p>
        </w:tc>
      </w:tr>
      <w:tr w:rsidR="003E1B92" w:rsidRPr="008B0F75" w14:paraId="3C53A195" w14:textId="77777777" w:rsidTr="00D75818">
        <w:tc>
          <w:tcPr>
            <w:tcW w:w="4106" w:type="dxa"/>
          </w:tcPr>
          <w:p w14:paraId="01FC8F20" w14:textId="77777777" w:rsidR="003E1B92" w:rsidRPr="008B0F75" w:rsidRDefault="003E1B92" w:rsidP="00D75818">
            <w:pPr>
              <w:pStyle w:val="TableBig"/>
            </w:pPr>
          </w:p>
        </w:tc>
        <w:tc>
          <w:tcPr>
            <w:tcW w:w="4118" w:type="dxa"/>
          </w:tcPr>
          <w:p w14:paraId="510B5F4B" w14:textId="77777777" w:rsidR="003E1B92" w:rsidRPr="008B0F75" w:rsidRDefault="003E1B92" w:rsidP="00D75818">
            <w:pPr>
              <w:pStyle w:val="TableBig"/>
              <w:rPr>
                <w:b/>
                <w:bCs/>
              </w:rPr>
            </w:pPr>
          </w:p>
        </w:tc>
      </w:tr>
      <w:tr w:rsidR="003E1B92" w:rsidRPr="008B0F75" w14:paraId="7AE60F90" w14:textId="77777777" w:rsidTr="00D75818">
        <w:tc>
          <w:tcPr>
            <w:tcW w:w="8224" w:type="dxa"/>
            <w:gridSpan w:val="2"/>
            <w:shd w:val="clear" w:color="auto" w:fill="0049AD"/>
          </w:tcPr>
          <w:p w14:paraId="1958B35F" w14:textId="77777777" w:rsidR="003E1B92" w:rsidRPr="008B0F75" w:rsidRDefault="003E1B92" w:rsidP="00D75818">
            <w:pPr>
              <w:pStyle w:val="TableBig"/>
              <w:rPr>
                <w:b/>
                <w:bCs/>
                <w:color w:val="FFFFFF" w:themeColor="background1"/>
              </w:rPr>
            </w:pPr>
          </w:p>
        </w:tc>
      </w:tr>
      <w:tr w:rsidR="001416A0" w:rsidRPr="008B0F75" w14:paraId="7EAB767C" w14:textId="77777777" w:rsidTr="00D75818">
        <w:tc>
          <w:tcPr>
            <w:tcW w:w="8224" w:type="dxa"/>
            <w:gridSpan w:val="2"/>
            <w:shd w:val="clear" w:color="auto" w:fill="0049AD"/>
          </w:tcPr>
          <w:p w14:paraId="3CB17392" w14:textId="77777777" w:rsidR="001416A0" w:rsidRPr="008B0F75" w:rsidRDefault="001416A0" w:rsidP="00D75818">
            <w:pPr>
              <w:pStyle w:val="TableBig"/>
              <w:rPr>
                <w:highlight w:val="yellow"/>
              </w:rPr>
            </w:pPr>
            <w:r w:rsidRPr="008B0F75">
              <w:rPr>
                <w:b/>
                <w:bCs/>
                <w:color w:val="FFFFFF" w:themeColor="background1"/>
              </w:rPr>
              <w:t>SIGNATURE</w:t>
            </w:r>
          </w:p>
        </w:tc>
      </w:tr>
      <w:tr w:rsidR="001416A0" w:rsidRPr="008B0F75" w14:paraId="7027ADEA" w14:textId="77777777" w:rsidTr="00D75818">
        <w:tc>
          <w:tcPr>
            <w:tcW w:w="4106" w:type="dxa"/>
          </w:tcPr>
          <w:p w14:paraId="12ED7A12" w14:textId="77777777" w:rsidR="001416A0" w:rsidRPr="008B0F75" w:rsidRDefault="001416A0" w:rsidP="00D75818">
            <w:pPr>
              <w:pStyle w:val="TableBig"/>
            </w:pPr>
            <w:r w:rsidRPr="008B0F75">
              <w:t>NAME OR TRADING NAME OF TENDERER</w:t>
            </w:r>
          </w:p>
        </w:tc>
        <w:tc>
          <w:tcPr>
            <w:tcW w:w="4118" w:type="dxa"/>
          </w:tcPr>
          <w:p w14:paraId="3B70C44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2F0FE5A" w14:textId="77777777" w:rsidTr="00D75818">
        <w:tc>
          <w:tcPr>
            <w:tcW w:w="4106" w:type="dxa"/>
          </w:tcPr>
          <w:p w14:paraId="3D47D215" w14:textId="77777777" w:rsidR="001416A0" w:rsidRPr="008B0F75" w:rsidRDefault="001416A0" w:rsidP="00D75818">
            <w:pPr>
              <w:pStyle w:val="TableBig"/>
            </w:pPr>
            <w:r w:rsidRPr="008B0F75">
              <w:t>ADDRESS</w:t>
            </w:r>
          </w:p>
        </w:tc>
        <w:tc>
          <w:tcPr>
            <w:tcW w:w="4118" w:type="dxa"/>
          </w:tcPr>
          <w:p w14:paraId="0753550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5A4207E" w14:textId="77777777" w:rsidTr="00D75818">
        <w:tc>
          <w:tcPr>
            <w:tcW w:w="4106" w:type="dxa"/>
          </w:tcPr>
          <w:p w14:paraId="125A8742" w14:textId="77777777" w:rsidR="001416A0" w:rsidRPr="008B0F75" w:rsidRDefault="001416A0" w:rsidP="00D75818">
            <w:pPr>
              <w:pStyle w:val="TableBig"/>
            </w:pPr>
            <w:r w:rsidRPr="008B0F75">
              <w:t>NAME OF SIGNATORY</w:t>
            </w:r>
          </w:p>
        </w:tc>
        <w:tc>
          <w:tcPr>
            <w:tcW w:w="4118" w:type="dxa"/>
          </w:tcPr>
          <w:p w14:paraId="3603AA2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2DF4268" w14:textId="77777777" w:rsidTr="00D75818">
        <w:tc>
          <w:tcPr>
            <w:tcW w:w="4106" w:type="dxa"/>
          </w:tcPr>
          <w:p w14:paraId="447F58B1" w14:textId="77777777" w:rsidR="001416A0" w:rsidRPr="008B0F75" w:rsidRDefault="001416A0" w:rsidP="00D75818">
            <w:pPr>
              <w:pStyle w:val="TableBig"/>
            </w:pPr>
            <w:r w:rsidRPr="008B0F75">
              <w:t>SIGNATURE</w:t>
            </w:r>
          </w:p>
        </w:tc>
        <w:tc>
          <w:tcPr>
            <w:tcW w:w="4118" w:type="dxa"/>
          </w:tcPr>
          <w:sdt>
            <w:sdtPr>
              <w:rPr>
                <w:rFonts w:cs="Arial"/>
                <w:spacing w:val="-2"/>
              </w:rPr>
              <w:id w:val="-314189914"/>
              <w:picture/>
            </w:sdtPr>
            <w:sdtEndPr/>
            <w:sdtContent>
              <w:p w14:paraId="647A4CC0" w14:textId="77777777" w:rsidR="001416A0" w:rsidRPr="008B0F75" w:rsidRDefault="001416A0"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0930ED71" wp14:editId="3511C4BE">
                      <wp:extent cx="1840230" cy="344384"/>
                      <wp:effectExtent l="0" t="0" r="7620" b="0"/>
                      <wp:docPr id="961992072" name="Picture 96199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1416A0" w:rsidRPr="008B0F75" w14:paraId="68ACE000" w14:textId="77777777" w:rsidTr="00D75818">
        <w:tc>
          <w:tcPr>
            <w:tcW w:w="4106" w:type="dxa"/>
          </w:tcPr>
          <w:p w14:paraId="0A0375C3" w14:textId="77777777" w:rsidR="001416A0" w:rsidRPr="008B0F75" w:rsidRDefault="001416A0" w:rsidP="00D75818">
            <w:pPr>
              <w:pStyle w:val="TableBig"/>
            </w:pPr>
            <w:r w:rsidRPr="008B0F75">
              <w:t>DATE</w:t>
            </w:r>
          </w:p>
        </w:tc>
        <w:tc>
          <w:tcPr>
            <w:tcW w:w="4118" w:type="dxa"/>
          </w:tcPr>
          <w:p w14:paraId="41C9757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B1A448E" w14:textId="77777777" w:rsidR="001416A0" w:rsidRPr="008B0F75" w:rsidRDefault="001416A0" w:rsidP="001416A0">
      <w:pPr>
        <w:pStyle w:val="BodyBoldCentre"/>
        <w:rPr>
          <w:lang w:val="en-GB"/>
        </w:rPr>
      </w:pPr>
      <w:r w:rsidRPr="008B0F75">
        <w:rPr>
          <w:lang w:val="en-GB"/>
        </w:rPr>
        <w:br w:type="page"/>
      </w:r>
    </w:p>
    <w:p w14:paraId="49C4CC49" w14:textId="77777777" w:rsidR="001416A0" w:rsidRPr="008B0F75" w:rsidRDefault="001416A0" w:rsidP="001416A0">
      <w:pPr>
        <w:pStyle w:val="Heading2"/>
      </w:pPr>
      <w:r w:rsidRPr="008B0F75">
        <w:lastRenderedPageBreak/>
        <w:t xml:space="preserve">Schedule of Acceptance </w:t>
      </w:r>
    </w:p>
    <w:p w14:paraId="1DDDD80D" w14:textId="77777777" w:rsidR="001416A0" w:rsidRPr="008B0F75" w:rsidRDefault="001416A0" w:rsidP="001416A0">
      <w:pPr>
        <w:pStyle w:val="BodyText"/>
        <w:rPr>
          <w:lang w:val="en-GB"/>
        </w:rPr>
      </w:pPr>
      <w:r w:rsidRPr="008B0F75">
        <w:rPr>
          <w:lang w:val="en-GB"/>
        </w:rPr>
        <w:t>The Lift Contractor must submit the following information at the time of Tender.</w:t>
      </w:r>
    </w:p>
    <w:p w14:paraId="62B621CB" w14:textId="77777777" w:rsidR="001416A0" w:rsidRPr="008B0F75" w:rsidRDefault="001416A0" w:rsidP="001416A0">
      <w:pPr>
        <w:pStyle w:val="BodyBold"/>
        <w:rPr>
          <w:lang w:val="en-GB"/>
        </w:rPr>
      </w:pPr>
      <w:r w:rsidRPr="008B0F75">
        <w:rPr>
          <w:lang w:val="en-GB"/>
        </w:rPr>
        <w:t>Technical and Constructional Details of Equipment</w:t>
      </w:r>
    </w:p>
    <w:p w14:paraId="003B55FF" w14:textId="77777777" w:rsidR="001416A0" w:rsidRPr="008B0F75" w:rsidRDefault="001416A0" w:rsidP="001416A0">
      <w:pPr>
        <w:pStyle w:val="BodyText"/>
        <w:rPr>
          <w:lang w:val="en-GB"/>
        </w:rPr>
      </w:pPr>
      <w:r w:rsidRPr="008B0F75">
        <w:rPr>
          <w:lang w:val="en-GB"/>
        </w:rPr>
        <w:t>The Tenderer shall supply the following information.</w:t>
      </w:r>
    </w:p>
    <w:p w14:paraId="7F5EC4AA" w14:textId="77777777" w:rsidR="001416A0" w:rsidRPr="008B0F75" w:rsidRDefault="001416A0" w:rsidP="001416A0">
      <w:pPr>
        <w:pStyle w:val="BodyBold"/>
        <w:rPr>
          <w:lang w:val="en-GB"/>
        </w:rPr>
      </w:pPr>
      <w:r w:rsidRPr="008B0F75">
        <w:rPr>
          <w:lang w:val="en-GB"/>
        </w:rPr>
        <w:t>COMPLIANCE WITH STANDARDS</w:t>
      </w:r>
    </w:p>
    <w:p w14:paraId="71ABB454" w14:textId="77777777" w:rsidR="001416A0" w:rsidRPr="008B0F75" w:rsidRDefault="001416A0" w:rsidP="001416A0">
      <w:pPr>
        <w:pStyle w:val="BodyText"/>
        <w:rPr>
          <w:rFonts w:cs="Arial"/>
          <w:lang w:val="en-GB"/>
        </w:rPr>
      </w:pPr>
      <w:r w:rsidRPr="008B0F75">
        <w:rPr>
          <w:rFonts w:cs="Arial"/>
          <w:lang w:val="en-GB"/>
        </w:rPr>
        <w:t>In addition to compliance with the requirements of the Lifts Regulations 2016, BS EN81-20 &amp; BS EN81-50 the Lift Contractor shall confirm compliance with the Specification, Technical Summary &amp; Annexes outlined in Section 1.</w:t>
      </w:r>
    </w:p>
    <w:tbl>
      <w:tblPr>
        <w:tblStyle w:val="TableGrid"/>
        <w:tblW w:w="8224" w:type="dxa"/>
        <w:tblInd w:w="567" w:type="dxa"/>
        <w:tblLayout w:type="fixed"/>
        <w:tblLook w:val="04A0" w:firstRow="1" w:lastRow="0" w:firstColumn="1" w:lastColumn="0" w:noHBand="0" w:noVBand="1"/>
      </w:tblPr>
      <w:tblGrid>
        <w:gridCol w:w="8224"/>
      </w:tblGrid>
      <w:tr w:rsidR="001416A0" w:rsidRPr="008B0F75" w14:paraId="0D21D0FA" w14:textId="77777777" w:rsidTr="00D75818">
        <w:tc>
          <w:tcPr>
            <w:tcW w:w="8224" w:type="dxa"/>
            <w:shd w:val="clear" w:color="auto" w:fill="0049AD"/>
          </w:tcPr>
          <w:p w14:paraId="6331EB6E" w14:textId="77777777" w:rsidR="001416A0" w:rsidRPr="008B0F75" w:rsidRDefault="001416A0" w:rsidP="00D75818">
            <w:pPr>
              <w:pStyle w:val="TableBig"/>
              <w:rPr>
                <w:highlight w:val="yellow"/>
              </w:rPr>
            </w:pPr>
            <w:r w:rsidRPr="008B0F75">
              <w:rPr>
                <w:b/>
                <w:bCs/>
                <w:color w:val="FFFFFF" w:themeColor="background1"/>
              </w:rPr>
              <w:t>ACCEPTANCE OF SPECIFICATION, TECHNICAL SUMMARY &amp; ANNEXES</w:t>
            </w:r>
          </w:p>
        </w:tc>
      </w:tr>
      <w:tr w:rsidR="001416A0" w:rsidRPr="008B0F75" w14:paraId="652561B8" w14:textId="77777777" w:rsidTr="00D75818">
        <w:tc>
          <w:tcPr>
            <w:tcW w:w="8224" w:type="dxa"/>
          </w:tcPr>
          <w:p w14:paraId="655ABD84" w14:textId="77777777" w:rsidR="001416A0" w:rsidRPr="008B0F75" w:rsidRDefault="001416A0" w:rsidP="00D75818">
            <w:pPr>
              <w:pStyle w:val="TableBig"/>
              <w:rPr>
                <w:rFonts w:cs="Arial"/>
              </w:rPr>
            </w:pPr>
            <w:r w:rsidRPr="008B0F75">
              <w:rPr>
                <w:rFonts w:cs="Arial"/>
              </w:rPr>
              <w:t xml:space="preserve">We confirm that we have read and fully understand the specification and information contained within the Technical Summary and Annexes. The basis of our offer is to comply fully with the specification </w:t>
            </w:r>
            <w:proofErr w:type="gramStart"/>
            <w:r w:rsidRPr="008B0F75">
              <w:rPr>
                <w:rFonts w:cs="Arial"/>
              </w:rPr>
              <w:t>with the exception of</w:t>
            </w:r>
            <w:proofErr w:type="gramEnd"/>
            <w:r w:rsidRPr="008B0F75">
              <w:rPr>
                <w:rFonts w:cs="Arial"/>
              </w:rPr>
              <w:t xml:space="preserve"> only those items listed under </w:t>
            </w:r>
            <w:r w:rsidRPr="008B0F75">
              <w:rPr>
                <w:rFonts w:cs="Arial"/>
                <w:b/>
                <w:bCs/>
                <w:i/>
                <w:iCs/>
              </w:rPr>
              <w:t>“Deviations to the Specification”</w:t>
            </w:r>
          </w:p>
        </w:tc>
      </w:tr>
    </w:tbl>
    <w:p w14:paraId="6622B7D8"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106"/>
        <w:gridCol w:w="4118"/>
      </w:tblGrid>
      <w:tr w:rsidR="001416A0" w:rsidRPr="008B0F75" w14:paraId="0CDF279D" w14:textId="77777777" w:rsidTr="00D75818">
        <w:tc>
          <w:tcPr>
            <w:tcW w:w="8224" w:type="dxa"/>
            <w:gridSpan w:val="2"/>
            <w:shd w:val="clear" w:color="auto" w:fill="0049AD"/>
          </w:tcPr>
          <w:p w14:paraId="5CF3B7CD" w14:textId="77777777" w:rsidR="001416A0" w:rsidRPr="008B0F75" w:rsidRDefault="001416A0" w:rsidP="00D75818">
            <w:pPr>
              <w:pStyle w:val="TableBig"/>
              <w:rPr>
                <w:highlight w:val="yellow"/>
              </w:rPr>
            </w:pPr>
            <w:r w:rsidRPr="008B0F75">
              <w:rPr>
                <w:b/>
                <w:bCs/>
                <w:color w:val="FFFFFF" w:themeColor="background1"/>
              </w:rPr>
              <w:t>SIGNATURE</w:t>
            </w:r>
          </w:p>
        </w:tc>
      </w:tr>
      <w:tr w:rsidR="001416A0" w:rsidRPr="008B0F75" w14:paraId="1780F556" w14:textId="77777777" w:rsidTr="00D75818">
        <w:tc>
          <w:tcPr>
            <w:tcW w:w="4106" w:type="dxa"/>
          </w:tcPr>
          <w:p w14:paraId="67FF7A57" w14:textId="77777777" w:rsidR="001416A0" w:rsidRPr="008B0F75" w:rsidRDefault="001416A0" w:rsidP="00D75818">
            <w:pPr>
              <w:pStyle w:val="TableBig"/>
            </w:pPr>
            <w:r w:rsidRPr="008B0F75">
              <w:t>NAME OR TRADING NAME OF TENDERER</w:t>
            </w:r>
          </w:p>
        </w:tc>
        <w:tc>
          <w:tcPr>
            <w:tcW w:w="4118" w:type="dxa"/>
          </w:tcPr>
          <w:p w14:paraId="4F05404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46FCB47" w14:textId="77777777" w:rsidTr="00D75818">
        <w:tc>
          <w:tcPr>
            <w:tcW w:w="4106" w:type="dxa"/>
          </w:tcPr>
          <w:p w14:paraId="4950A787" w14:textId="77777777" w:rsidR="001416A0" w:rsidRPr="008B0F75" w:rsidRDefault="001416A0" w:rsidP="00D75818">
            <w:pPr>
              <w:pStyle w:val="TableBig"/>
            </w:pPr>
            <w:r w:rsidRPr="008B0F75">
              <w:t>ADDRESS</w:t>
            </w:r>
          </w:p>
        </w:tc>
        <w:tc>
          <w:tcPr>
            <w:tcW w:w="4118" w:type="dxa"/>
          </w:tcPr>
          <w:p w14:paraId="3637C43B"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FBCAF9B" w14:textId="77777777" w:rsidTr="00D75818">
        <w:tc>
          <w:tcPr>
            <w:tcW w:w="4106" w:type="dxa"/>
          </w:tcPr>
          <w:p w14:paraId="1FD60CFB" w14:textId="77777777" w:rsidR="001416A0" w:rsidRPr="008B0F75" w:rsidRDefault="001416A0" w:rsidP="00D75818">
            <w:pPr>
              <w:pStyle w:val="TableBig"/>
            </w:pPr>
            <w:r w:rsidRPr="008B0F75">
              <w:t>NAME OF SIGNATORY</w:t>
            </w:r>
          </w:p>
        </w:tc>
        <w:tc>
          <w:tcPr>
            <w:tcW w:w="4118" w:type="dxa"/>
          </w:tcPr>
          <w:p w14:paraId="71BCB6C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3902040" w14:textId="77777777" w:rsidTr="00D75818">
        <w:tc>
          <w:tcPr>
            <w:tcW w:w="4106" w:type="dxa"/>
          </w:tcPr>
          <w:p w14:paraId="34A9B9E1" w14:textId="77777777" w:rsidR="001416A0" w:rsidRPr="008B0F75" w:rsidRDefault="001416A0" w:rsidP="00D75818">
            <w:pPr>
              <w:pStyle w:val="TableBig"/>
            </w:pPr>
            <w:r w:rsidRPr="008B0F75">
              <w:t>SIGNATURE</w:t>
            </w:r>
          </w:p>
        </w:tc>
        <w:tc>
          <w:tcPr>
            <w:tcW w:w="4118" w:type="dxa"/>
          </w:tcPr>
          <w:sdt>
            <w:sdtPr>
              <w:rPr>
                <w:rFonts w:cs="Arial"/>
                <w:spacing w:val="-2"/>
              </w:rPr>
              <w:id w:val="1765648085"/>
              <w:picture/>
            </w:sdtPr>
            <w:sdtEndPr/>
            <w:sdtContent>
              <w:p w14:paraId="6E4CCE38" w14:textId="77777777" w:rsidR="001416A0" w:rsidRPr="008B0F75" w:rsidRDefault="001416A0"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05B58BD0" wp14:editId="20C1556C">
                      <wp:extent cx="1840230" cy="344384"/>
                      <wp:effectExtent l="0" t="0" r="7620" b="0"/>
                      <wp:docPr id="202056852" name="Picture 20205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1416A0" w:rsidRPr="008B0F75" w14:paraId="317DC92A" w14:textId="77777777" w:rsidTr="00D75818">
        <w:tc>
          <w:tcPr>
            <w:tcW w:w="4106" w:type="dxa"/>
          </w:tcPr>
          <w:p w14:paraId="1B31EBED" w14:textId="77777777" w:rsidR="001416A0" w:rsidRPr="008B0F75" w:rsidRDefault="001416A0" w:rsidP="00D75818">
            <w:pPr>
              <w:pStyle w:val="TableBig"/>
            </w:pPr>
            <w:r w:rsidRPr="008B0F75">
              <w:t>DATE</w:t>
            </w:r>
          </w:p>
        </w:tc>
        <w:tc>
          <w:tcPr>
            <w:tcW w:w="4118" w:type="dxa"/>
          </w:tcPr>
          <w:p w14:paraId="6534B12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19B247A" w14:textId="77777777" w:rsidR="001416A0" w:rsidRPr="008B0F75" w:rsidRDefault="001416A0" w:rsidP="001416A0"/>
    <w:p w14:paraId="77D33C73" w14:textId="77777777" w:rsidR="001416A0" w:rsidRPr="008B0F75" w:rsidRDefault="001416A0" w:rsidP="001416A0"/>
    <w:p w14:paraId="7DC309B3" w14:textId="77777777" w:rsidR="001416A0" w:rsidRPr="008B0F75" w:rsidRDefault="001416A0" w:rsidP="001416A0"/>
    <w:p w14:paraId="3E581708" w14:textId="77777777" w:rsidR="001416A0" w:rsidRPr="008B0F75" w:rsidRDefault="001416A0" w:rsidP="001416A0"/>
    <w:p w14:paraId="54786340" w14:textId="77777777" w:rsidR="001416A0" w:rsidRPr="008B0F75" w:rsidRDefault="001416A0" w:rsidP="001416A0"/>
    <w:p w14:paraId="298463D2" w14:textId="77777777" w:rsidR="001416A0" w:rsidRPr="008B0F75" w:rsidRDefault="001416A0" w:rsidP="001416A0"/>
    <w:p w14:paraId="56F63366" w14:textId="77777777" w:rsidR="001416A0" w:rsidRPr="008B0F75" w:rsidRDefault="001416A0" w:rsidP="001416A0"/>
    <w:p w14:paraId="3E1EAE2A" w14:textId="77777777" w:rsidR="001416A0" w:rsidRPr="008B0F75" w:rsidRDefault="001416A0" w:rsidP="001416A0"/>
    <w:p w14:paraId="3A0C607E" w14:textId="77777777" w:rsidR="001416A0" w:rsidRPr="008B0F75" w:rsidRDefault="001416A0" w:rsidP="001416A0"/>
    <w:p w14:paraId="07DE9672" w14:textId="77777777" w:rsidR="001416A0" w:rsidRPr="008B0F75" w:rsidRDefault="001416A0" w:rsidP="001416A0"/>
    <w:p w14:paraId="013E50A2" w14:textId="77777777" w:rsidR="001416A0" w:rsidRPr="008B0F75" w:rsidRDefault="001416A0" w:rsidP="001416A0"/>
    <w:p w14:paraId="4EA819B0" w14:textId="77777777" w:rsidR="001416A0" w:rsidRPr="008B0F75" w:rsidRDefault="001416A0" w:rsidP="001416A0"/>
    <w:p w14:paraId="21EE4FAE" w14:textId="77777777" w:rsidR="001416A0" w:rsidRPr="008B0F75" w:rsidRDefault="001416A0" w:rsidP="001416A0"/>
    <w:p w14:paraId="4E7383E0" w14:textId="77777777" w:rsidR="001416A0" w:rsidRPr="008B0F75" w:rsidRDefault="001416A0" w:rsidP="001416A0"/>
    <w:p w14:paraId="40971505" w14:textId="77777777" w:rsidR="001416A0" w:rsidRPr="008B0F75" w:rsidRDefault="001416A0" w:rsidP="001416A0"/>
    <w:p w14:paraId="7F0E4930" w14:textId="77777777" w:rsidR="001416A0" w:rsidRPr="008B0F75" w:rsidRDefault="001416A0" w:rsidP="001416A0">
      <w:pPr>
        <w:pStyle w:val="Heading2"/>
      </w:pPr>
      <w:r w:rsidRPr="008B0F75">
        <w:lastRenderedPageBreak/>
        <w:t>Schedule of Equipment</w:t>
      </w:r>
    </w:p>
    <w:p w14:paraId="621AB79D"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27946838" w14:textId="77777777" w:rsidTr="00D75818">
        <w:tc>
          <w:tcPr>
            <w:tcW w:w="8224" w:type="dxa"/>
            <w:gridSpan w:val="2"/>
            <w:shd w:val="clear" w:color="auto" w:fill="0049AD"/>
          </w:tcPr>
          <w:p w14:paraId="3602E192" w14:textId="77777777" w:rsidR="001416A0" w:rsidRPr="008B0F75" w:rsidRDefault="001416A0" w:rsidP="00D75818">
            <w:pPr>
              <w:pStyle w:val="TableBig"/>
              <w:rPr>
                <w:highlight w:val="yellow"/>
              </w:rPr>
            </w:pPr>
            <w:r w:rsidRPr="008B0F75">
              <w:rPr>
                <w:b/>
                <w:bCs/>
                <w:color w:val="FFFFFF" w:themeColor="background1"/>
              </w:rPr>
              <w:t xml:space="preserve">LIFT PACKAGE </w:t>
            </w:r>
          </w:p>
        </w:tc>
      </w:tr>
      <w:tr w:rsidR="001416A0" w:rsidRPr="008B0F75" w14:paraId="42E0E09E" w14:textId="77777777" w:rsidTr="00D75818">
        <w:tc>
          <w:tcPr>
            <w:tcW w:w="4673" w:type="dxa"/>
          </w:tcPr>
          <w:p w14:paraId="036EFF71" w14:textId="77777777" w:rsidR="001416A0" w:rsidRPr="008B0F75" w:rsidRDefault="001416A0" w:rsidP="00D75818">
            <w:pPr>
              <w:pStyle w:val="TableBig"/>
            </w:pPr>
            <w:r w:rsidRPr="008B0F75">
              <w:t>Manufacturer’s name</w:t>
            </w:r>
          </w:p>
        </w:tc>
        <w:tc>
          <w:tcPr>
            <w:tcW w:w="3551" w:type="dxa"/>
          </w:tcPr>
          <w:p w14:paraId="544A566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2ADACF0" w14:textId="77777777" w:rsidTr="00D75818">
        <w:tc>
          <w:tcPr>
            <w:tcW w:w="4673" w:type="dxa"/>
          </w:tcPr>
          <w:p w14:paraId="4815E045" w14:textId="77777777" w:rsidR="001416A0" w:rsidRPr="008B0F75" w:rsidRDefault="001416A0" w:rsidP="00D75818">
            <w:pPr>
              <w:pStyle w:val="TableBig"/>
            </w:pPr>
            <w:r w:rsidRPr="008B0F75">
              <w:t xml:space="preserve">Model </w:t>
            </w:r>
          </w:p>
        </w:tc>
        <w:tc>
          <w:tcPr>
            <w:tcW w:w="3551" w:type="dxa"/>
          </w:tcPr>
          <w:p w14:paraId="0A498CD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AC3862F" w14:textId="77777777" w:rsidTr="00D75818">
        <w:tc>
          <w:tcPr>
            <w:tcW w:w="4673" w:type="dxa"/>
          </w:tcPr>
          <w:p w14:paraId="1BD044F0" w14:textId="77777777" w:rsidR="001416A0" w:rsidRPr="008B0F75" w:rsidRDefault="001416A0" w:rsidP="00D75818">
            <w:pPr>
              <w:pStyle w:val="TableBig"/>
            </w:pPr>
            <w:r w:rsidRPr="008B0F75">
              <w:t>Rate Load Capacity (kg)</w:t>
            </w:r>
          </w:p>
        </w:tc>
        <w:tc>
          <w:tcPr>
            <w:tcW w:w="3551" w:type="dxa"/>
          </w:tcPr>
          <w:p w14:paraId="1FF1652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C622E97" w14:textId="77777777" w:rsidTr="00D75818">
        <w:tc>
          <w:tcPr>
            <w:tcW w:w="4673" w:type="dxa"/>
          </w:tcPr>
          <w:p w14:paraId="09FF5ED7" w14:textId="77777777" w:rsidR="001416A0" w:rsidRPr="008B0F75" w:rsidRDefault="001416A0" w:rsidP="00D75818">
            <w:pPr>
              <w:pStyle w:val="TableBig"/>
            </w:pPr>
            <w:r w:rsidRPr="008B0F75">
              <w:t>Rated Speed (m/s)</w:t>
            </w:r>
          </w:p>
        </w:tc>
        <w:tc>
          <w:tcPr>
            <w:tcW w:w="3551" w:type="dxa"/>
          </w:tcPr>
          <w:p w14:paraId="24E6269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6472BAA" w14:textId="77777777" w:rsidTr="00D75818">
        <w:tc>
          <w:tcPr>
            <w:tcW w:w="4673" w:type="dxa"/>
          </w:tcPr>
          <w:p w14:paraId="4DA22D3F" w14:textId="77777777" w:rsidR="001416A0" w:rsidRPr="008B0F75" w:rsidRDefault="001416A0" w:rsidP="00D75818">
            <w:pPr>
              <w:pStyle w:val="TableBig"/>
            </w:pPr>
            <w:r>
              <w:t>BS EN81-21 (Yes / No)</w:t>
            </w:r>
          </w:p>
        </w:tc>
        <w:tc>
          <w:tcPr>
            <w:tcW w:w="3551" w:type="dxa"/>
          </w:tcPr>
          <w:p w14:paraId="61AEB44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362D5BF"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20E1BC2D" w14:textId="77777777" w:rsidTr="00D75818">
        <w:tc>
          <w:tcPr>
            <w:tcW w:w="8224" w:type="dxa"/>
            <w:gridSpan w:val="2"/>
            <w:shd w:val="clear" w:color="auto" w:fill="0049AD"/>
          </w:tcPr>
          <w:p w14:paraId="31AEFB0C" w14:textId="77777777" w:rsidR="001416A0" w:rsidRPr="008B0F75" w:rsidRDefault="001416A0" w:rsidP="00D75818">
            <w:pPr>
              <w:pStyle w:val="TableBig"/>
              <w:rPr>
                <w:highlight w:val="yellow"/>
              </w:rPr>
            </w:pPr>
            <w:r w:rsidRPr="008B0F75">
              <w:rPr>
                <w:b/>
                <w:bCs/>
                <w:color w:val="FFFFFF" w:themeColor="background1"/>
              </w:rPr>
              <w:t>LIFT MACHINE (GEARLESS – RATED 125% WITHOUT FORCED FAN VENTILATION)</w:t>
            </w:r>
          </w:p>
        </w:tc>
      </w:tr>
      <w:tr w:rsidR="001416A0" w:rsidRPr="008B0F75" w14:paraId="389E99DF" w14:textId="77777777" w:rsidTr="00D75818">
        <w:tc>
          <w:tcPr>
            <w:tcW w:w="4673" w:type="dxa"/>
          </w:tcPr>
          <w:p w14:paraId="0EFCC266" w14:textId="77777777" w:rsidR="001416A0" w:rsidRPr="008B0F75" w:rsidRDefault="001416A0" w:rsidP="00D75818">
            <w:pPr>
              <w:pStyle w:val="TableBig"/>
            </w:pPr>
            <w:r w:rsidRPr="008B0F75">
              <w:t>Manufacturer’s name</w:t>
            </w:r>
          </w:p>
        </w:tc>
        <w:tc>
          <w:tcPr>
            <w:tcW w:w="3551" w:type="dxa"/>
          </w:tcPr>
          <w:p w14:paraId="11BA717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18696A3" w14:textId="77777777" w:rsidTr="00D75818">
        <w:tc>
          <w:tcPr>
            <w:tcW w:w="4673" w:type="dxa"/>
          </w:tcPr>
          <w:p w14:paraId="3781E517" w14:textId="77777777" w:rsidR="001416A0" w:rsidRPr="008B0F75" w:rsidRDefault="001416A0" w:rsidP="00D75818">
            <w:pPr>
              <w:pStyle w:val="TableBig"/>
            </w:pPr>
            <w:r w:rsidRPr="008B0F75">
              <w:t xml:space="preserve">Model </w:t>
            </w:r>
          </w:p>
        </w:tc>
        <w:tc>
          <w:tcPr>
            <w:tcW w:w="3551" w:type="dxa"/>
          </w:tcPr>
          <w:p w14:paraId="0D3E7E7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4A5EFCA" w14:textId="77777777" w:rsidTr="00D75818">
        <w:tc>
          <w:tcPr>
            <w:tcW w:w="4673" w:type="dxa"/>
          </w:tcPr>
          <w:p w14:paraId="134DCB47" w14:textId="77777777" w:rsidR="001416A0" w:rsidRPr="008B0F75" w:rsidRDefault="001416A0" w:rsidP="00D75818">
            <w:pPr>
              <w:pStyle w:val="TableBig"/>
            </w:pPr>
            <w:r w:rsidRPr="008B0F75">
              <w:t>Duty Cycle</w:t>
            </w:r>
          </w:p>
        </w:tc>
        <w:tc>
          <w:tcPr>
            <w:tcW w:w="3551" w:type="dxa"/>
          </w:tcPr>
          <w:p w14:paraId="2A7C110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FC03C12" w14:textId="77777777" w:rsidTr="00D75818">
        <w:tc>
          <w:tcPr>
            <w:tcW w:w="4673" w:type="dxa"/>
          </w:tcPr>
          <w:p w14:paraId="1CED05B5" w14:textId="77777777" w:rsidR="001416A0" w:rsidRPr="008B0F75" w:rsidRDefault="001416A0" w:rsidP="00D75818">
            <w:pPr>
              <w:pStyle w:val="TableBig"/>
            </w:pPr>
            <w:r w:rsidRPr="008B0F75">
              <w:t>Power rating (KW)</w:t>
            </w:r>
          </w:p>
        </w:tc>
        <w:tc>
          <w:tcPr>
            <w:tcW w:w="3551" w:type="dxa"/>
          </w:tcPr>
          <w:p w14:paraId="4C00A4D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0D4DAD1" w14:textId="77777777" w:rsidTr="00D75818">
        <w:tc>
          <w:tcPr>
            <w:tcW w:w="4673" w:type="dxa"/>
          </w:tcPr>
          <w:p w14:paraId="1CCD5D53" w14:textId="77777777" w:rsidR="001416A0" w:rsidRPr="008B0F75" w:rsidRDefault="001416A0" w:rsidP="00D75818">
            <w:pPr>
              <w:pStyle w:val="TableBig"/>
            </w:pPr>
            <w:r w:rsidRPr="008B0F75">
              <w:t>Acceleration starting current (A)</w:t>
            </w:r>
          </w:p>
        </w:tc>
        <w:tc>
          <w:tcPr>
            <w:tcW w:w="3551" w:type="dxa"/>
          </w:tcPr>
          <w:p w14:paraId="0D820A6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1A942A2" w14:textId="77777777" w:rsidTr="00D75818">
        <w:tc>
          <w:tcPr>
            <w:tcW w:w="4673" w:type="dxa"/>
          </w:tcPr>
          <w:p w14:paraId="10DB6AE1" w14:textId="77777777" w:rsidR="001416A0" w:rsidRPr="008B0F75" w:rsidRDefault="001416A0" w:rsidP="00D75818">
            <w:pPr>
              <w:pStyle w:val="TableBig"/>
            </w:pPr>
            <w:r w:rsidRPr="008B0F75">
              <w:t>Nominal running current (KW)</w:t>
            </w:r>
          </w:p>
        </w:tc>
        <w:tc>
          <w:tcPr>
            <w:tcW w:w="3551" w:type="dxa"/>
          </w:tcPr>
          <w:p w14:paraId="4CA0033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E6D7017" w14:textId="77777777" w:rsidTr="00D75818">
        <w:tc>
          <w:tcPr>
            <w:tcW w:w="4673" w:type="dxa"/>
          </w:tcPr>
          <w:p w14:paraId="456E03EA" w14:textId="77777777" w:rsidR="001416A0" w:rsidRPr="008B0F75" w:rsidRDefault="001416A0" w:rsidP="00D75818">
            <w:pPr>
              <w:pStyle w:val="TableBig"/>
            </w:pPr>
            <w:r w:rsidRPr="008B0F75">
              <w:t>Heat output at full load/duty (KW)</w:t>
            </w:r>
          </w:p>
        </w:tc>
        <w:tc>
          <w:tcPr>
            <w:tcW w:w="3551" w:type="dxa"/>
          </w:tcPr>
          <w:p w14:paraId="2898F14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BC33350" w14:textId="77777777" w:rsidTr="00D75818">
        <w:tc>
          <w:tcPr>
            <w:tcW w:w="4673" w:type="dxa"/>
          </w:tcPr>
          <w:p w14:paraId="1771CB6B" w14:textId="77777777" w:rsidR="001416A0" w:rsidRPr="008B0F75" w:rsidRDefault="001416A0" w:rsidP="00D75818">
            <w:pPr>
              <w:pStyle w:val="TableBig"/>
            </w:pPr>
            <w:r w:rsidRPr="008B0F75">
              <w:t>Method of emergency operation (Manual/Electrical)</w:t>
            </w:r>
          </w:p>
        </w:tc>
        <w:tc>
          <w:tcPr>
            <w:tcW w:w="3551" w:type="dxa"/>
          </w:tcPr>
          <w:p w14:paraId="0395900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A944494"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47070333" w14:textId="77777777" w:rsidTr="00D75818">
        <w:tc>
          <w:tcPr>
            <w:tcW w:w="8224" w:type="dxa"/>
            <w:gridSpan w:val="2"/>
            <w:shd w:val="clear" w:color="auto" w:fill="0049AD"/>
          </w:tcPr>
          <w:p w14:paraId="1517A44E" w14:textId="77777777" w:rsidR="001416A0" w:rsidRPr="008B0F75" w:rsidRDefault="001416A0" w:rsidP="00D75818">
            <w:pPr>
              <w:pStyle w:val="TableBig"/>
              <w:rPr>
                <w:highlight w:val="yellow"/>
              </w:rPr>
            </w:pPr>
            <w:r w:rsidRPr="008B0F75">
              <w:rPr>
                <w:b/>
                <w:bCs/>
                <w:color w:val="FFFFFF" w:themeColor="background1"/>
              </w:rPr>
              <w:t>DRIVE (ACVF)</w:t>
            </w:r>
          </w:p>
        </w:tc>
      </w:tr>
      <w:tr w:rsidR="001416A0" w:rsidRPr="008B0F75" w14:paraId="20AA318F" w14:textId="77777777" w:rsidTr="00D75818">
        <w:tc>
          <w:tcPr>
            <w:tcW w:w="4673" w:type="dxa"/>
          </w:tcPr>
          <w:p w14:paraId="7312A493" w14:textId="77777777" w:rsidR="001416A0" w:rsidRPr="008B0F75" w:rsidRDefault="001416A0" w:rsidP="00D75818">
            <w:pPr>
              <w:pStyle w:val="TableBig"/>
            </w:pPr>
            <w:r w:rsidRPr="008B0F75">
              <w:t>Manufacturer’s name</w:t>
            </w:r>
          </w:p>
        </w:tc>
        <w:tc>
          <w:tcPr>
            <w:tcW w:w="3551" w:type="dxa"/>
          </w:tcPr>
          <w:p w14:paraId="2D408E9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B88A33D" w14:textId="77777777" w:rsidTr="00D75818">
        <w:tc>
          <w:tcPr>
            <w:tcW w:w="4673" w:type="dxa"/>
          </w:tcPr>
          <w:p w14:paraId="3C3C0F78" w14:textId="77777777" w:rsidR="001416A0" w:rsidRPr="008B0F75" w:rsidRDefault="001416A0" w:rsidP="00D75818">
            <w:pPr>
              <w:pStyle w:val="TableBig"/>
            </w:pPr>
            <w:r w:rsidRPr="008B0F75">
              <w:t xml:space="preserve">Model </w:t>
            </w:r>
          </w:p>
        </w:tc>
        <w:tc>
          <w:tcPr>
            <w:tcW w:w="3551" w:type="dxa"/>
          </w:tcPr>
          <w:p w14:paraId="672A443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72EFDA8" w14:textId="77777777" w:rsidTr="00D75818">
        <w:tc>
          <w:tcPr>
            <w:tcW w:w="4673" w:type="dxa"/>
          </w:tcPr>
          <w:p w14:paraId="23EB3527" w14:textId="77777777" w:rsidR="001416A0" w:rsidRPr="008B0F75" w:rsidRDefault="001416A0" w:rsidP="00D75818">
            <w:pPr>
              <w:pStyle w:val="TableBig"/>
            </w:pPr>
            <w:r w:rsidRPr="008B0F75">
              <w:t>Duty Cycle</w:t>
            </w:r>
          </w:p>
        </w:tc>
        <w:tc>
          <w:tcPr>
            <w:tcW w:w="3551" w:type="dxa"/>
          </w:tcPr>
          <w:p w14:paraId="1162D26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FD48BD1" w14:textId="77777777" w:rsidTr="00D75818">
        <w:tc>
          <w:tcPr>
            <w:tcW w:w="4673" w:type="dxa"/>
          </w:tcPr>
          <w:p w14:paraId="00C5E503" w14:textId="77777777" w:rsidR="001416A0" w:rsidRPr="008B0F75" w:rsidRDefault="001416A0" w:rsidP="00D75818">
            <w:pPr>
              <w:pStyle w:val="TableBig"/>
            </w:pPr>
            <w:r w:rsidRPr="008B0F75">
              <w:t>Power rating (KW)</w:t>
            </w:r>
          </w:p>
        </w:tc>
        <w:tc>
          <w:tcPr>
            <w:tcW w:w="3551" w:type="dxa"/>
          </w:tcPr>
          <w:p w14:paraId="42EF427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F7E2E4A" w14:textId="77777777" w:rsidTr="00D75818">
        <w:tc>
          <w:tcPr>
            <w:tcW w:w="4673" w:type="dxa"/>
          </w:tcPr>
          <w:p w14:paraId="4804C105" w14:textId="77777777" w:rsidR="001416A0" w:rsidRPr="008B0F75" w:rsidRDefault="001416A0" w:rsidP="00D75818">
            <w:pPr>
              <w:pStyle w:val="TableBig"/>
            </w:pPr>
            <w:r w:rsidRPr="008B0F75">
              <w:t>Acceleration starting current (A)</w:t>
            </w:r>
          </w:p>
        </w:tc>
        <w:tc>
          <w:tcPr>
            <w:tcW w:w="3551" w:type="dxa"/>
          </w:tcPr>
          <w:p w14:paraId="796DAC7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7814F53" w14:textId="77777777" w:rsidTr="00D75818">
        <w:tc>
          <w:tcPr>
            <w:tcW w:w="4673" w:type="dxa"/>
          </w:tcPr>
          <w:p w14:paraId="26C2BDCD" w14:textId="77777777" w:rsidR="001416A0" w:rsidRPr="008B0F75" w:rsidRDefault="001416A0" w:rsidP="00D75818">
            <w:pPr>
              <w:pStyle w:val="TableBig"/>
            </w:pPr>
            <w:r w:rsidRPr="008B0F75">
              <w:t>Nominal running current (KW)</w:t>
            </w:r>
          </w:p>
        </w:tc>
        <w:tc>
          <w:tcPr>
            <w:tcW w:w="3551" w:type="dxa"/>
          </w:tcPr>
          <w:p w14:paraId="17F8312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E6780D4" w14:textId="77777777" w:rsidTr="00D75818">
        <w:tc>
          <w:tcPr>
            <w:tcW w:w="4673" w:type="dxa"/>
          </w:tcPr>
          <w:p w14:paraId="26CCED8F" w14:textId="77777777" w:rsidR="001416A0" w:rsidRPr="008B0F75" w:rsidRDefault="001416A0" w:rsidP="00D75818">
            <w:pPr>
              <w:pStyle w:val="TableBig"/>
            </w:pPr>
            <w:r w:rsidRPr="008B0F75">
              <w:t>Regeneration to the mains</w:t>
            </w:r>
          </w:p>
        </w:tc>
        <w:tc>
          <w:tcPr>
            <w:tcW w:w="3551" w:type="dxa"/>
          </w:tcPr>
          <w:p w14:paraId="1EC24897"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346DD6E" w14:textId="77777777" w:rsidTr="00D75818">
        <w:tc>
          <w:tcPr>
            <w:tcW w:w="4673" w:type="dxa"/>
          </w:tcPr>
          <w:p w14:paraId="03C612CC" w14:textId="77777777" w:rsidR="001416A0" w:rsidRPr="008B0F75" w:rsidRDefault="001416A0" w:rsidP="00D75818">
            <w:pPr>
              <w:pStyle w:val="TableBig"/>
            </w:pPr>
            <w:r w:rsidRPr="008B0F75">
              <w:t>Maximum regeneration current (A)</w:t>
            </w:r>
          </w:p>
        </w:tc>
        <w:tc>
          <w:tcPr>
            <w:tcW w:w="3551" w:type="dxa"/>
          </w:tcPr>
          <w:p w14:paraId="60CBBE0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5F95CD1" w14:textId="77777777" w:rsidTr="00D75818">
        <w:tc>
          <w:tcPr>
            <w:tcW w:w="4673" w:type="dxa"/>
          </w:tcPr>
          <w:p w14:paraId="50A97D3B" w14:textId="77777777" w:rsidR="001416A0" w:rsidRPr="008B0F75" w:rsidRDefault="001416A0" w:rsidP="00D75818">
            <w:pPr>
              <w:pStyle w:val="TableBig"/>
            </w:pPr>
            <w:r w:rsidRPr="008B0F75">
              <w:t>Will a diagnostic/programming tool be supplied (Yes/No)</w:t>
            </w:r>
          </w:p>
        </w:tc>
        <w:tc>
          <w:tcPr>
            <w:tcW w:w="3551" w:type="dxa"/>
          </w:tcPr>
          <w:p w14:paraId="11362A17"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A6A9B10"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58E79CF4" w14:textId="77777777" w:rsidTr="00D75818">
        <w:tc>
          <w:tcPr>
            <w:tcW w:w="8224" w:type="dxa"/>
            <w:gridSpan w:val="2"/>
            <w:shd w:val="clear" w:color="auto" w:fill="0049AD"/>
          </w:tcPr>
          <w:p w14:paraId="56CB862F" w14:textId="77777777" w:rsidR="001416A0" w:rsidRPr="008B0F75" w:rsidRDefault="001416A0" w:rsidP="00D75818">
            <w:pPr>
              <w:pStyle w:val="TableBig"/>
              <w:rPr>
                <w:highlight w:val="yellow"/>
              </w:rPr>
            </w:pPr>
            <w:r w:rsidRPr="008B0F75">
              <w:rPr>
                <w:b/>
                <w:bCs/>
                <w:color w:val="FFFFFF" w:themeColor="background1"/>
              </w:rPr>
              <w:t>CONTROLLER</w:t>
            </w:r>
          </w:p>
        </w:tc>
      </w:tr>
      <w:tr w:rsidR="001416A0" w:rsidRPr="008B0F75" w14:paraId="4649E557" w14:textId="77777777" w:rsidTr="00D75818">
        <w:tc>
          <w:tcPr>
            <w:tcW w:w="4673" w:type="dxa"/>
          </w:tcPr>
          <w:p w14:paraId="487D1B5A" w14:textId="77777777" w:rsidR="001416A0" w:rsidRPr="008B0F75" w:rsidRDefault="001416A0" w:rsidP="00D75818">
            <w:pPr>
              <w:pStyle w:val="TableBig"/>
            </w:pPr>
            <w:r w:rsidRPr="008B0F75">
              <w:t>Manufacturer’s name</w:t>
            </w:r>
          </w:p>
        </w:tc>
        <w:tc>
          <w:tcPr>
            <w:tcW w:w="3551" w:type="dxa"/>
          </w:tcPr>
          <w:p w14:paraId="028F15F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DAF8E18" w14:textId="77777777" w:rsidTr="00D75818">
        <w:tc>
          <w:tcPr>
            <w:tcW w:w="4673" w:type="dxa"/>
          </w:tcPr>
          <w:p w14:paraId="1BF02130" w14:textId="77777777" w:rsidR="001416A0" w:rsidRPr="008B0F75" w:rsidRDefault="001416A0" w:rsidP="00D75818">
            <w:pPr>
              <w:pStyle w:val="TableBig"/>
            </w:pPr>
            <w:r w:rsidRPr="008B0F75">
              <w:t xml:space="preserve">Model </w:t>
            </w:r>
          </w:p>
        </w:tc>
        <w:tc>
          <w:tcPr>
            <w:tcW w:w="3551" w:type="dxa"/>
          </w:tcPr>
          <w:p w14:paraId="6635EC1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7E94EEB" w14:textId="77777777" w:rsidTr="00D75818">
        <w:tc>
          <w:tcPr>
            <w:tcW w:w="4673" w:type="dxa"/>
          </w:tcPr>
          <w:p w14:paraId="12EAF0BC" w14:textId="77777777" w:rsidR="001416A0" w:rsidRPr="008B0F75" w:rsidRDefault="001416A0" w:rsidP="00D75818">
            <w:pPr>
              <w:pStyle w:val="TableBig"/>
            </w:pPr>
            <w:r w:rsidRPr="008B0F75">
              <w:t>Programmable energy saving features (Yes/No)</w:t>
            </w:r>
          </w:p>
        </w:tc>
        <w:tc>
          <w:tcPr>
            <w:tcW w:w="3551" w:type="dxa"/>
          </w:tcPr>
          <w:p w14:paraId="5A2210B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C66C938" w14:textId="77777777" w:rsidTr="00D75818">
        <w:tc>
          <w:tcPr>
            <w:tcW w:w="4673" w:type="dxa"/>
          </w:tcPr>
          <w:p w14:paraId="7C857DE9" w14:textId="77777777" w:rsidR="001416A0" w:rsidRPr="008B0F75" w:rsidRDefault="001416A0" w:rsidP="00D75818">
            <w:pPr>
              <w:pStyle w:val="TableBig"/>
            </w:pPr>
            <w:r w:rsidRPr="008B0F75">
              <w:t>Power rating (KW)</w:t>
            </w:r>
          </w:p>
        </w:tc>
        <w:tc>
          <w:tcPr>
            <w:tcW w:w="3551" w:type="dxa"/>
          </w:tcPr>
          <w:p w14:paraId="283C4D1B"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DB1AAED" w14:textId="77777777" w:rsidTr="00D75818">
        <w:tc>
          <w:tcPr>
            <w:tcW w:w="4673" w:type="dxa"/>
          </w:tcPr>
          <w:p w14:paraId="7E423CF6" w14:textId="77777777" w:rsidR="001416A0" w:rsidRPr="008B0F75" w:rsidRDefault="001416A0" w:rsidP="00D75818">
            <w:pPr>
              <w:pStyle w:val="TableBig"/>
            </w:pPr>
            <w:r w:rsidRPr="008B0F75">
              <w:t>Inspection cabinet dimensions</w:t>
            </w:r>
          </w:p>
        </w:tc>
        <w:tc>
          <w:tcPr>
            <w:tcW w:w="3551" w:type="dxa"/>
          </w:tcPr>
          <w:p w14:paraId="4E299E7B"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D214A7D" w14:textId="77777777" w:rsidTr="00D75818">
        <w:tc>
          <w:tcPr>
            <w:tcW w:w="4673" w:type="dxa"/>
          </w:tcPr>
          <w:p w14:paraId="13F72290" w14:textId="77777777" w:rsidR="001416A0" w:rsidRPr="008B0F75" w:rsidRDefault="001416A0" w:rsidP="00D75818">
            <w:pPr>
              <w:pStyle w:val="TableBig"/>
            </w:pPr>
            <w:r w:rsidRPr="008B0F75">
              <w:lastRenderedPageBreak/>
              <w:t>Will a diagnostic/programming tool be supplied (Yes/No)</w:t>
            </w:r>
          </w:p>
        </w:tc>
        <w:tc>
          <w:tcPr>
            <w:tcW w:w="3551" w:type="dxa"/>
          </w:tcPr>
          <w:p w14:paraId="0AF5A75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1335262"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5FB3EBEA" w14:textId="77777777" w:rsidTr="00D75818">
        <w:tc>
          <w:tcPr>
            <w:tcW w:w="8224" w:type="dxa"/>
            <w:gridSpan w:val="2"/>
            <w:shd w:val="clear" w:color="auto" w:fill="0049AD"/>
          </w:tcPr>
          <w:p w14:paraId="38EC638D" w14:textId="77777777" w:rsidR="001416A0" w:rsidRPr="008B0F75" w:rsidRDefault="001416A0" w:rsidP="00D75818">
            <w:pPr>
              <w:pStyle w:val="TableBig"/>
              <w:rPr>
                <w:highlight w:val="yellow"/>
              </w:rPr>
            </w:pPr>
            <w:r w:rsidRPr="008B0F75">
              <w:rPr>
                <w:b/>
                <w:bCs/>
                <w:color w:val="FFFFFF" w:themeColor="background1"/>
              </w:rPr>
              <w:t>CAR DOOR OPERATOR (ACVF)</w:t>
            </w:r>
          </w:p>
        </w:tc>
      </w:tr>
      <w:tr w:rsidR="001416A0" w:rsidRPr="008B0F75" w14:paraId="7E8BC548" w14:textId="77777777" w:rsidTr="00D75818">
        <w:tc>
          <w:tcPr>
            <w:tcW w:w="4673" w:type="dxa"/>
          </w:tcPr>
          <w:p w14:paraId="146E6C18" w14:textId="77777777" w:rsidR="001416A0" w:rsidRPr="008B0F75" w:rsidRDefault="001416A0" w:rsidP="00D75818">
            <w:pPr>
              <w:pStyle w:val="TableBig"/>
            </w:pPr>
            <w:r w:rsidRPr="008B0F75">
              <w:t>Manufacturer’s name</w:t>
            </w:r>
          </w:p>
        </w:tc>
        <w:tc>
          <w:tcPr>
            <w:tcW w:w="3551" w:type="dxa"/>
          </w:tcPr>
          <w:p w14:paraId="6B35806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B4CD2CC" w14:textId="77777777" w:rsidTr="00D75818">
        <w:tc>
          <w:tcPr>
            <w:tcW w:w="4673" w:type="dxa"/>
          </w:tcPr>
          <w:p w14:paraId="531C61A7" w14:textId="77777777" w:rsidR="001416A0" w:rsidRPr="008B0F75" w:rsidRDefault="001416A0" w:rsidP="00D75818">
            <w:pPr>
              <w:pStyle w:val="TableBig"/>
            </w:pPr>
            <w:r w:rsidRPr="008B0F75">
              <w:t xml:space="preserve">Model </w:t>
            </w:r>
          </w:p>
        </w:tc>
        <w:tc>
          <w:tcPr>
            <w:tcW w:w="3551" w:type="dxa"/>
          </w:tcPr>
          <w:p w14:paraId="02DB1F4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1DD5CFB" w14:textId="77777777" w:rsidTr="00D75818">
        <w:tc>
          <w:tcPr>
            <w:tcW w:w="4673" w:type="dxa"/>
          </w:tcPr>
          <w:p w14:paraId="3D3F9F53" w14:textId="77777777" w:rsidR="001416A0" w:rsidRPr="008B0F75" w:rsidRDefault="001416A0" w:rsidP="00D75818">
            <w:pPr>
              <w:pStyle w:val="TableBig"/>
            </w:pPr>
            <w:r w:rsidRPr="008B0F75">
              <w:t>Rated cycles (open &amp; close) per year</w:t>
            </w:r>
          </w:p>
        </w:tc>
        <w:tc>
          <w:tcPr>
            <w:tcW w:w="3551" w:type="dxa"/>
          </w:tcPr>
          <w:p w14:paraId="4CCFFB0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35F3382" w14:textId="77777777" w:rsidTr="00D75818">
        <w:tc>
          <w:tcPr>
            <w:tcW w:w="4673" w:type="dxa"/>
          </w:tcPr>
          <w:p w14:paraId="0445008C" w14:textId="77777777" w:rsidR="001416A0" w:rsidRPr="008B0F75" w:rsidRDefault="001416A0" w:rsidP="00D75818">
            <w:pPr>
              <w:pStyle w:val="TableBig"/>
            </w:pPr>
            <w:r w:rsidRPr="008B0F75">
              <w:t>Achievable opening time</w:t>
            </w:r>
          </w:p>
        </w:tc>
        <w:tc>
          <w:tcPr>
            <w:tcW w:w="3551" w:type="dxa"/>
          </w:tcPr>
          <w:p w14:paraId="6632BBE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95182B3" w14:textId="77777777" w:rsidTr="00D75818">
        <w:tc>
          <w:tcPr>
            <w:tcW w:w="4673" w:type="dxa"/>
          </w:tcPr>
          <w:p w14:paraId="3647CA9C" w14:textId="77777777" w:rsidR="001416A0" w:rsidRPr="008B0F75" w:rsidRDefault="001416A0" w:rsidP="00D75818">
            <w:pPr>
              <w:pStyle w:val="TableBig"/>
            </w:pPr>
            <w:r w:rsidRPr="008B0F75">
              <w:t>Achievable closing time</w:t>
            </w:r>
          </w:p>
        </w:tc>
        <w:tc>
          <w:tcPr>
            <w:tcW w:w="3551" w:type="dxa"/>
          </w:tcPr>
          <w:p w14:paraId="7B3487F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2FA478A" w14:textId="77777777" w:rsidTr="00D75818">
        <w:tc>
          <w:tcPr>
            <w:tcW w:w="4673" w:type="dxa"/>
          </w:tcPr>
          <w:p w14:paraId="370FD0B0" w14:textId="77777777" w:rsidR="001416A0" w:rsidRPr="008B0F75" w:rsidRDefault="001416A0" w:rsidP="00D75818">
            <w:pPr>
              <w:pStyle w:val="TableBig"/>
            </w:pPr>
            <w:r w:rsidRPr="008B0F75">
              <w:t>Will a diagnostic/programming tool be supplied (Yes/No)</w:t>
            </w:r>
          </w:p>
        </w:tc>
        <w:tc>
          <w:tcPr>
            <w:tcW w:w="3551" w:type="dxa"/>
          </w:tcPr>
          <w:p w14:paraId="74C5CA9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69771FE"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058CC61E" w14:textId="77777777" w:rsidTr="00D75818">
        <w:tc>
          <w:tcPr>
            <w:tcW w:w="8224" w:type="dxa"/>
            <w:gridSpan w:val="2"/>
            <w:shd w:val="clear" w:color="auto" w:fill="0049AD"/>
          </w:tcPr>
          <w:p w14:paraId="6AFCF696" w14:textId="77777777" w:rsidR="001416A0" w:rsidRPr="008B0F75" w:rsidRDefault="001416A0" w:rsidP="00D75818">
            <w:pPr>
              <w:pStyle w:val="TableBig"/>
              <w:rPr>
                <w:highlight w:val="yellow"/>
              </w:rPr>
            </w:pPr>
            <w:r w:rsidRPr="008B0F75">
              <w:rPr>
                <w:b/>
                <w:bCs/>
                <w:color w:val="FFFFFF" w:themeColor="background1"/>
              </w:rPr>
              <w:t>DOOR PROTECTIVE EQUIPMENT</w:t>
            </w:r>
          </w:p>
        </w:tc>
      </w:tr>
      <w:tr w:rsidR="001416A0" w:rsidRPr="008B0F75" w14:paraId="2A473EAF" w14:textId="77777777" w:rsidTr="00D75818">
        <w:tc>
          <w:tcPr>
            <w:tcW w:w="4673" w:type="dxa"/>
          </w:tcPr>
          <w:p w14:paraId="0499167D" w14:textId="77777777" w:rsidR="001416A0" w:rsidRPr="008B0F75" w:rsidRDefault="001416A0" w:rsidP="00D75818">
            <w:pPr>
              <w:pStyle w:val="TableBig"/>
            </w:pPr>
            <w:r w:rsidRPr="008B0F75">
              <w:t>Manufacturer’s name</w:t>
            </w:r>
          </w:p>
        </w:tc>
        <w:tc>
          <w:tcPr>
            <w:tcW w:w="3551" w:type="dxa"/>
          </w:tcPr>
          <w:p w14:paraId="0000659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17BD670" w14:textId="77777777" w:rsidTr="00D75818">
        <w:tc>
          <w:tcPr>
            <w:tcW w:w="4673" w:type="dxa"/>
          </w:tcPr>
          <w:p w14:paraId="0A3C82B7" w14:textId="77777777" w:rsidR="001416A0" w:rsidRPr="008B0F75" w:rsidRDefault="001416A0" w:rsidP="00D75818">
            <w:pPr>
              <w:pStyle w:val="TableBig"/>
            </w:pPr>
            <w:r w:rsidRPr="008B0F75">
              <w:t xml:space="preserve">Model </w:t>
            </w:r>
          </w:p>
        </w:tc>
        <w:tc>
          <w:tcPr>
            <w:tcW w:w="3551" w:type="dxa"/>
          </w:tcPr>
          <w:p w14:paraId="4E6F5E27"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ABD6F62" w14:textId="77777777" w:rsidTr="00D75818">
        <w:tc>
          <w:tcPr>
            <w:tcW w:w="4673" w:type="dxa"/>
          </w:tcPr>
          <w:p w14:paraId="26DE391E" w14:textId="77777777" w:rsidR="001416A0" w:rsidRPr="008B0F75" w:rsidRDefault="001416A0" w:rsidP="00D75818">
            <w:pPr>
              <w:pStyle w:val="TableBig"/>
            </w:pPr>
            <w:r w:rsidRPr="008B0F75">
              <w:t>Confirm detector covers 25mm to 1600mm above car sill and has no less than 36 diodes and 174 crossed beams (Yes/No)</w:t>
            </w:r>
          </w:p>
        </w:tc>
        <w:tc>
          <w:tcPr>
            <w:tcW w:w="3551" w:type="dxa"/>
          </w:tcPr>
          <w:p w14:paraId="3641F0B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8C2FD46" w14:textId="77777777" w:rsidTr="00D75818">
        <w:tc>
          <w:tcPr>
            <w:tcW w:w="4673" w:type="dxa"/>
          </w:tcPr>
          <w:p w14:paraId="7066CB94" w14:textId="77777777" w:rsidR="001416A0" w:rsidRPr="008B0F75" w:rsidRDefault="001416A0" w:rsidP="00D75818">
            <w:pPr>
              <w:pStyle w:val="TableBig"/>
            </w:pPr>
            <w:r w:rsidRPr="008B0F75">
              <w:t>Location of device (door edge/back of sill)</w:t>
            </w:r>
          </w:p>
        </w:tc>
        <w:tc>
          <w:tcPr>
            <w:tcW w:w="3551" w:type="dxa"/>
          </w:tcPr>
          <w:p w14:paraId="329CE9D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B7B340D"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5DB287F2" w14:textId="77777777" w:rsidTr="00D75818">
        <w:tc>
          <w:tcPr>
            <w:tcW w:w="8224" w:type="dxa"/>
            <w:gridSpan w:val="2"/>
            <w:shd w:val="clear" w:color="auto" w:fill="0049AD"/>
          </w:tcPr>
          <w:p w14:paraId="4088DDD2" w14:textId="77777777" w:rsidR="001416A0" w:rsidRPr="008B0F75" w:rsidRDefault="001416A0" w:rsidP="00D75818">
            <w:pPr>
              <w:pStyle w:val="TableBig"/>
              <w:rPr>
                <w:highlight w:val="yellow"/>
              </w:rPr>
            </w:pPr>
            <w:r w:rsidRPr="008B0F75">
              <w:rPr>
                <w:b/>
                <w:bCs/>
                <w:color w:val="FFFFFF" w:themeColor="background1"/>
              </w:rPr>
              <w:t>LANDING DOOR EQUIPMENT</w:t>
            </w:r>
          </w:p>
        </w:tc>
      </w:tr>
      <w:tr w:rsidR="001416A0" w:rsidRPr="008B0F75" w14:paraId="4FBED756" w14:textId="77777777" w:rsidTr="00D75818">
        <w:tc>
          <w:tcPr>
            <w:tcW w:w="4673" w:type="dxa"/>
          </w:tcPr>
          <w:p w14:paraId="251633C5" w14:textId="77777777" w:rsidR="001416A0" w:rsidRPr="008B0F75" w:rsidRDefault="001416A0" w:rsidP="00D75818">
            <w:pPr>
              <w:pStyle w:val="TableBig"/>
            </w:pPr>
            <w:r w:rsidRPr="008B0F75">
              <w:t>Manufacturer’s name</w:t>
            </w:r>
          </w:p>
        </w:tc>
        <w:tc>
          <w:tcPr>
            <w:tcW w:w="3551" w:type="dxa"/>
          </w:tcPr>
          <w:p w14:paraId="5FCCD2C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FB3D6ED" w14:textId="77777777" w:rsidTr="00D75818">
        <w:tc>
          <w:tcPr>
            <w:tcW w:w="4673" w:type="dxa"/>
          </w:tcPr>
          <w:p w14:paraId="6757DD2D" w14:textId="77777777" w:rsidR="001416A0" w:rsidRPr="008B0F75" w:rsidRDefault="001416A0" w:rsidP="00D75818">
            <w:pPr>
              <w:pStyle w:val="TableBig"/>
            </w:pPr>
            <w:r w:rsidRPr="008B0F75">
              <w:t xml:space="preserve">Model </w:t>
            </w:r>
          </w:p>
        </w:tc>
        <w:tc>
          <w:tcPr>
            <w:tcW w:w="3551" w:type="dxa"/>
          </w:tcPr>
          <w:p w14:paraId="30CCE68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ACE3228" w14:textId="77777777" w:rsidTr="00D75818">
        <w:tc>
          <w:tcPr>
            <w:tcW w:w="4673" w:type="dxa"/>
          </w:tcPr>
          <w:p w14:paraId="714929CC" w14:textId="77777777" w:rsidR="001416A0" w:rsidRPr="008B0F75" w:rsidRDefault="001416A0" w:rsidP="00D75818">
            <w:pPr>
              <w:pStyle w:val="TableBig"/>
            </w:pPr>
            <w:r w:rsidRPr="008B0F75">
              <w:t>Rated cycles (open &amp; close) per year</w:t>
            </w:r>
          </w:p>
        </w:tc>
        <w:tc>
          <w:tcPr>
            <w:tcW w:w="3551" w:type="dxa"/>
          </w:tcPr>
          <w:p w14:paraId="1ED55FF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0E77BD4" w14:textId="77777777" w:rsidTr="00D75818">
        <w:tc>
          <w:tcPr>
            <w:tcW w:w="4673" w:type="dxa"/>
          </w:tcPr>
          <w:p w14:paraId="53671CAB" w14:textId="77777777" w:rsidR="001416A0" w:rsidRPr="008B0F75" w:rsidRDefault="001416A0" w:rsidP="00D75818">
            <w:pPr>
              <w:pStyle w:val="TableBig"/>
            </w:pPr>
            <w:r w:rsidRPr="008B0F75">
              <w:t>Fire Rating (EN 81-58)  i.e. E120</w:t>
            </w:r>
          </w:p>
        </w:tc>
        <w:tc>
          <w:tcPr>
            <w:tcW w:w="3551" w:type="dxa"/>
          </w:tcPr>
          <w:p w14:paraId="35C3BAF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B864A69"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468055DA" w14:textId="77777777" w:rsidTr="00D75818">
        <w:tc>
          <w:tcPr>
            <w:tcW w:w="8224" w:type="dxa"/>
            <w:gridSpan w:val="2"/>
            <w:shd w:val="clear" w:color="auto" w:fill="0049AD"/>
          </w:tcPr>
          <w:p w14:paraId="29E1622E" w14:textId="77777777" w:rsidR="001416A0" w:rsidRPr="008B0F75" w:rsidRDefault="001416A0" w:rsidP="00D75818">
            <w:pPr>
              <w:pStyle w:val="TableBig"/>
              <w:rPr>
                <w:highlight w:val="yellow"/>
              </w:rPr>
            </w:pPr>
            <w:r w:rsidRPr="008B0F75">
              <w:rPr>
                <w:b/>
                <w:bCs/>
                <w:color w:val="FFFFFF" w:themeColor="background1"/>
              </w:rPr>
              <w:t>AUTO DIAL EMERGENCY ALARM</w:t>
            </w:r>
          </w:p>
        </w:tc>
      </w:tr>
      <w:tr w:rsidR="001416A0" w:rsidRPr="008B0F75" w14:paraId="1D58D70F" w14:textId="77777777" w:rsidTr="00D75818">
        <w:tc>
          <w:tcPr>
            <w:tcW w:w="4673" w:type="dxa"/>
          </w:tcPr>
          <w:p w14:paraId="446A6F8D" w14:textId="77777777" w:rsidR="001416A0" w:rsidRPr="008B0F75" w:rsidRDefault="001416A0" w:rsidP="00D75818">
            <w:pPr>
              <w:pStyle w:val="TableBig"/>
            </w:pPr>
            <w:r w:rsidRPr="008B0F75">
              <w:t>Manufacturer’s name</w:t>
            </w:r>
          </w:p>
        </w:tc>
        <w:tc>
          <w:tcPr>
            <w:tcW w:w="3551" w:type="dxa"/>
          </w:tcPr>
          <w:p w14:paraId="4246488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4A4389A" w14:textId="77777777" w:rsidTr="00D75818">
        <w:tc>
          <w:tcPr>
            <w:tcW w:w="4673" w:type="dxa"/>
          </w:tcPr>
          <w:p w14:paraId="743F0B86" w14:textId="77777777" w:rsidR="001416A0" w:rsidRPr="008B0F75" w:rsidRDefault="001416A0" w:rsidP="00D75818">
            <w:pPr>
              <w:pStyle w:val="TableBig"/>
            </w:pPr>
            <w:r w:rsidRPr="008B0F75">
              <w:t xml:space="preserve">Model </w:t>
            </w:r>
          </w:p>
        </w:tc>
        <w:tc>
          <w:tcPr>
            <w:tcW w:w="3551" w:type="dxa"/>
          </w:tcPr>
          <w:p w14:paraId="31AA12E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7DC28D0" w14:textId="77777777" w:rsidTr="00D75818">
        <w:tc>
          <w:tcPr>
            <w:tcW w:w="4673" w:type="dxa"/>
          </w:tcPr>
          <w:p w14:paraId="0B1C627C" w14:textId="77777777" w:rsidR="001416A0" w:rsidRPr="008B0F75" w:rsidRDefault="001416A0" w:rsidP="00D75818">
            <w:pPr>
              <w:pStyle w:val="TableBig"/>
            </w:pPr>
            <w:r w:rsidRPr="008B0F75">
              <w:t>GSM Capability (Yes/No)</w:t>
            </w:r>
          </w:p>
        </w:tc>
        <w:tc>
          <w:tcPr>
            <w:tcW w:w="3551" w:type="dxa"/>
          </w:tcPr>
          <w:p w14:paraId="5AFAF02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2644541" w14:textId="77777777" w:rsidTr="00D75818">
        <w:tc>
          <w:tcPr>
            <w:tcW w:w="4673" w:type="dxa"/>
          </w:tcPr>
          <w:p w14:paraId="04169E30" w14:textId="77777777" w:rsidR="001416A0" w:rsidRPr="008B0F75" w:rsidRDefault="001416A0" w:rsidP="00D75818">
            <w:pPr>
              <w:pStyle w:val="TableBig"/>
            </w:pPr>
            <w:r w:rsidRPr="008B0F75">
              <w:t>SIM Card Life (1,2,3 years)</w:t>
            </w:r>
          </w:p>
        </w:tc>
        <w:tc>
          <w:tcPr>
            <w:tcW w:w="3551" w:type="dxa"/>
          </w:tcPr>
          <w:p w14:paraId="72BF5D1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BC1A41B"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40D7764B" w14:textId="77777777" w:rsidTr="00D75818">
        <w:tc>
          <w:tcPr>
            <w:tcW w:w="8224" w:type="dxa"/>
            <w:gridSpan w:val="2"/>
            <w:shd w:val="clear" w:color="auto" w:fill="0049AD"/>
          </w:tcPr>
          <w:p w14:paraId="5EC18350" w14:textId="77777777" w:rsidR="001416A0" w:rsidRPr="008B0F75" w:rsidRDefault="001416A0" w:rsidP="00D75818">
            <w:pPr>
              <w:pStyle w:val="TableBig"/>
              <w:rPr>
                <w:highlight w:val="yellow"/>
              </w:rPr>
            </w:pPr>
            <w:r w:rsidRPr="008B0F75">
              <w:rPr>
                <w:b/>
                <w:bCs/>
                <w:color w:val="FFFFFF" w:themeColor="background1"/>
              </w:rPr>
              <w:t>SPEECH SYNTHESISER</w:t>
            </w:r>
          </w:p>
        </w:tc>
      </w:tr>
      <w:tr w:rsidR="001416A0" w:rsidRPr="008B0F75" w14:paraId="4306EFD2" w14:textId="77777777" w:rsidTr="00D75818">
        <w:tc>
          <w:tcPr>
            <w:tcW w:w="4673" w:type="dxa"/>
          </w:tcPr>
          <w:p w14:paraId="24E1FA1B" w14:textId="77777777" w:rsidR="001416A0" w:rsidRPr="008B0F75" w:rsidRDefault="001416A0" w:rsidP="00D75818">
            <w:pPr>
              <w:pStyle w:val="TableBig"/>
            </w:pPr>
            <w:r w:rsidRPr="008B0F75">
              <w:t>Manufacturer’s name</w:t>
            </w:r>
          </w:p>
        </w:tc>
        <w:tc>
          <w:tcPr>
            <w:tcW w:w="3551" w:type="dxa"/>
          </w:tcPr>
          <w:p w14:paraId="0C44B60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03F8542" w14:textId="77777777" w:rsidTr="00D75818">
        <w:tc>
          <w:tcPr>
            <w:tcW w:w="4673" w:type="dxa"/>
          </w:tcPr>
          <w:p w14:paraId="7C2B329D" w14:textId="77777777" w:rsidR="001416A0" w:rsidRPr="008B0F75" w:rsidRDefault="001416A0" w:rsidP="00D75818">
            <w:pPr>
              <w:pStyle w:val="TableBig"/>
            </w:pPr>
            <w:r w:rsidRPr="008B0F75">
              <w:t xml:space="preserve">Model </w:t>
            </w:r>
          </w:p>
        </w:tc>
        <w:tc>
          <w:tcPr>
            <w:tcW w:w="3551" w:type="dxa"/>
          </w:tcPr>
          <w:p w14:paraId="20419D6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C7F3C33" w14:textId="77777777" w:rsidTr="00D75818">
        <w:tc>
          <w:tcPr>
            <w:tcW w:w="4673" w:type="dxa"/>
          </w:tcPr>
          <w:p w14:paraId="6FE7E17B" w14:textId="77777777" w:rsidR="001416A0" w:rsidRPr="008B0F75" w:rsidRDefault="001416A0" w:rsidP="00D75818">
            <w:pPr>
              <w:pStyle w:val="TableBig"/>
            </w:pPr>
            <w:r w:rsidRPr="008B0F75">
              <w:t>Is voice message customisable/programmable (Yes/No)</w:t>
            </w:r>
          </w:p>
        </w:tc>
        <w:tc>
          <w:tcPr>
            <w:tcW w:w="3551" w:type="dxa"/>
          </w:tcPr>
          <w:p w14:paraId="2DC227D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83522E2"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6EC15A4C" w14:textId="77777777" w:rsidTr="00D75818">
        <w:tc>
          <w:tcPr>
            <w:tcW w:w="8224" w:type="dxa"/>
            <w:gridSpan w:val="2"/>
            <w:shd w:val="clear" w:color="auto" w:fill="0049AD"/>
          </w:tcPr>
          <w:p w14:paraId="7987EDF9" w14:textId="77777777" w:rsidR="001416A0" w:rsidRPr="008B0F75" w:rsidRDefault="001416A0" w:rsidP="00D75818">
            <w:pPr>
              <w:pStyle w:val="TableBig"/>
              <w:rPr>
                <w:highlight w:val="yellow"/>
              </w:rPr>
            </w:pPr>
            <w:r w:rsidRPr="008B0F75">
              <w:rPr>
                <w:b/>
                <w:bCs/>
                <w:color w:val="FFFFFF" w:themeColor="background1"/>
              </w:rPr>
              <w:t>CAR PUSH BUTTONS</w:t>
            </w:r>
          </w:p>
        </w:tc>
      </w:tr>
      <w:tr w:rsidR="001416A0" w:rsidRPr="008B0F75" w14:paraId="553ECDFC" w14:textId="77777777" w:rsidTr="00D75818">
        <w:tc>
          <w:tcPr>
            <w:tcW w:w="4673" w:type="dxa"/>
          </w:tcPr>
          <w:p w14:paraId="0AB204BB" w14:textId="77777777" w:rsidR="001416A0" w:rsidRPr="008B0F75" w:rsidRDefault="001416A0" w:rsidP="00D75818">
            <w:pPr>
              <w:pStyle w:val="TableBig"/>
            </w:pPr>
            <w:r w:rsidRPr="008B0F75">
              <w:t>Manufacturer’s name</w:t>
            </w:r>
          </w:p>
        </w:tc>
        <w:tc>
          <w:tcPr>
            <w:tcW w:w="3551" w:type="dxa"/>
          </w:tcPr>
          <w:p w14:paraId="6A6C3BCB"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B2C2745" w14:textId="77777777" w:rsidTr="00D75818">
        <w:tc>
          <w:tcPr>
            <w:tcW w:w="4673" w:type="dxa"/>
          </w:tcPr>
          <w:p w14:paraId="65712452" w14:textId="77777777" w:rsidR="001416A0" w:rsidRPr="008B0F75" w:rsidRDefault="001416A0" w:rsidP="00D75818">
            <w:pPr>
              <w:pStyle w:val="TableBig"/>
            </w:pPr>
            <w:r w:rsidRPr="008B0F75">
              <w:t xml:space="preserve">Model </w:t>
            </w:r>
          </w:p>
        </w:tc>
        <w:tc>
          <w:tcPr>
            <w:tcW w:w="3551" w:type="dxa"/>
          </w:tcPr>
          <w:p w14:paraId="408B4D9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814FF41" w14:textId="77777777" w:rsidTr="00D75818">
        <w:tc>
          <w:tcPr>
            <w:tcW w:w="4673" w:type="dxa"/>
          </w:tcPr>
          <w:p w14:paraId="27EB4940" w14:textId="77777777" w:rsidR="001416A0" w:rsidRPr="008B0F75" w:rsidRDefault="001416A0" w:rsidP="00D75818">
            <w:pPr>
              <w:pStyle w:val="TableBig"/>
            </w:pPr>
            <w:r>
              <w:t>Vandal Resistance (Cat0/1/2)</w:t>
            </w:r>
          </w:p>
        </w:tc>
        <w:tc>
          <w:tcPr>
            <w:tcW w:w="3551" w:type="dxa"/>
          </w:tcPr>
          <w:p w14:paraId="0865E52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89144A4"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DF75716" w14:textId="77777777" w:rsidTr="00D75818">
        <w:tc>
          <w:tcPr>
            <w:tcW w:w="8224" w:type="dxa"/>
            <w:gridSpan w:val="2"/>
            <w:shd w:val="clear" w:color="auto" w:fill="0049AD"/>
          </w:tcPr>
          <w:p w14:paraId="2803343A" w14:textId="77777777" w:rsidR="001416A0" w:rsidRPr="008B0F75" w:rsidRDefault="001416A0" w:rsidP="00D75818">
            <w:pPr>
              <w:pStyle w:val="TableBig"/>
              <w:rPr>
                <w:highlight w:val="yellow"/>
              </w:rPr>
            </w:pPr>
            <w:r w:rsidRPr="008B0F75">
              <w:rPr>
                <w:b/>
                <w:bCs/>
                <w:color w:val="FFFFFF" w:themeColor="background1"/>
              </w:rPr>
              <w:t>LANDING PUSH BUTTONS</w:t>
            </w:r>
          </w:p>
        </w:tc>
      </w:tr>
      <w:tr w:rsidR="001416A0" w:rsidRPr="008B0F75" w14:paraId="77E7CDAB" w14:textId="77777777" w:rsidTr="00D75818">
        <w:tc>
          <w:tcPr>
            <w:tcW w:w="4673" w:type="dxa"/>
          </w:tcPr>
          <w:p w14:paraId="34D49B71" w14:textId="77777777" w:rsidR="001416A0" w:rsidRPr="008B0F75" w:rsidRDefault="001416A0" w:rsidP="00D75818">
            <w:pPr>
              <w:pStyle w:val="TableBig"/>
            </w:pPr>
            <w:r w:rsidRPr="008B0F75">
              <w:t>Manufacturer’s name</w:t>
            </w:r>
          </w:p>
        </w:tc>
        <w:tc>
          <w:tcPr>
            <w:tcW w:w="3551" w:type="dxa"/>
          </w:tcPr>
          <w:p w14:paraId="5B5C1D9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A635BC2" w14:textId="77777777" w:rsidTr="00D75818">
        <w:tc>
          <w:tcPr>
            <w:tcW w:w="4673" w:type="dxa"/>
          </w:tcPr>
          <w:p w14:paraId="12CA1295" w14:textId="77777777" w:rsidR="001416A0" w:rsidRPr="008B0F75" w:rsidRDefault="001416A0" w:rsidP="00D75818">
            <w:pPr>
              <w:pStyle w:val="TableBig"/>
            </w:pPr>
            <w:r w:rsidRPr="008B0F75">
              <w:t xml:space="preserve">Model </w:t>
            </w:r>
          </w:p>
        </w:tc>
        <w:tc>
          <w:tcPr>
            <w:tcW w:w="3551" w:type="dxa"/>
          </w:tcPr>
          <w:p w14:paraId="6D37A28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925ACA3" w14:textId="77777777" w:rsidTr="00D75818">
        <w:tc>
          <w:tcPr>
            <w:tcW w:w="4673" w:type="dxa"/>
          </w:tcPr>
          <w:p w14:paraId="20C3C9DD" w14:textId="77777777" w:rsidR="001416A0" w:rsidRPr="008B0F75" w:rsidRDefault="001416A0" w:rsidP="00D75818">
            <w:pPr>
              <w:pStyle w:val="TableBig"/>
            </w:pPr>
            <w:r>
              <w:t>Vandal Resistance (Cat0/1/2)</w:t>
            </w:r>
          </w:p>
        </w:tc>
        <w:tc>
          <w:tcPr>
            <w:tcW w:w="3551" w:type="dxa"/>
          </w:tcPr>
          <w:p w14:paraId="1223F97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55CA65C"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59C49CBE" w14:textId="77777777" w:rsidTr="00D75818">
        <w:tc>
          <w:tcPr>
            <w:tcW w:w="8224" w:type="dxa"/>
            <w:gridSpan w:val="2"/>
            <w:shd w:val="clear" w:color="auto" w:fill="0049AD"/>
          </w:tcPr>
          <w:p w14:paraId="4E66D34A" w14:textId="77777777" w:rsidR="001416A0" w:rsidRPr="008B0F75" w:rsidRDefault="001416A0" w:rsidP="00D75818">
            <w:pPr>
              <w:pStyle w:val="TableBig"/>
              <w:rPr>
                <w:highlight w:val="yellow"/>
              </w:rPr>
            </w:pPr>
            <w:r w:rsidRPr="008B0F75">
              <w:rPr>
                <w:b/>
                <w:bCs/>
                <w:color w:val="FFFFFF" w:themeColor="background1"/>
              </w:rPr>
              <w:t>CAR INDICATORS</w:t>
            </w:r>
          </w:p>
        </w:tc>
      </w:tr>
      <w:tr w:rsidR="001416A0" w:rsidRPr="008B0F75" w14:paraId="4400B7CD" w14:textId="77777777" w:rsidTr="00D75818">
        <w:tc>
          <w:tcPr>
            <w:tcW w:w="4673" w:type="dxa"/>
          </w:tcPr>
          <w:p w14:paraId="66BDFD36" w14:textId="77777777" w:rsidR="001416A0" w:rsidRPr="008B0F75" w:rsidRDefault="001416A0" w:rsidP="00D75818">
            <w:pPr>
              <w:pStyle w:val="TableBig"/>
            </w:pPr>
            <w:r w:rsidRPr="008B0F75">
              <w:t>Manufacturer’s name</w:t>
            </w:r>
          </w:p>
        </w:tc>
        <w:tc>
          <w:tcPr>
            <w:tcW w:w="3551" w:type="dxa"/>
          </w:tcPr>
          <w:p w14:paraId="21A7F8C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0D773AA" w14:textId="77777777" w:rsidTr="00D75818">
        <w:tc>
          <w:tcPr>
            <w:tcW w:w="4673" w:type="dxa"/>
          </w:tcPr>
          <w:p w14:paraId="6A97F974" w14:textId="77777777" w:rsidR="001416A0" w:rsidRPr="008B0F75" w:rsidRDefault="001416A0" w:rsidP="00D75818">
            <w:pPr>
              <w:pStyle w:val="TableBig"/>
            </w:pPr>
            <w:r w:rsidRPr="008B0F75">
              <w:t xml:space="preserve">Model </w:t>
            </w:r>
          </w:p>
        </w:tc>
        <w:tc>
          <w:tcPr>
            <w:tcW w:w="3551" w:type="dxa"/>
          </w:tcPr>
          <w:p w14:paraId="6349CA0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06BC5DD" w14:textId="77777777" w:rsidTr="00D75818">
        <w:tc>
          <w:tcPr>
            <w:tcW w:w="4673" w:type="dxa"/>
          </w:tcPr>
          <w:p w14:paraId="047CF86F" w14:textId="77777777" w:rsidR="001416A0" w:rsidRPr="008B0F75" w:rsidRDefault="001416A0" w:rsidP="00D75818">
            <w:pPr>
              <w:pStyle w:val="TableBig"/>
            </w:pPr>
            <w:r>
              <w:t>Vandal Resistance (Cat0/1/2)</w:t>
            </w:r>
          </w:p>
        </w:tc>
        <w:tc>
          <w:tcPr>
            <w:tcW w:w="3551" w:type="dxa"/>
          </w:tcPr>
          <w:p w14:paraId="49536C3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1926C20"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5B8CC350" w14:textId="77777777" w:rsidTr="00D75818">
        <w:tc>
          <w:tcPr>
            <w:tcW w:w="8224" w:type="dxa"/>
            <w:gridSpan w:val="2"/>
            <w:shd w:val="clear" w:color="auto" w:fill="0049AD"/>
          </w:tcPr>
          <w:p w14:paraId="494AF459" w14:textId="77777777" w:rsidR="001416A0" w:rsidRPr="008B0F75" w:rsidRDefault="001416A0" w:rsidP="00D75818">
            <w:pPr>
              <w:pStyle w:val="TableBig"/>
              <w:rPr>
                <w:highlight w:val="yellow"/>
              </w:rPr>
            </w:pPr>
            <w:r w:rsidRPr="008B0F75">
              <w:rPr>
                <w:b/>
                <w:bCs/>
                <w:color w:val="FFFFFF" w:themeColor="background1"/>
              </w:rPr>
              <w:t>LANDING INDICATORS</w:t>
            </w:r>
          </w:p>
        </w:tc>
      </w:tr>
      <w:tr w:rsidR="001416A0" w:rsidRPr="008B0F75" w14:paraId="2FE142D7" w14:textId="77777777" w:rsidTr="00D75818">
        <w:tc>
          <w:tcPr>
            <w:tcW w:w="4673" w:type="dxa"/>
          </w:tcPr>
          <w:p w14:paraId="422DAAC1" w14:textId="77777777" w:rsidR="001416A0" w:rsidRPr="008B0F75" w:rsidRDefault="001416A0" w:rsidP="00D75818">
            <w:pPr>
              <w:pStyle w:val="TableBig"/>
            </w:pPr>
            <w:r w:rsidRPr="008B0F75">
              <w:t>Manufacturer’s name</w:t>
            </w:r>
          </w:p>
        </w:tc>
        <w:tc>
          <w:tcPr>
            <w:tcW w:w="3551" w:type="dxa"/>
          </w:tcPr>
          <w:p w14:paraId="6CFC8E0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4DD07D5" w14:textId="77777777" w:rsidTr="00D75818">
        <w:tc>
          <w:tcPr>
            <w:tcW w:w="4673" w:type="dxa"/>
          </w:tcPr>
          <w:p w14:paraId="6FCDF0AB" w14:textId="77777777" w:rsidR="001416A0" w:rsidRPr="008B0F75" w:rsidRDefault="001416A0" w:rsidP="00D75818">
            <w:pPr>
              <w:pStyle w:val="TableBig"/>
            </w:pPr>
            <w:r w:rsidRPr="008B0F75">
              <w:t xml:space="preserve">Model </w:t>
            </w:r>
          </w:p>
        </w:tc>
        <w:tc>
          <w:tcPr>
            <w:tcW w:w="3551" w:type="dxa"/>
          </w:tcPr>
          <w:p w14:paraId="4A96C3A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5903A94" w14:textId="77777777" w:rsidTr="00D75818">
        <w:tc>
          <w:tcPr>
            <w:tcW w:w="4673" w:type="dxa"/>
          </w:tcPr>
          <w:p w14:paraId="7E823D42" w14:textId="77777777" w:rsidR="001416A0" w:rsidRPr="008B0F75" w:rsidRDefault="001416A0" w:rsidP="00D75818">
            <w:pPr>
              <w:pStyle w:val="TableBig"/>
            </w:pPr>
            <w:r>
              <w:t>Vandal Resistance (Cat0/1/2)</w:t>
            </w:r>
          </w:p>
        </w:tc>
        <w:tc>
          <w:tcPr>
            <w:tcW w:w="3551" w:type="dxa"/>
          </w:tcPr>
          <w:p w14:paraId="657506B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9242944"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633589B8" w14:textId="77777777" w:rsidTr="00D75818">
        <w:tc>
          <w:tcPr>
            <w:tcW w:w="8224" w:type="dxa"/>
            <w:gridSpan w:val="2"/>
            <w:shd w:val="clear" w:color="auto" w:fill="0049AD"/>
          </w:tcPr>
          <w:p w14:paraId="1B4FE5F4" w14:textId="77777777" w:rsidR="001416A0" w:rsidRPr="008B0F75" w:rsidRDefault="001416A0" w:rsidP="00D75818">
            <w:pPr>
              <w:pStyle w:val="TableBig"/>
              <w:rPr>
                <w:highlight w:val="yellow"/>
              </w:rPr>
            </w:pPr>
            <w:r w:rsidRPr="008B0F75">
              <w:rPr>
                <w:b/>
                <w:bCs/>
                <w:color w:val="FFFFFF" w:themeColor="background1"/>
              </w:rPr>
              <w:t>PROTECTION AGAINST UNINTENDED CAR MOVEMENT</w:t>
            </w:r>
          </w:p>
        </w:tc>
      </w:tr>
      <w:tr w:rsidR="001416A0" w:rsidRPr="008B0F75" w14:paraId="046C1CF3" w14:textId="77777777" w:rsidTr="00D75818">
        <w:tc>
          <w:tcPr>
            <w:tcW w:w="4673" w:type="dxa"/>
          </w:tcPr>
          <w:p w14:paraId="17F14E02" w14:textId="77777777" w:rsidR="001416A0" w:rsidRPr="008B0F75" w:rsidRDefault="001416A0" w:rsidP="00D75818">
            <w:pPr>
              <w:pStyle w:val="TableBig"/>
            </w:pPr>
            <w:r w:rsidRPr="008B0F75">
              <w:t>Manufacturer’s name</w:t>
            </w:r>
          </w:p>
        </w:tc>
        <w:tc>
          <w:tcPr>
            <w:tcW w:w="3551" w:type="dxa"/>
          </w:tcPr>
          <w:p w14:paraId="1F4A675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31442A7" w14:textId="77777777" w:rsidTr="00D75818">
        <w:tc>
          <w:tcPr>
            <w:tcW w:w="4673" w:type="dxa"/>
          </w:tcPr>
          <w:p w14:paraId="429F58AA" w14:textId="77777777" w:rsidR="001416A0" w:rsidRPr="008B0F75" w:rsidRDefault="001416A0" w:rsidP="00D75818">
            <w:pPr>
              <w:pStyle w:val="TableBig"/>
            </w:pPr>
            <w:r w:rsidRPr="008B0F75">
              <w:t>Model</w:t>
            </w:r>
          </w:p>
        </w:tc>
        <w:tc>
          <w:tcPr>
            <w:tcW w:w="3551" w:type="dxa"/>
          </w:tcPr>
          <w:p w14:paraId="7619490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EA8FB36" w14:textId="77777777" w:rsidTr="00D75818">
        <w:tc>
          <w:tcPr>
            <w:tcW w:w="4673" w:type="dxa"/>
          </w:tcPr>
          <w:p w14:paraId="7B4DCCB8" w14:textId="77777777" w:rsidR="001416A0" w:rsidRPr="008B0F75" w:rsidRDefault="001416A0" w:rsidP="00D75818">
            <w:pPr>
              <w:pStyle w:val="TableBig"/>
            </w:pPr>
            <w:r w:rsidRPr="008B0F75">
              <w:t>Means of detection</w:t>
            </w:r>
          </w:p>
        </w:tc>
        <w:tc>
          <w:tcPr>
            <w:tcW w:w="3551" w:type="dxa"/>
          </w:tcPr>
          <w:p w14:paraId="72B396B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2A48ABD" w14:textId="77777777" w:rsidTr="00D75818">
        <w:tc>
          <w:tcPr>
            <w:tcW w:w="4673" w:type="dxa"/>
          </w:tcPr>
          <w:p w14:paraId="63BA2AA5" w14:textId="77777777" w:rsidR="001416A0" w:rsidRPr="008B0F75" w:rsidRDefault="001416A0" w:rsidP="00D75818">
            <w:pPr>
              <w:pStyle w:val="TableBig"/>
            </w:pPr>
            <w:r w:rsidRPr="008B0F75">
              <w:t>Means of prevention</w:t>
            </w:r>
          </w:p>
        </w:tc>
        <w:tc>
          <w:tcPr>
            <w:tcW w:w="3551" w:type="dxa"/>
          </w:tcPr>
          <w:p w14:paraId="7802E8A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E8923BE" w14:textId="77777777" w:rsidTr="00D75818">
        <w:tc>
          <w:tcPr>
            <w:tcW w:w="4673" w:type="dxa"/>
          </w:tcPr>
          <w:p w14:paraId="1D6B4B81" w14:textId="77777777" w:rsidR="001416A0" w:rsidRPr="008B0F75" w:rsidRDefault="001416A0" w:rsidP="00D75818">
            <w:pPr>
              <w:pStyle w:val="TableBig"/>
            </w:pPr>
            <w:r w:rsidRPr="008B0F75">
              <w:t>Means of stopping</w:t>
            </w:r>
          </w:p>
        </w:tc>
        <w:tc>
          <w:tcPr>
            <w:tcW w:w="3551" w:type="dxa"/>
          </w:tcPr>
          <w:p w14:paraId="383C5B5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E2D3BFD"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25F2D52" w14:textId="77777777" w:rsidTr="00D75818">
        <w:tc>
          <w:tcPr>
            <w:tcW w:w="8224" w:type="dxa"/>
            <w:gridSpan w:val="2"/>
            <w:shd w:val="clear" w:color="auto" w:fill="0049AD"/>
          </w:tcPr>
          <w:p w14:paraId="58633E70" w14:textId="77777777" w:rsidR="001416A0" w:rsidRPr="008B0F75" w:rsidRDefault="001416A0" w:rsidP="00D75818">
            <w:pPr>
              <w:pStyle w:val="TableBig"/>
              <w:rPr>
                <w:highlight w:val="yellow"/>
              </w:rPr>
            </w:pPr>
            <w:r w:rsidRPr="008B0F75">
              <w:rPr>
                <w:b/>
                <w:bCs/>
                <w:color w:val="FFFFFF" w:themeColor="background1"/>
              </w:rPr>
              <w:t>SAFETY GEAR</w:t>
            </w:r>
          </w:p>
        </w:tc>
      </w:tr>
      <w:tr w:rsidR="001416A0" w:rsidRPr="008B0F75" w14:paraId="78114AF4" w14:textId="77777777" w:rsidTr="00D75818">
        <w:tc>
          <w:tcPr>
            <w:tcW w:w="4673" w:type="dxa"/>
          </w:tcPr>
          <w:p w14:paraId="485A8C70" w14:textId="77777777" w:rsidR="001416A0" w:rsidRPr="008B0F75" w:rsidRDefault="001416A0" w:rsidP="00D75818">
            <w:pPr>
              <w:pStyle w:val="TableBig"/>
            </w:pPr>
            <w:r w:rsidRPr="008B0F75">
              <w:t>Manufacturer’s name</w:t>
            </w:r>
          </w:p>
        </w:tc>
        <w:tc>
          <w:tcPr>
            <w:tcW w:w="3551" w:type="dxa"/>
          </w:tcPr>
          <w:p w14:paraId="54CA830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CA345ED" w14:textId="77777777" w:rsidTr="00D75818">
        <w:tc>
          <w:tcPr>
            <w:tcW w:w="4673" w:type="dxa"/>
          </w:tcPr>
          <w:p w14:paraId="4A75614F" w14:textId="77777777" w:rsidR="001416A0" w:rsidRPr="008B0F75" w:rsidRDefault="001416A0" w:rsidP="00D75818">
            <w:pPr>
              <w:pStyle w:val="TableBig"/>
            </w:pPr>
            <w:r w:rsidRPr="008B0F75">
              <w:t xml:space="preserve">Model </w:t>
            </w:r>
          </w:p>
        </w:tc>
        <w:tc>
          <w:tcPr>
            <w:tcW w:w="3551" w:type="dxa"/>
          </w:tcPr>
          <w:p w14:paraId="1422F87B"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EBE5443"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4C65963C" w14:textId="77777777" w:rsidTr="00D75818">
        <w:tc>
          <w:tcPr>
            <w:tcW w:w="8224" w:type="dxa"/>
            <w:gridSpan w:val="2"/>
            <w:shd w:val="clear" w:color="auto" w:fill="0049AD"/>
          </w:tcPr>
          <w:p w14:paraId="26B36CE7" w14:textId="77777777" w:rsidR="001416A0" w:rsidRPr="008B0F75" w:rsidRDefault="001416A0" w:rsidP="00D75818">
            <w:pPr>
              <w:pStyle w:val="TableBig"/>
              <w:rPr>
                <w:highlight w:val="yellow"/>
              </w:rPr>
            </w:pPr>
            <w:r w:rsidRPr="008B0F75">
              <w:rPr>
                <w:b/>
                <w:bCs/>
                <w:color w:val="FFFFFF" w:themeColor="background1"/>
              </w:rPr>
              <w:t>COUNTERWEIGHT SAFETY GEAR</w:t>
            </w:r>
          </w:p>
        </w:tc>
      </w:tr>
      <w:tr w:rsidR="001416A0" w:rsidRPr="008B0F75" w14:paraId="760BDE92" w14:textId="77777777" w:rsidTr="00D75818">
        <w:tc>
          <w:tcPr>
            <w:tcW w:w="4673" w:type="dxa"/>
          </w:tcPr>
          <w:p w14:paraId="70415E1A" w14:textId="77777777" w:rsidR="001416A0" w:rsidRPr="008B0F75" w:rsidRDefault="001416A0" w:rsidP="00D75818">
            <w:pPr>
              <w:pStyle w:val="TableBig"/>
            </w:pPr>
            <w:r w:rsidRPr="008B0F75">
              <w:t>Manufacturer’s name</w:t>
            </w:r>
          </w:p>
        </w:tc>
        <w:tc>
          <w:tcPr>
            <w:tcW w:w="3551" w:type="dxa"/>
          </w:tcPr>
          <w:p w14:paraId="16C3F147"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4FB8947" w14:textId="77777777" w:rsidTr="00D75818">
        <w:tc>
          <w:tcPr>
            <w:tcW w:w="4673" w:type="dxa"/>
          </w:tcPr>
          <w:p w14:paraId="40668691" w14:textId="77777777" w:rsidR="001416A0" w:rsidRPr="008B0F75" w:rsidRDefault="001416A0" w:rsidP="00D75818">
            <w:pPr>
              <w:pStyle w:val="TableBig"/>
            </w:pPr>
            <w:r w:rsidRPr="008B0F75">
              <w:t xml:space="preserve">Model </w:t>
            </w:r>
          </w:p>
        </w:tc>
        <w:tc>
          <w:tcPr>
            <w:tcW w:w="3551" w:type="dxa"/>
          </w:tcPr>
          <w:p w14:paraId="3845488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0CE51C4"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36605FB" w14:textId="77777777" w:rsidTr="00D75818">
        <w:tc>
          <w:tcPr>
            <w:tcW w:w="8224" w:type="dxa"/>
            <w:gridSpan w:val="2"/>
            <w:shd w:val="clear" w:color="auto" w:fill="0049AD"/>
          </w:tcPr>
          <w:p w14:paraId="1623B867" w14:textId="77777777" w:rsidR="001416A0" w:rsidRPr="008B0F75" w:rsidRDefault="001416A0" w:rsidP="00D75818">
            <w:pPr>
              <w:pStyle w:val="TableBig"/>
              <w:rPr>
                <w:highlight w:val="yellow"/>
              </w:rPr>
            </w:pPr>
            <w:r w:rsidRPr="008B0F75">
              <w:rPr>
                <w:b/>
                <w:bCs/>
                <w:color w:val="FFFFFF" w:themeColor="background1"/>
              </w:rPr>
              <w:t>OVERSPEED GOVERNOR</w:t>
            </w:r>
          </w:p>
        </w:tc>
      </w:tr>
      <w:tr w:rsidR="001416A0" w:rsidRPr="008B0F75" w14:paraId="321127D3" w14:textId="77777777" w:rsidTr="00D75818">
        <w:tc>
          <w:tcPr>
            <w:tcW w:w="4673" w:type="dxa"/>
          </w:tcPr>
          <w:p w14:paraId="2C0061B9" w14:textId="77777777" w:rsidR="001416A0" w:rsidRPr="008B0F75" w:rsidRDefault="001416A0" w:rsidP="00D75818">
            <w:pPr>
              <w:pStyle w:val="TableBig"/>
            </w:pPr>
            <w:r w:rsidRPr="008B0F75">
              <w:t>Manufacturer’s name</w:t>
            </w:r>
          </w:p>
        </w:tc>
        <w:tc>
          <w:tcPr>
            <w:tcW w:w="3551" w:type="dxa"/>
          </w:tcPr>
          <w:p w14:paraId="25B1D3A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6DC5E35" w14:textId="77777777" w:rsidTr="00D75818">
        <w:tc>
          <w:tcPr>
            <w:tcW w:w="4673" w:type="dxa"/>
          </w:tcPr>
          <w:p w14:paraId="57319D0C" w14:textId="77777777" w:rsidR="001416A0" w:rsidRPr="008B0F75" w:rsidRDefault="001416A0" w:rsidP="00D75818">
            <w:pPr>
              <w:pStyle w:val="TableBig"/>
            </w:pPr>
            <w:r w:rsidRPr="008B0F75">
              <w:t xml:space="preserve">Model </w:t>
            </w:r>
          </w:p>
        </w:tc>
        <w:tc>
          <w:tcPr>
            <w:tcW w:w="3551" w:type="dxa"/>
          </w:tcPr>
          <w:p w14:paraId="2562B59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F16EB9F"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55AA5EB3" w14:textId="77777777" w:rsidTr="00D75818">
        <w:tc>
          <w:tcPr>
            <w:tcW w:w="8224" w:type="dxa"/>
            <w:gridSpan w:val="2"/>
            <w:shd w:val="clear" w:color="auto" w:fill="0049AD"/>
          </w:tcPr>
          <w:p w14:paraId="0D5A20D6" w14:textId="77777777" w:rsidR="001416A0" w:rsidRPr="008B0F75" w:rsidRDefault="001416A0" w:rsidP="00D75818">
            <w:pPr>
              <w:pStyle w:val="TableBig"/>
              <w:rPr>
                <w:highlight w:val="yellow"/>
              </w:rPr>
            </w:pPr>
            <w:r w:rsidRPr="008B0F75">
              <w:rPr>
                <w:b/>
                <w:bCs/>
                <w:color w:val="FFFFFF" w:themeColor="background1"/>
              </w:rPr>
              <w:t>GOVERNOR PIT TENSION DEVICE</w:t>
            </w:r>
          </w:p>
        </w:tc>
      </w:tr>
      <w:tr w:rsidR="001416A0" w:rsidRPr="008B0F75" w14:paraId="0FCDB40E" w14:textId="77777777" w:rsidTr="00D75818">
        <w:tc>
          <w:tcPr>
            <w:tcW w:w="4673" w:type="dxa"/>
          </w:tcPr>
          <w:p w14:paraId="03FFD245" w14:textId="77777777" w:rsidR="001416A0" w:rsidRPr="008B0F75" w:rsidRDefault="001416A0" w:rsidP="00D75818">
            <w:pPr>
              <w:pStyle w:val="TableBig"/>
            </w:pPr>
            <w:r w:rsidRPr="008B0F75">
              <w:t>Manufacturer’s name</w:t>
            </w:r>
          </w:p>
        </w:tc>
        <w:tc>
          <w:tcPr>
            <w:tcW w:w="3551" w:type="dxa"/>
          </w:tcPr>
          <w:p w14:paraId="0832615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DBF1D46" w14:textId="77777777" w:rsidTr="00D75818">
        <w:tc>
          <w:tcPr>
            <w:tcW w:w="4673" w:type="dxa"/>
          </w:tcPr>
          <w:p w14:paraId="61814850" w14:textId="77777777" w:rsidR="001416A0" w:rsidRPr="008B0F75" w:rsidRDefault="001416A0" w:rsidP="00D75818">
            <w:pPr>
              <w:pStyle w:val="TableBig"/>
            </w:pPr>
            <w:r w:rsidRPr="008B0F75">
              <w:t xml:space="preserve">Model </w:t>
            </w:r>
          </w:p>
        </w:tc>
        <w:tc>
          <w:tcPr>
            <w:tcW w:w="3551" w:type="dxa"/>
          </w:tcPr>
          <w:p w14:paraId="37C00CF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7D2FEB1"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3A2083A9" w14:textId="77777777" w:rsidTr="00D75818">
        <w:tc>
          <w:tcPr>
            <w:tcW w:w="8224" w:type="dxa"/>
            <w:gridSpan w:val="2"/>
            <w:shd w:val="clear" w:color="auto" w:fill="0049AD"/>
          </w:tcPr>
          <w:p w14:paraId="4481943B" w14:textId="77777777" w:rsidR="001416A0" w:rsidRPr="008B0F75" w:rsidRDefault="001416A0" w:rsidP="00D75818">
            <w:pPr>
              <w:pStyle w:val="TableBig"/>
              <w:rPr>
                <w:highlight w:val="yellow"/>
              </w:rPr>
            </w:pPr>
            <w:r w:rsidRPr="008B0F75">
              <w:rPr>
                <w:b/>
                <w:bCs/>
                <w:color w:val="FFFFFF" w:themeColor="background1"/>
              </w:rPr>
              <w:t>CAR &amp; COUNTERWEIGHT BUFFERS</w:t>
            </w:r>
          </w:p>
        </w:tc>
      </w:tr>
      <w:tr w:rsidR="001416A0" w:rsidRPr="008B0F75" w14:paraId="3E5C5CE6" w14:textId="77777777" w:rsidTr="00D75818">
        <w:tc>
          <w:tcPr>
            <w:tcW w:w="4673" w:type="dxa"/>
          </w:tcPr>
          <w:p w14:paraId="0C67B746" w14:textId="77777777" w:rsidR="001416A0" w:rsidRPr="008B0F75" w:rsidRDefault="001416A0" w:rsidP="00D75818">
            <w:pPr>
              <w:pStyle w:val="TableBig"/>
            </w:pPr>
            <w:r w:rsidRPr="008B0F75">
              <w:t>Manufacturer’s name</w:t>
            </w:r>
          </w:p>
        </w:tc>
        <w:tc>
          <w:tcPr>
            <w:tcW w:w="3551" w:type="dxa"/>
          </w:tcPr>
          <w:p w14:paraId="01EEB9D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0A7F21C" w14:textId="77777777" w:rsidTr="00D75818">
        <w:tc>
          <w:tcPr>
            <w:tcW w:w="4673" w:type="dxa"/>
          </w:tcPr>
          <w:p w14:paraId="7864BDB1" w14:textId="77777777" w:rsidR="001416A0" w:rsidRPr="008B0F75" w:rsidRDefault="001416A0" w:rsidP="00D75818">
            <w:pPr>
              <w:pStyle w:val="TableBig"/>
            </w:pPr>
            <w:r w:rsidRPr="008B0F75">
              <w:t xml:space="preserve">Model </w:t>
            </w:r>
          </w:p>
        </w:tc>
        <w:tc>
          <w:tcPr>
            <w:tcW w:w="3551" w:type="dxa"/>
          </w:tcPr>
          <w:p w14:paraId="4BCE33D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5FFF3B1"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4523199E" w14:textId="77777777" w:rsidTr="00D75818">
        <w:tc>
          <w:tcPr>
            <w:tcW w:w="8224" w:type="dxa"/>
            <w:gridSpan w:val="2"/>
            <w:shd w:val="clear" w:color="auto" w:fill="0049AD"/>
          </w:tcPr>
          <w:p w14:paraId="473486C5" w14:textId="77777777" w:rsidR="001416A0" w:rsidRPr="008B0F75" w:rsidRDefault="001416A0" w:rsidP="00D75818">
            <w:pPr>
              <w:pStyle w:val="TableBig"/>
              <w:rPr>
                <w:highlight w:val="yellow"/>
              </w:rPr>
            </w:pPr>
            <w:r w:rsidRPr="008B0F75">
              <w:rPr>
                <w:b/>
                <w:bCs/>
                <w:color w:val="FFFFFF" w:themeColor="background1"/>
              </w:rPr>
              <w:t>SUSPENSION TYPE</w:t>
            </w:r>
          </w:p>
        </w:tc>
      </w:tr>
      <w:tr w:rsidR="001416A0" w:rsidRPr="008B0F75" w14:paraId="18A4CFAF" w14:textId="77777777" w:rsidTr="00D75818">
        <w:tc>
          <w:tcPr>
            <w:tcW w:w="4673" w:type="dxa"/>
          </w:tcPr>
          <w:p w14:paraId="6E9AAB5F" w14:textId="77777777" w:rsidR="001416A0" w:rsidRPr="008B0F75" w:rsidRDefault="001416A0" w:rsidP="00D75818">
            <w:pPr>
              <w:pStyle w:val="TableBig"/>
            </w:pPr>
            <w:r w:rsidRPr="008B0F75">
              <w:t>Steel wire ropes, belts, coated ropes</w:t>
            </w:r>
          </w:p>
        </w:tc>
        <w:tc>
          <w:tcPr>
            <w:tcW w:w="3551" w:type="dxa"/>
          </w:tcPr>
          <w:p w14:paraId="3EAD47B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5C039C1"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C623095" w14:textId="77777777" w:rsidTr="00D75818">
        <w:tc>
          <w:tcPr>
            <w:tcW w:w="8224" w:type="dxa"/>
            <w:gridSpan w:val="2"/>
            <w:shd w:val="clear" w:color="auto" w:fill="0049AD"/>
          </w:tcPr>
          <w:p w14:paraId="3A745809" w14:textId="77777777" w:rsidR="001416A0" w:rsidRPr="008B0F75" w:rsidRDefault="001416A0" w:rsidP="00D75818">
            <w:pPr>
              <w:pStyle w:val="TableBig"/>
              <w:rPr>
                <w:highlight w:val="yellow"/>
              </w:rPr>
            </w:pPr>
            <w:r w:rsidRPr="008B0F75">
              <w:rPr>
                <w:b/>
                <w:bCs/>
                <w:color w:val="FFFFFF" w:themeColor="background1"/>
              </w:rPr>
              <w:t>COMPENSATION</w:t>
            </w:r>
          </w:p>
        </w:tc>
      </w:tr>
      <w:tr w:rsidR="001416A0" w:rsidRPr="008B0F75" w14:paraId="5E9CD219" w14:textId="77777777" w:rsidTr="00D75818">
        <w:tc>
          <w:tcPr>
            <w:tcW w:w="4673" w:type="dxa"/>
          </w:tcPr>
          <w:p w14:paraId="7DEE7966" w14:textId="77777777" w:rsidR="001416A0" w:rsidRPr="008B0F75" w:rsidRDefault="001416A0" w:rsidP="00D75818">
            <w:pPr>
              <w:pStyle w:val="TableBig"/>
            </w:pPr>
            <w:r w:rsidRPr="008B0F75">
              <w:t>Is rope weight compensation being provided</w:t>
            </w:r>
          </w:p>
        </w:tc>
        <w:tc>
          <w:tcPr>
            <w:tcW w:w="3551" w:type="dxa"/>
          </w:tcPr>
          <w:p w14:paraId="40B443E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134EE3C"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097F69AA" w14:textId="77777777" w:rsidTr="00D75818">
        <w:tc>
          <w:tcPr>
            <w:tcW w:w="8224" w:type="dxa"/>
            <w:gridSpan w:val="2"/>
            <w:shd w:val="clear" w:color="auto" w:fill="0049AD"/>
          </w:tcPr>
          <w:p w14:paraId="26A455E1" w14:textId="77777777" w:rsidR="001416A0" w:rsidRPr="008B0F75" w:rsidRDefault="001416A0" w:rsidP="00D75818">
            <w:pPr>
              <w:pStyle w:val="TableBig"/>
              <w:rPr>
                <w:highlight w:val="yellow"/>
              </w:rPr>
            </w:pPr>
            <w:r w:rsidRPr="008B0F75">
              <w:rPr>
                <w:b/>
                <w:bCs/>
                <w:color w:val="FFFFFF" w:themeColor="background1"/>
              </w:rPr>
              <w:t>CAR DOOR LOCK</w:t>
            </w:r>
          </w:p>
        </w:tc>
      </w:tr>
      <w:tr w:rsidR="001416A0" w:rsidRPr="008B0F75" w14:paraId="6EB0D082" w14:textId="77777777" w:rsidTr="00D75818">
        <w:tc>
          <w:tcPr>
            <w:tcW w:w="4673" w:type="dxa"/>
          </w:tcPr>
          <w:p w14:paraId="780558D3" w14:textId="77777777" w:rsidR="001416A0" w:rsidRPr="008B0F75" w:rsidRDefault="001416A0" w:rsidP="00D75818">
            <w:pPr>
              <w:pStyle w:val="TableBig"/>
            </w:pPr>
            <w:r w:rsidRPr="008B0F75">
              <w:t>Manufacturer’s name</w:t>
            </w:r>
          </w:p>
        </w:tc>
        <w:tc>
          <w:tcPr>
            <w:tcW w:w="3551" w:type="dxa"/>
          </w:tcPr>
          <w:p w14:paraId="002D8E1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F5CADE4" w14:textId="77777777" w:rsidTr="00D75818">
        <w:tc>
          <w:tcPr>
            <w:tcW w:w="4673" w:type="dxa"/>
          </w:tcPr>
          <w:p w14:paraId="103C085D" w14:textId="77777777" w:rsidR="001416A0" w:rsidRPr="008B0F75" w:rsidRDefault="001416A0" w:rsidP="00D75818">
            <w:pPr>
              <w:pStyle w:val="TableBig"/>
            </w:pPr>
            <w:r w:rsidRPr="008B0F75">
              <w:t xml:space="preserve">Model </w:t>
            </w:r>
          </w:p>
        </w:tc>
        <w:tc>
          <w:tcPr>
            <w:tcW w:w="3551" w:type="dxa"/>
          </w:tcPr>
          <w:p w14:paraId="6A19805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187F771" w14:textId="77777777" w:rsidR="001416A0" w:rsidRPr="008B0F75" w:rsidRDefault="001416A0" w:rsidP="001416A0">
      <w:pPr>
        <w:rPr>
          <w:sz w:val="20"/>
        </w:rPr>
      </w:pPr>
    </w:p>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05F0166" w14:textId="77777777" w:rsidTr="00D75818">
        <w:tc>
          <w:tcPr>
            <w:tcW w:w="8224" w:type="dxa"/>
            <w:gridSpan w:val="2"/>
            <w:shd w:val="clear" w:color="auto" w:fill="0049AD"/>
          </w:tcPr>
          <w:p w14:paraId="682C8E61" w14:textId="77777777" w:rsidR="001416A0" w:rsidRPr="008B0F75" w:rsidRDefault="001416A0" w:rsidP="00D75818">
            <w:pPr>
              <w:pStyle w:val="TableBig"/>
              <w:rPr>
                <w:highlight w:val="yellow"/>
              </w:rPr>
            </w:pPr>
            <w:r w:rsidRPr="008B0F75">
              <w:rPr>
                <w:b/>
                <w:bCs/>
                <w:color w:val="FFFFFF" w:themeColor="background1"/>
              </w:rPr>
              <w:t>LANDING DOOR LOCK</w:t>
            </w:r>
          </w:p>
        </w:tc>
      </w:tr>
      <w:tr w:rsidR="001416A0" w:rsidRPr="008B0F75" w14:paraId="04327F80" w14:textId="77777777" w:rsidTr="00D75818">
        <w:tc>
          <w:tcPr>
            <w:tcW w:w="4673" w:type="dxa"/>
          </w:tcPr>
          <w:p w14:paraId="27C55796" w14:textId="77777777" w:rsidR="001416A0" w:rsidRPr="008B0F75" w:rsidRDefault="001416A0" w:rsidP="00D75818">
            <w:pPr>
              <w:pStyle w:val="TableBig"/>
            </w:pPr>
            <w:r w:rsidRPr="008B0F75">
              <w:t>Manufacturer’s name</w:t>
            </w:r>
          </w:p>
        </w:tc>
        <w:tc>
          <w:tcPr>
            <w:tcW w:w="3551" w:type="dxa"/>
          </w:tcPr>
          <w:p w14:paraId="58BDCB7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4DCEC58" w14:textId="77777777" w:rsidTr="00D75818">
        <w:tc>
          <w:tcPr>
            <w:tcW w:w="4673" w:type="dxa"/>
          </w:tcPr>
          <w:p w14:paraId="205215FD" w14:textId="77777777" w:rsidR="001416A0" w:rsidRPr="008B0F75" w:rsidRDefault="001416A0" w:rsidP="00D75818">
            <w:pPr>
              <w:pStyle w:val="TableBig"/>
            </w:pPr>
            <w:r w:rsidRPr="008B0F75">
              <w:t xml:space="preserve">Model </w:t>
            </w:r>
          </w:p>
        </w:tc>
        <w:tc>
          <w:tcPr>
            <w:tcW w:w="3551" w:type="dxa"/>
          </w:tcPr>
          <w:p w14:paraId="08223F2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A63C283" w14:textId="77777777" w:rsidR="001416A0" w:rsidRPr="008B0F75" w:rsidRDefault="001416A0" w:rsidP="001416A0">
      <w:pPr>
        <w:rPr>
          <w:sz w:val="12"/>
          <w:szCs w:val="12"/>
        </w:rPr>
      </w:pPr>
    </w:p>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38B7C37" w14:textId="77777777" w:rsidTr="00D75818">
        <w:tc>
          <w:tcPr>
            <w:tcW w:w="8224" w:type="dxa"/>
            <w:gridSpan w:val="2"/>
            <w:shd w:val="clear" w:color="auto" w:fill="0049AD"/>
          </w:tcPr>
          <w:p w14:paraId="7029ED8F" w14:textId="77777777" w:rsidR="001416A0" w:rsidRPr="008B0F75" w:rsidRDefault="001416A0" w:rsidP="00D75818">
            <w:pPr>
              <w:pStyle w:val="TableBig"/>
              <w:rPr>
                <w:highlight w:val="yellow"/>
              </w:rPr>
            </w:pPr>
            <w:r w:rsidRPr="008B0F75">
              <w:rPr>
                <w:b/>
                <w:bCs/>
                <w:color w:val="FFFFFF" w:themeColor="background1"/>
              </w:rPr>
              <w:t>CAR DIMENSIONS</w:t>
            </w:r>
          </w:p>
        </w:tc>
      </w:tr>
      <w:tr w:rsidR="001416A0" w:rsidRPr="008B0F75" w14:paraId="7F6303A5" w14:textId="77777777" w:rsidTr="00D75818">
        <w:tc>
          <w:tcPr>
            <w:tcW w:w="4673" w:type="dxa"/>
          </w:tcPr>
          <w:p w14:paraId="692907CB" w14:textId="77777777" w:rsidR="001416A0" w:rsidRPr="008B0F75" w:rsidRDefault="001416A0" w:rsidP="00D75818">
            <w:pPr>
              <w:pStyle w:val="TableBig"/>
            </w:pPr>
            <w:r w:rsidRPr="008B0F75">
              <w:t>Car</w:t>
            </w:r>
          </w:p>
        </w:tc>
        <w:tc>
          <w:tcPr>
            <w:tcW w:w="3551" w:type="dxa"/>
          </w:tcPr>
          <w:p w14:paraId="661CF154"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C996749" w14:textId="77777777" w:rsidTr="00D75818">
        <w:tc>
          <w:tcPr>
            <w:tcW w:w="8224" w:type="dxa"/>
            <w:gridSpan w:val="2"/>
            <w:shd w:val="clear" w:color="auto" w:fill="0049AD"/>
          </w:tcPr>
          <w:p w14:paraId="148FD2DF" w14:textId="77777777" w:rsidR="001416A0" w:rsidRPr="008B0F75" w:rsidRDefault="001416A0" w:rsidP="00D75818">
            <w:pPr>
              <w:pStyle w:val="TableBig"/>
              <w:rPr>
                <w:highlight w:val="yellow"/>
              </w:rPr>
            </w:pPr>
            <w:r w:rsidRPr="008B0F75">
              <w:rPr>
                <w:b/>
                <w:bCs/>
                <w:color w:val="FFFFFF" w:themeColor="background1"/>
              </w:rPr>
              <w:t>CAR &amp; LANDING DOOR DIMENSIONS</w:t>
            </w:r>
          </w:p>
        </w:tc>
      </w:tr>
      <w:tr w:rsidR="001416A0" w:rsidRPr="008B0F75" w14:paraId="1515AA8B" w14:textId="77777777" w:rsidTr="00D75818">
        <w:tc>
          <w:tcPr>
            <w:tcW w:w="4673" w:type="dxa"/>
          </w:tcPr>
          <w:p w14:paraId="541C5726" w14:textId="77777777" w:rsidR="001416A0" w:rsidRPr="008B0F75" w:rsidRDefault="001416A0" w:rsidP="00D75818">
            <w:pPr>
              <w:pStyle w:val="TableBig"/>
            </w:pPr>
            <w:r w:rsidRPr="008B0F75">
              <w:t>Car</w:t>
            </w:r>
          </w:p>
        </w:tc>
        <w:tc>
          <w:tcPr>
            <w:tcW w:w="3551" w:type="dxa"/>
          </w:tcPr>
          <w:p w14:paraId="5E4841EB"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C9A78B9" w14:textId="77777777" w:rsidTr="00D75818">
        <w:tc>
          <w:tcPr>
            <w:tcW w:w="4673" w:type="dxa"/>
          </w:tcPr>
          <w:p w14:paraId="7B3C459F" w14:textId="77777777" w:rsidR="001416A0" w:rsidRPr="008B0F75" w:rsidRDefault="001416A0" w:rsidP="00D75818">
            <w:pPr>
              <w:pStyle w:val="TableBig"/>
            </w:pPr>
            <w:r w:rsidRPr="008B0F75">
              <w:t>Landing</w:t>
            </w:r>
          </w:p>
        </w:tc>
        <w:tc>
          <w:tcPr>
            <w:tcW w:w="3551" w:type="dxa"/>
          </w:tcPr>
          <w:p w14:paraId="5247EEA1"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D1609B4" w14:textId="77777777" w:rsidR="001416A0" w:rsidRPr="008B0F75" w:rsidRDefault="001416A0" w:rsidP="001416A0">
      <w:pPr>
        <w:rPr>
          <w:sz w:val="10"/>
          <w:szCs w:val="10"/>
        </w:rPr>
      </w:pPr>
    </w:p>
    <w:p w14:paraId="117F1696" w14:textId="77777777" w:rsidR="001416A0" w:rsidRPr="008B0F75" w:rsidRDefault="001416A0" w:rsidP="001416A0">
      <w:pPr>
        <w:spacing w:before="0" w:after="0"/>
        <w:rPr>
          <w:sz w:val="10"/>
          <w:szCs w:val="10"/>
        </w:rPr>
      </w:pPr>
      <w:r w:rsidRPr="008B0F75">
        <w:rPr>
          <w:sz w:val="10"/>
          <w:szCs w:val="10"/>
        </w:rPr>
        <w:br w:type="page"/>
      </w:r>
    </w:p>
    <w:p w14:paraId="539223F3" w14:textId="77777777" w:rsidR="001416A0" w:rsidRPr="008B0F75" w:rsidRDefault="001416A0" w:rsidP="001416A0">
      <w:pPr>
        <w:rPr>
          <w:sz w:val="10"/>
          <w:szCs w:val="10"/>
        </w:rPr>
      </w:pPr>
    </w:p>
    <w:tbl>
      <w:tblPr>
        <w:tblStyle w:val="TableGrid"/>
        <w:tblW w:w="8224" w:type="dxa"/>
        <w:tblInd w:w="567" w:type="dxa"/>
        <w:tblLayout w:type="fixed"/>
        <w:tblLook w:val="04A0" w:firstRow="1" w:lastRow="0" w:firstColumn="1" w:lastColumn="0" w:noHBand="0" w:noVBand="1"/>
      </w:tblPr>
      <w:tblGrid>
        <w:gridCol w:w="3256"/>
        <w:gridCol w:w="4968"/>
      </w:tblGrid>
      <w:tr w:rsidR="001416A0" w:rsidRPr="008B0F75" w14:paraId="6CA8E84A" w14:textId="77777777" w:rsidTr="00D75818">
        <w:tc>
          <w:tcPr>
            <w:tcW w:w="8224" w:type="dxa"/>
            <w:gridSpan w:val="2"/>
            <w:shd w:val="clear" w:color="auto" w:fill="0049AD"/>
          </w:tcPr>
          <w:p w14:paraId="287A089B" w14:textId="77777777" w:rsidR="001416A0" w:rsidRPr="008B0F75" w:rsidRDefault="001416A0" w:rsidP="00D75818">
            <w:pPr>
              <w:pStyle w:val="TableBig"/>
              <w:rPr>
                <w:color w:val="FFFFFF" w:themeColor="background1"/>
                <w:highlight w:val="yellow"/>
              </w:rPr>
            </w:pPr>
            <w:r w:rsidRPr="008B0F75">
              <w:rPr>
                <w:b/>
                <w:bCs/>
                <w:color w:val="FFFFFF" w:themeColor="background1"/>
              </w:rPr>
              <w:t>FINISHES (LIFT CAR)</w:t>
            </w:r>
          </w:p>
        </w:tc>
      </w:tr>
      <w:tr w:rsidR="001416A0" w:rsidRPr="008B0F75" w14:paraId="2BCDB27B" w14:textId="77777777" w:rsidTr="00D75818">
        <w:tc>
          <w:tcPr>
            <w:tcW w:w="3256" w:type="dxa"/>
            <w:vAlign w:val="center"/>
          </w:tcPr>
          <w:p w14:paraId="26E451C0" w14:textId="77777777" w:rsidR="001416A0" w:rsidRPr="008B0F75" w:rsidRDefault="001416A0" w:rsidP="00D75818">
            <w:pPr>
              <w:pStyle w:val="TableBig"/>
            </w:pPr>
            <w:r w:rsidRPr="008B0F75">
              <w:rPr>
                <w:rFonts w:cs="Arial"/>
              </w:rPr>
              <w:t>Car construction (single/double wall)</w:t>
            </w:r>
          </w:p>
        </w:tc>
        <w:tc>
          <w:tcPr>
            <w:tcW w:w="4968" w:type="dxa"/>
          </w:tcPr>
          <w:p w14:paraId="2020F7C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B167664" w14:textId="77777777" w:rsidTr="00D75818">
        <w:tc>
          <w:tcPr>
            <w:tcW w:w="3256" w:type="dxa"/>
            <w:vAlign w:val="center"/>
          </w:tcPr>
          <w:p w14:paraId="0D44ECD5" w14:textId="77777777" w:rsidR="001416A0" w:rsidRPr="008B0F75" w:rsidRDefault="001416A0" w:rsidP="00D75818">
            <w:pPr>
              <w:pStyle w:val="TableBig"/>
            </w:pPr>
            <w:r w:rsidRPr="008B0F75">
              <w:rPr>
                <w:rFonts w:cs="Arial"/>
              </w:rPr>
              <w:t>Side walls</w:t>
            </w:r>
          </w:p>
        </w:tc>
        <w:tc>
          <w:tcPr>
            <w:tcW w:w="4968" w:type="dxa"/>
          </w:tcPr>
          <w:p w14:paraId="283E5A2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703062C" w14:textId="77777777" w:rsidTr="00D75818">
        <w:tc>
          <w:tcPr>
            <w:tcW w:w="3256" w:type="dxa"/>
            <w:vAlign w:val="center"/>
          </w:tcPr>
          <w:p w14:paraId="27C8D8CF" w14:textId="77777777" w:rsidR="001416A0" w:rsidRPr="008B0F75" w:rsidRDefault="001416A0" w:rsidP="00D75818">
            <w:pPr>
              <w:pStyle w:val="TableBig"/>
              <w:rPr>
                <w:strike/>
                <w:color w:val="FF0000"/>
              </w:rPr>
            </w:pPr>
            <w:r w:rsidRPr="008B0F75">
              <w:rPr>
                <w:rFonts w:cs="Arial"/>
              </w:rPr>
              <w:t>Rear wall</w:t>
            </w:r>
          </w:p>
        </w:tc>
        <w:tc>
          <w:tcPr>
            <w:tcW w:w="4968" w:type="dxa"/>
          </w:tcPr>
          <w:p w14:paraId="5F32480D" w14:textId="77777777" w:rsidR="001416A0" w:rsidRPr="008B0F75" w:rsidRDefault="001416A0" w:rsidP="00D75818">
            <w:pPr>
              <w:pStyle w:val="TableBig"/>
              <w:rPr>
                <w:color w:val="FF0000"/>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20A2210" w14:textId="77777777" w:rsidTr="00D75818">
        <w:tc>
          <w:tcPr>
            <w:tcW w:w="3256" w:type="dxa"/>
            <w:vAlign w:val="center"/>
          </w:tcPr>
          <w:p w14:paraId="3A108B98" w14:textId="77777777" w:rsidR="001416A0" w:rsidRPr="008B0F75" w:rsidRDefault="001416A0" w:rsidP="00D75818">
            <w:pPr>
              <w:pStyle w:val="TableBig"/>
              <w:rPr>
                <w:rFonts w:cs="Arial"/>
              </w:rPr>
            </w:pPr>
            <w:r w:rsidRPr="008B0F75">
              <w:rPr>
                <w:rFonts w:cs="Arial"/>
              </w:rPr>
              <w:t>Car interior mirror</w:t>
            </w:r>
          </w:p>
        </w:tc>
        <w:tc>
          <w:tcPr>
            <w:tcW w:w="4968" w:type="dxa"/>
          </w:tcPr>
          <w:p w14:paraId="27C8163E"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CAE4E9B" w14:textId="77777777" w:rsidTr="00D75818">
        <w:tc>
          <w:tcPr>
            <w:tcW w:w="3256" w:type="dxa"/>
            <w:vAlign w:val="center"/>
          </w:tcPr>
          <w:p w14:paraId="19C99BFA" w14:textId="77777777" w:rsidR="001416A0" w:rsidRPr="008B0F75" w:rsidRDefault="001416A0" w:rsidP="00D75818">
            <w:pPr>
              <w:pStyle w:val="TableBig"/>
            </w:pPr>
            <w:r w:rsidRPr="008B0F75">
              <w:rPr>
                <w:rFonts w:cs="Arial"/>
              </w:rPr>
              <w:t xml:space="preserve">Car door surround / façade </w:t>
            </w:r>
          </w:p>
        </w:tc>
        <w:tc>
          <w:tcPr>
            <w:tcW w:w="4968" w:type="dxa"/>
          </w:tcPr>
          <w:p w14:paraId="6671895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4B9F2B5" w14:textId="77777777" w:rsidTr="00D75818">
        <w:tc>
          <w:tcPr>
            <w:tcW w:w="3256" w:type="dxa"/>
            <w:vAlign w:val="center"/>
          </w:tcPr>
          <w:p w14:paraId="360A6A26" w14:textId="77777777" w:rsidR="001416A0" w:rsidRPr="008B0F75" w:rsidRDefault="001416A0" w:rsidP="00D75818">
            <w:pPr>
              <w:pStyle w:val="TableBig"/>
            </w:pPr>
            <w:r w:rsidRPr="008B0F75">
              <w:rPr>
                <w:rFonts w:cs="Arial"/>
              </w:rPr>
              <w:t>Car ceiling</w:t>
            </w:r>
          </w:p>
        </w:tc>
        <w:tc>
          <w:tcPr>
            <w:tcW w:w="4968" w:type="dxa"/>
          </w:tcPr>
          <w:p w14:paraId="4897057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6C8222F" w14:textId="77777777" w:rsidTr="00D75818">
        <w:tc>
          <w:tcPr>
            <w:tcW w:w="3256" w:type="dxa"/>
            <w:vAlign w:val="center"/>
          </w:tcPr>
          <w:p w14:paraId="4CA0FE58" w14:textId="77777777" w:rsidR="001416A0" w:rsidRPr="008B0F75" w:rsidRDefault="001416A0" w:rsidP="00D75818">
            <w:pPr>
              <w:pStyle w:val="TableBig"/>
              <w:rPr>
                <w:strike/>
                <w:color w:val="FF0000"/>
              </w:rPr>
            </w:pPr>
            <w:r w:rsidRPr="008B0F75">
              <w:rPr>
                <w:rFonts w:cs="Arial"/>
              </w:rPr>
              <w:t>Car light</w:t>
            </w:r>
          </w:p>
        </w:tc>
        <w:tc>
          <w:tcPr>
            <w:tcW w:w="4968" w:type="dxa"/>
          </w:tcPr>
          <w:p w14:paraId="574A41B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55D9653" w14:textId="77777777" w:rsidTr="00D75818">
        <w:tc>
          <w:tcPr>
            <w:tcW w:w="3256" w:type="dxa"/>
            <w:vAlign w:val="center"/>
          </w:tcPr>
          <w:p w14:paraId="56D445F5" w14:textId="77777777" w:rsidR="001416A0" w:rsidRPr="008B0F75" w:rsidRDefault="001416A0" w:rsidP="00D75818">
            <w:pPr>
              <w:pStyle w:val="TableBig"/>
              <w:rPr>
                <w:strike/>
                <w:color w:val="FF0000"/>
              </w:rPr>
            </w:pPr>
            <w:r w:rsidRPr="008B0F75">
              <w:rPr>
                <w:rFonts w:cs="Arial"/>
              </w:rPr>
              <w:t>Car operating panel</w:t>
            </w:r>
          </w:p>
        </w:tc>
        <w:tc>
          <w:tcPr>
            <w:tcW w:w="4968" w:type="dxa"/>
          </w:tcPr>
          <w:p w14:paraId="288C9C8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0A69CD7" w14:textId="77777777" w:rsidTr="00D75818">
        <w:tc>
          <w:tcPr>
            <w:tcW w:w="3256" w:type="dxa"/>
            <w:vAlign w:val="center"/>
          </w:tcPr>
          <w:p w14:paraId="625CB93B" w14:textId="77777777" w:rsidR="001416A0" w:rsidRPr="008B0F75" w:rsidRDefault="001416A0" w:rsidP="00D75818">
            <w:pPr>
              <w:pStyle w:val="TableBig"/>
            </w:pPr>
            <w:r w:rsidRPr="008B0F75">
              <w:rPr>
                <w:rFonts w:cs="Arial"/>
              </w:rPr>
              <w:t>Car position indicator type</w:t>
            </w:r>
          </w:p>
        </w:tc>
        <w:tc>
          <w:tcPr>
            <w:tcW w:w="4968" w:type="dxa"/>
          </w:tcPr>
          <w:p w14:paraId="1A3AE66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61226BC" w14:textId="77777777" w:rsidTr="00D75818">
        <w:tc>
          <w:tcPr>
            <w:tcW w:w="3256" w:type="dxa"/>
            <w:vAlign w:val="center"/>
          </w:tcPr>
          <w:p w14:paraId="72DBDB9D" w14:textId="77777777" w:rsidR="001416A0" w:rsidRPr="008B0F75" w:rsidRDefault="001416A0" w:rsidP="00D75818">
            <w:pPr>
              <w:pStyle w:val="TableBig"/>
            </w:pPr>
            <w:r w:rsidRPr="008B0F75">
              <w:rPr>
                <w:rFonts w:cs="Arial"/>
              </w:rPr>
              <w:t>Handrails</w:t>
            </w:r>
          </w:p>
        </w:tc>
        <w:tc>
          <w:tcPr>
            <w:tcW w:w="4968" w:type="dxa"/>
          </w:tcPr>
          <w:p w14:paraId="77850B5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1D30F4B" w14:textId="77777777" w:rsidTr="00D75818">
        <w:tc>
          <w:tcPr>
            <w:tcW w:w="3256" w:type="dxa"/>
            <w:vAlign w:val="center"/>
          </w:tcPr>
          <w:p w14:paraId="4164D170" w14:textId="77777777" w:rsidR="001416A0" w:rsidRPr="008B0F75" w:rsidRDefault="001416A0" w:rsidP="00D75818">
            <w:pPr>
              <w:pStyle w:val="TableBig"/>
            </w:pPr>
            <w:r w:rsidRPr="008B0F75">
              <w:rPr>
                <w:rFonts w:cs="Arial"/>
              </w:rPr>
              <w:t>Buffer rails</w:t>
            </w:r>
          </w:p>
        </w:tc>
        <w:tc>
          <w:tcPr>
            <w:tcW w:w="4968" w:type="dxa"/>
          </w:tcPr>
          <w:p w14:paraId="53C3990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7E6A4C6" w14:textId="77777777" w:rsidTr="00D75818">
        <w:tc>
          <w:tcPr>
            <w:tcW w:w="3256" w:type="dxa"/>
            <w:vAlign w:val="center"/>
          </w:tcPr>
          <w:p w14:paraId="68FE70FB" w14:textId="77777777" w:rsidR="001416A0" w:rsidRPr="008B0F75" w:rsidRDefault="001416A0" w:rsidP="00D75818">
            <w:pPr>
              <w:pStyle w:val="TableBig"/>
            </w:pPr>
            <w:r w:rsidRPr="008B0F75">
              <w:rPr>
                <w:rFonts w:cs="Arial"/>
              </w:rPr>
              <w:t>Tip up seat</w:t>
            </w:r>
          </w:p>
        </w:tc>
        <w:tc>
          <w:tcPr>
            <w:tcW w:w="4968" w:type="dxa"/>
          </w:tcPr>
          <w:p w14:paraId="04414AF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18C65B7" w14:textId="77777777" w:rsidTr="00D75818">
        <w:tc>
          <w:tcPr>
            <w:tcW w:w="3256" w:type="dxa"/>
            <w:vAlign w:val="center"/>
          </w:tcPr>
          <w:p w14:paraId="464C2A1A" w14:textId="77777777" w:rsidR="001416A0" w:rsidRPr="008B0F75" w:rsidRDefault="001416A0" w:rsidP="00D75818">
            <w:pPr>
              <w:pStyle w:val="TableBig"/>
            </w:pPr>
            <w:r w:rsidRPr="008B0F75">
              <w:rPr>
                <w:rFonts w:cs="Arial"/>
              </w:rPr>
              <w:t>Skirting</w:t>
            </w:r>
          </w:p>
        </w:tc>
        <w:tc>
          <w:tcPr>
            <w:tcW w:w="4968" w:type="dxa"/>
          </w:tcPr>
          <w:p w14:paraId="72F8100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2FDE006" w14:textId="77777777" w:rsidTr="00D75818">
        <w:tc>
          <w:tcPr>
            <w:tcW w:w="3256" w:type="dxa"/>
            <w:vAlign w:val="center"/>
          </w:tcPr>
          <w:p w14:paraId="7226F0B9" w14:textId="77777777" w:rsidR="001416A0" w:rsidRPr="008B0F75" w:rsidRDefault="001416A0" w:rsidP="00D75818">
            <w:pPr>
              <w:pStyle w:val="TableBig"/>
              <w:rPr>
                <w:strike/>
                <w:color w:val="FF0000"/>
              </w:rPr>
            </w:pPr>
            <w:r w:rsidRPr="008B0F75">
              <w:rPr>
                <w:rFonts w:cs="Arial"/>
              </w:rPr>
              <w:t>Car door panels</w:t>
            </w:r>
          </w:p>
        </w:tc>
        <w:tc>
          <w:tcPr>
            <w:tcW w:w="4968" w:type="dxa"/>
          </w:tcPr>
          <w:p w14:paraId="5AEDE1D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842844D" w14:textId="77777777" w:rsidTr="00D75818">
        <w:tc>
          <w:tcPr>
            <w:tcW w:w="3256" w:type="dxa"/>
            <w:vAlign w:val="center"/>
          </w:tcPr>
          <w:p w14:paraId="10884E1A" w14:textId="77777777" w:rsidR="001416A0" w:rsidRPr="008B0F75" w:rsidRDefault="001416A0" w:rsidP="00D75818">
            <w:pPr>
              <w:pStyle w:val="TableBig"/>
              <w:rPr>
                <w:rFonts w:cs="Arial"/>
              </w:rPr>
            </w:pPr>
            <w:r w:rsidRPr="008B0F75">
              <w:rPr>
                <w:rFonts w:cs="Arial"/>
              </w:rPr>
              <w:t>Car sill</w:t>
            </w:r>
          </w:p>
        </w:tc>
        <w:tc>
          <w:tcPr>
            <w:tcW w:w="4968" w:type="dxa"/>
          </w:tcPr>
          <w:p w14:paraId="5829021A"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637AFD6" w14:textId="77777777" w:rsidTr="00D75818">
        <w:tc>
          <w:tcPr>
            <w:tcW w:w="3256" w:type="dxa"/>
            <w:vAlign w:val="center"/>
          </w:tcPr>
          <w:p w14:paraId="6ADA442E" w14:textId="77777777" w:rsidR="001416A0" w:rsidRPr="008B0F75" w:rsidRDefault="001416A0" w:rsidP="00D75818">
            <w:pPr>
              <w:pStyle w:val="TableBig"/>
              <w:rPr>
                <w:rFonts w:cs="Arial"/>
              </w:rPr>
            </w:pPr>
            <w:r w:rsidRPr="008B0F75">
              <w:rPr>
                <w:rFonts w:cs="Arial"/>
              </w:rPr>
              <w:t>Car flooring</w:t>
            </w:r>
          </w:p>
        </w:tc>
        <w:tc>
          <w:tcPr>
            <w:tcW w:w="4968" w:type="dxa"/>
          </w:tcPr>
          <w:p w14:paraId="52767A1E"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8B38715" w14:textId="77777777" w:rsidTr="00D75818">
        <w:tc>
          <w:tcPr>
            <w:tcW w:w="3256" w:type="dxa"/>
            <w:vAlign w:val="center"/>
          </w:tcPr>
          <w:p w14:paraId="41615D8A" w14:textId="77777777" w:rsidR="001416A0" w:rsidRPr="008B0F75" w:rsidRDefault="001416A0" w:rsidP="00D75818">
            <w:pPr>
              <w:pStyle w:val="TableBig"/>
              <w:rPr>
                <w:rFonts w:cs="Arial"/>
              </w:rPr>
            </w:pPr>
            <w:r w:rsidRPr="008B0F75">
              <w:rPr>
                <w:rFonts w:cs="Arial"/>
              </w:rPr>
              <w:t>Grade of stainless steel (304/316)</w:t>
            </w:r>
          </w:p>
        </w:tc>
        <w:tc>
          <w:tcPr>
            <w:tcW w:w="4968" w:type="dxa"/>
          </w:tcPr>
          <w:p w14:paraId="4F4E44D5"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A51F317" w14:textId="77777777" w:rsidR="001416A0" w:rsidRPr="008B0F75" w:rsidRDefault="001416A0" w:rsidP="001416A0">
      <w:pPr>
        <w:spacing w:after="0"/>
        <w:rPr>
          <w:lang w:eastAsia="en-GB"/>
        </w:rPr>
      </w:pPr>
    </w:p>
    <w:tbl>
      <w:tblPr>
        <w:tblStyle w:val="TableGrid"/>
        <w:tblW w:w="8224" w:type="dxa"/>
        <w:tblInd w:w="567" w:type="dxa"/>
        <w:tblLayout w:type="fixed"/>
        <w:tblLook w:val="04A0" w:firstRow="1" w:lastRow="0" w:firstColumn="1" w:lastColumn="0" w:noHBand="0" w:noVBand="1"/>
      </w:tblPr>
      <w:tblGrid>
        <w:gridCol w:w="3256"/>
        <w:gridCol w:w="4968"/>
      </w:tblGrid>
      <w:tr w:rsidR="001416A0" w:rsidRPr="008B0F75" w14:paraId="23B04F35" w14:textId="77777777" w:rsidTr="00D75818">
        <w:tc>
          <w:tcPr>
            <w:tcW w:w="8224" w:type="dxa"/>
            <w:gridSpan w:val="2"/>
            <w:shd w:val="clear" w:color="auto" w:fill="0049AD"/>
          </w:tcPr>
          <w:p w14:paraId="64E7979D" w14:textId="77777777" w:rsidR="001416A0" w:rsidRPr="008B0F75" w:rsidRDefault="001416A0" w:rsidP="00D75818">
            <w:pPr>
              <w:pStyle w:val="TableBig"/>
              <w:rPr>
                <w:color w:val="FFFFFF" w:themeColor="background1"/>
                <w:highlight w:val="yellow"/>
              </w:rPr>
            </w:pPr>
            <w:r w:rsidRPr="008B0F75">
              <w:rPr>
                <w:b/>
                <w:bCs/>
                <w:color w:val="FFFFFF" w:themeColor="background1"/>
              </w:rPr>
              <w:t>FINISHES (LANDING ENTRANCES)</w:t>
            </w:r>
          </w:p>
        </w:tc>
      </w:tr>
      <w:tr w:rsidR="001416A0" w:rsidRPr="008B0F75" w14:paraId="63EE3B49" w14:textId="77777777" w:rsidTr="00D75818">
        <w:tc>
          <w:tcPr>
            <w:tcW w:w="3256" w:type="dxa"/>
          </w:tcPr>
          <w:p w14:paraId="3DDB70AE" w14:textId="77777777" w:rsidR="001416A0" w:rsidRPr="008B0F75" w:rsidRDefault="001416A0" w:rsidP="00D75818">
            <w:pPr>
              <w:pStyle w:val="TableBig"/>
            </w:pPr>
            <w:r w:rsidRPr="008B0F75">
              <w:t>Door entrance surround (box frame / full depth architrave)</w:t>
            </w:r>
          </w:p>
        </w:tc>
        <w:tc>
          <w:tcPr>
            <w:tcW w:w="4968" w:type="dxa"/>
          </w:tcPr>
          <w:p w14:paraId="267EA78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EF888F8" w14:textId="77777777" w:rsidTr="00D75818">
        <w:tc>
          <w:tcPr>
            <w:tcW w:w="3256" w:type="dxa"/>
            <w:vAlign w:val="center"/>
          </w:tcPr>
          <w:p w14:paraId="45655DC6" w14:textId="77777777" w:rsidR="001416A0" w:rsidRPr="008B0F75" w:rsidRDefault="001416A0" w:rsidP="00D75818">
            <w:pPr>
              <w:pStyle w:val="TableBig"/>
            </w:pPr>
            <w:r w:rsidRPr="008B0F75">
              <w:rPr>
                <w:rFonts w:cs="Arial"/>
              </w:rPr>
              <w:t xml:space="preserve">Type 1 Applicable floors </w:t>
            </w:r>
          </w:p>
        </w:tc>
        <w:tc>
          <w:tcPr>
            <w:tcW w:w="4968" w:type="dxa"/>
          </w:tcPr>
          <w:p w14:paraId="5CCB513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CE26373" w14:textId="77777777" w:rsidTr="00D75818">
        <w:tc>
          <w:tcPr>
            <w:tcW w:w="3256" w:type="dxa"/>
            <w:vAlign w:val="center"/>
          </w:tcPr>
          <w:p w14:paraId="1FAB7CF2" w14:textId="77777777" w:rsidR="001416A0" w:rsidRPr="008B0F75" w:rsidRDefault="001416A0" w:rsidP="00D75818">
            <w:pPr>
              <w:pStyle w:val="TableBig"/>
            </w:pPr>
            <w:r w:rsidRPr="008B0F75">
              <w:rPr>
                <w:rFonts w:cs="Arial"/>
              </w:rPr>
              <w:t>Type 1 Landing door panels</w:t>
            </w:r>
          </w:p>
        </w:tc>
        <w:tc>
          <w:tcPr>
            <w:tcW w:w="4968" w:type="dxa"/>
          </w:tcPr>
          <w:p w14:paraId="10E5044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DB367C4" w14:textId="77777777" w:rsidTr="00D75818">
        <w:tc>
          <w:tcPr>
            <w:tcW w:w="3256" w:type="dxa"/>
            <w:vAlign w:val="center"/>
          </w:tcPr>
          <w:p w14:paraId="540E0114" w14:textId="77777777" w:rsidR="001416A0" w:rsidRPr="008B0F75" w:rsidRDefault="001416A0" w:rsidP="00D75818">
            <w:pPr>
              <w:pStyle w:val="TableBig"/>
              <w:rPr>
                <w:strike/>
                <w:color w:val="FF0000"/>
              </w:rPr>
            </w:pPr>
            <w:r w:rsidRPr="008B0F75">
              <w:rPr>
                <w:rFonts w:cs="Arial"/>
              </w:rPr>
              <w:t>Type 1 Landing door sills</w:t>
            </w:r>
          </w:p>
        </w:tc>
        <w:tc>
          <w:tcPr>
            <w:tcW w:w="4968" w:type="dxa"/>
          </w:tcPr>
          <w:p w14:paraId="384C2EFD" w14:textId="77777777" w:rsidR="001416A0" w:rsidRPr="008B0F75" w:rsidRDefault="001416A0" w:rsidP="00D75818">
            <w:pPr>
              <w:pStyle w:val="TableBig"/>
              <w:rPr>
                <w:color w:val="FF0000"/>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3816BB0" w14:textId="77777777" w:rsidTr="00D75818">
        <w:tc>
          <w:tcPr>
            <w:tcW w:w="3256" w:type="dxa"/>
            <w:vAlign w:val="center"/>
          </w:tcPr>
          <w:p w14:paraId="46A0AB76" w14:textId="77777777" w:rsidR="001416A0" w:rsidRPr="008B0F75" w:rsidRDefault="001416A0" w:rsidP="00D75818">
            <w:pPr>
              <w:pStyle w:val="TableBig"/>
            </w:pPr>
            <w:r w:rsidRPr="008B0F75">
              <w:rPr>
                <w:rFonts w:cs="Arial"/>
              </w:rPr>
              <w:t>Type 1 Hall push button stations</w:t>
            </w:r>
          </w:p>
        </w:tc>
        <w:tc>
          <w:tcPr>
            <w:tcW w:w="4968" w:type="dxa"/>
          </w:tcPr>
          <w:p w14:paraId="1CDE9ED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291C6EE" w14:textId="77777777" w:rsidTr="00D75818">
        <w:tc>
          <w:tcPr>
            <w:tcW w:w="3256" w:type="dxa"/>
            <w:vAlign w:val="center"/>
          </w:tcPr>
          <w:p w14:paraId="370D0BE4" w14:textId="77777777" w:rsidR="001416A0" w:rsidRPr="008B0F75" w:rsidRDefault="001416A0" w:rsidP="00D75818">
            <w:pPr>
              <w:pStyle w:val="TableBig"/>
            </w:pPr>
            <w:r w:rsidRPr="008B0F75">
              <w:rPr>
                <w:rFonts w:cs="Arial"/>
              </w:rPr>
              <w:t>Type 1 Landing indicator panels</w:t>
            </w:r>
          </w:p>
        </w:tc>
        <w:tc>
          <w:tcPr>
            <w:tcW w:w="4968" w:type="dxa"/>
          </w:tcPr>
          <w:p w14:paraId="0A8DF23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C3B2C55" w14:textId="77777777" w:rsidTr="00D75818">
        <w:tc>
          <w:tcPr>
            <w:tcW w:w="3256" w:type="dxa"/>
            <w:vAlign w:val="center"/>
          </w:tcPr>
          <w:p w14:paraId="2D894C9D" w14:textId="77777777" w:rsidR="001416A0" w:rsidRPr="008B0F75" w:rsidRDefault="001416A0" w:rsidP="00D75818">
            <w:pPr>
              <w:pStyle w:val="TableBig"/>
              <w:rPr>
                <w:strike/>
                <w:color w:val="FF0000"/>
              </w:rPr>
            </w:pPr>
            <w:r w:rsidRPr="008B0F75">
              <w:rPr>
                <w:rFonts w:cs="Arial"/>
              </w:rPr>
              <w:t>Type 1 Architraves</w:t>
            </w:r>
          </w:p>
        </w:tc>
        <w:tc>
          <w:tcPr>
            <w:tcW w:w="4968" w:type="dxa"/>
          </w:tcPr>
          <w:p w14:paraId="074CE6B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6780AAC" w14:textId="77777777" w:rsidTr="00D75818">
        <w:tc>
          <w:tcPr>
            <w:tcW w:w="3256" w:type="dxa"/>
            <w:vAlign w:val="center"/>
          </w:tcPr>
          <w:p w14:paraId="75208168" w14:textId="77777777" w:rsidR="001416A0" w:rsidRPr="004045E9" w:rsidRDefault="001416A0" w:rsidP="00D75818">
            <w:pPr>
              <w:pStyle w:val="TableBig"/>
              <w:rPr>
                <w:strike/>
              </w:rPr>
            </w:pPr>
            <w:r w:rsidRPr="004045E9">
              <w:rPr>
                <w:rFonts w:cs="Arial"/>
                <w:strike/>
              </w:rPr>
              <w:t>Type 2 Applicable floors</w:t>
            </w:r>
          </w:p>
        </w:tc>
        <w:tc>
          <w:tcPr>
            <w:tcW w:w="4968" w:type="dxa"/>
          </w:tcPr>
          <w:p w14:paraId="7B116C6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69F440E" w14:textId="77777777" w:rsidTr="00D75818">
        <w:tc>
          <w:tcPr>
            <w:tcW w:w="3256" w:type="dxa"/>
            <w:vAlign w:val="center"/>
          </w:tcPr>
          <w:p w14:paraId="263E5A4D" w14:textId="77777777" w:rsidR="001416A0" w:rsidRPr="004045E9" w:rsidRDefault="001416A0" w:rsidP="00D75818">
            <w:pPr>
              <w:pStyle w:val="TableBig"/>
              <w:rPr>
                <w:strike/>
              </w:rPr>
            </w:pPr>
            <w:r w:rsidRPr="004045E9">
              <w:rPr>
                <w:rFonts w:cs="Arial"/>
                <w:strike/>
              </w:rPr>
              <w:t>Type 2 Landing door panels</w:t>
            </w:r>
          </w:p>
        </w:tc>
        <w:tc>
          <w:tcPr>
            <w:tcW w:w="4968" w:type="dxa"/>
          </w:tcPr>
          <w:p w14:paraId="411B127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4F1F1E8" w14:textId="77777777" w:rsidTr="00D75818">
        <w:tc>
          <w:tcPr>
            <w:tcW w:w="3256" w:type="dxa"/>
            <w:vAlign w:val="center"/>
          </w:tcPr>
          <w:p w14:paraId="6702A01B" w14:textId="77777777" w:rsidR="001416A0" w:rsidRPr="004045E9" w:rsidRDefault="001416A0" w:rsidP="00D75818">
            <w:pPr>
              <w:pStyle w:val="TableBig"/>
              <w:rPr>
                <w:strike/>
              </w:rPr>
            </w:pPr>
            <w:r w:rsidRPr="004045E9">
              <w:rPr>
                <w:rFonts w:cs="Arial"/>
                <w:strike/>
              </w:rPr>
              <w:t>Type 2 Landing door sills</w:t>
            </w:r>
          </w:p>
        </w:tc>
        <w:tc>
          <w:tcPr>
            <w:tcW w:w="4968" w:type="dxa"/>
          </w:tcPr>
          <w:p w14:paraId="6AC50F8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FAF95DB" w14:textId="77777777" w:rsidTr="00D75818">
        <w:tc>
          <w:tcPr>
            <w:tcW w:w="3256" w:type="dxa"/>
            <w:vAlign w:val="center"/>
          </w:tcPr>
          <w:p w14:paraId="70DA23ED" w14:textId="77777777" w:rsidR="001416A0" w:rsidRPr="004045E9" w:rsidRDefault="001416A0" w:rsidP="00D75818">
            <w:pPr>
              <w:pStyle w:val="TableBig"/>
              <w:rPr>
                <w:strike/>
              </w:rPr>
            </w:pPr>
            <w:r w:rsidRPr="004045E9">
              <w:rPr>
                <w:rFonts w:cs="Arial"/>
                <w:strike/>
              </w:rPr>
              <w:t>Type 2 Hall push button stations</w:t>
            </w:r>
          </w:p>
        </w:tc>
        <w:tc>
          <w:tcPr>
            <w:tcW w:w="4968" w:type="dxa"/>
          </w:tcPr>
          <w:p w14:paraId="7BA1225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B9B77DB" w14:textId="77777777" w:rsidTr="00D75818">
        <w:tc>
          <w:tcPr>
            <w:tcW w:w="3256" w:type="dxa"/>
            <w:vAlign w:val="center"/>
          </w:tcPr>
          <w:p w14:paraId="3E14F78F" w14:textId="77777777" w:rsidR="001416A0" w:rsidRPr="004045E9" w:rsidRDefault="001416A0" w:rsidP="00D75818">
            <w:pPr>
              <w:pStyle w:val="TableBig"/>
              <w:rPr>
                <w:strike/>
                <w:color w:val="FF0000"/>
              </w:rPr>
            </w:pPr>
            <w:r w:rsidRPr="004045E9">
              <w:rPr>
                <w:rFonts w:cs="Arial"/>
                <w:strike/>
              </w:rPr>
              <w:t>Type 2 Landing indicator panels</w:t>
            </w:r>
          </w:p>
        </w:tc>
        <w:tc>
          <w:tcPr>
            <w:tcW w:w="4968" w:type="dxa"/>
          </w:tcPr>
          <w:p w14:paraId="4569EC4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CC378E9" w14:textId="77777777" w:rsidTr="00D75818">
        <w:tc>
          <w:tcPr>
            <w:tcW w:w="3256" w:type="dxa"/>
            <w:vAlign w:val="center"/>
          </w:tcPr>
          <w:p w14:paraId="6651C846" w14:textId="77777777" w:rsidR="001416A0" w:rsidRPr="004045E9" w:rsidRDefault="001416A0" w:rsidP="00D75818">
            <w:pPr>
              <w:pStyle w:val="TableBig"/>
              <w:rPr>
                <w:rFonts w:cs="Arial"/>
                <w:strike/>
              </w:rPr>
            </w:pPr>
            <w:r w:rsidRPr="004045E9">
              <w:rPr>
                <w:rFonts w:cs="Arial"/>
                <w:strike/>
              </w:rPr>
              <w:t>Type 2 Architraves</w:t>
            </w:r>
          </w:p>
        </w:tc>
        <w:tc>
          <w:tcPr>
            <w:tcW w:w="4968" w:type="dxa"/>
          </w:tcPr>
          <w:p w14:paraId="6A7D1CB7"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B20190C" w14:textId="77777777" w:rsidTr="00D75818">
        <w:tc>
          <w:tcPr>
            <w:tcW w:w="3256" w:type="dxa"/>
            <w:vAlign w:val="center"/>
          </w:tcPr>
          <w:p w14:paraId="52027A14" w14:textId="77777777" w:rsidR="001416A0" w:rsidRPr="008B0F75" w:rsidRDefault="001416A0" w:rsidP="00D75818">
            <w:pPr>
              <w:pStyle w:val="TableBig"/>
              <w:rPr>
                <w:rFonts w:cs="Arial"/>
              </w:rPr>
            </w:pPr>
            <w:r w:rsidRPr="008B0F75">
              <w:rPr>
                <w:rFonts w:cs="Arial"/>
              </w:rPr>
              <w:t>Grade of stainless steel (304/316)</w:t>
            </w:r>
          </w:p>
        </w:tc>
        <w:tc>
          <w:tcPr>
            <w:tcW w:w="4968" w:type="dxa"/>
          </w:tcPr>
          <w:p w14:paraId="44123FA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96DAA1D" w14:textId="77777777" w:rsidR="001416A0" w:rsidRPr="008B0F75" w:rsidRDefault="001416A0" w:rsidP="001416A0"/>
    <w:p w14:paraId="2F2402B0" w14:textId="77777777" w:rsidR="001416A0" w:rsidRPr="008B0F75" w:rsidRDefault="001416A0" w:rsidP="001416A0">
      <w:pPr>
        <w:spacing w:before="0" w:after="0"/>
      </w:pPr>
      <w:r w:rsidRPr="008B0F75">
        <w:br w:type="page"/>
      </w:r>
    </w:p>
    <w:p w14:paraId="1387DFD9" w14:textId="77777777" w:rsidR="001416A0" w:rsidRPr="008B0F75" w:rsidRDefault="001416A0" w:rsidP="001416A0">
      <w:pPr>
        <w:pStyle w:val="Heading2"/>
      </w:pPr>
      <w:r w:rsidRPr="008B0F75">
        <w:lastRenderedPageBreak/>
        <w:t xml:space="preserve">Deviations from Specification </w:t>
      </w:r>
    </w:p>
    <w:p w14:paraId="5EA34D5D" w14:textId="77777777" w:rsidR="001416A0" w:rsidRPr="008B0F75" w:rsidRDefault="001416A0" w:rsidP="001416A0">
      <w:pPr>
        <w:pStyle w:val="BodyText"/>
        <w:rPr>
          <w:rFonts w:eastAsia="Calibri"/>
          <w:lang w:val="en-GB" w:eastAsia="en-GB"/>
        </w:rPr>
      </w:pPr>
      <w:r w:rsidRPr="008B0F75">
        <w:rPr>
          <w:rFonts w:eastAsia="Calibri"/>
          <w:lang w:val="en-GB" w:eastAsia="en-GB"/>
        </w:rPr>
        <w:t xml:space="preserve">The Lift Contractor shall list any deviations from the specification in the schedule below. </w:t>
      </w:r>
    </w:p>
    <w:p w14:paraId="39DBD834" w14:textId="77777777" w:rsidR="001416A0" w:rsidRPr="008B0F75" w:rsidRDefault="001416A0" w:rsidP="001416A0">
      <w:pPr>
        <w:pStyle w:val="BodyText"/>
        <w:rPr>
          <w:rFonts w:eastAsia="Calibri"/>
          <w:lang w:val="en-GB" w:eastAsia="en-GB"/>
        </w:rPr>
      </w:pPr>
      <w:r w:rsidRPr="008B0F75">
        <w:rPr>
          <w:rFonts w:eastAsia="Calibri"/>
          <w:lang w:val="en-GB" w:eastAsia="en-GB"/>
        </w:rPr>
        <w:t xml:space="preserve">Deviations from the required contractual or technical content of this specification tender shall be scored accordingly in the tender appraisal. </w:t>
      </w:r>
    </w:p>
    <w:p w14:paraId="4202208D" w14:textId="77777777" w:rsidR="001416A0" w:rsidRPr="008B0F75" w:rsidRDefault="001416A0" w:rsidP="001416A0">
      <w:pPr>
        <w:pStyle w:val="BodyText"/>
        <w:rPr>
          <w:lang w:val="en-GB"/>
        </w:rPr>
      </w:pPr>
      <w:r w:rsidRPr="008B0F75">
        <w:rPr>
          <w:rFonts w:eastAsia="Calibri"/>
          <w:lang w:val="en-GB" w:eastAsia="en-GB"/>
        </w:rPr>
        <w:t xml:space="preserve">Where no deviations are listed </w:t>
      </w:r>
      <w:r w:rsidRPr="008B0F75">
        <w:rPr>
          <w:lang w:val="en-GB"/>
        </w:rPr>
        <w:t>it will be deemed that the price quoted by the Lift Contractor includes for the whole of the work to be carried out as specified herein and no later requests for deviation will be considered.</w:t>
      </w:r>
    </w:p>
    <w:p w14:paraId="66A79D02"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3256"/>
        <w:gridCol w:w="4968"/>
      </w:tblGrid>
      <w:tr w:rsidR="001416A0" w:rsidRPr="008B0F75" w14:paraId="60FEDD98" w14:textId="77777777" w:rsidTr="00D75818">
        <w:tc>
          <w:tcPr>
            <w:tcW w:w="8224" w:type="dxa"/>
            <w:gridSpan w:val="2"/>
            <w:shd w:val="clear" w:color="auto" w:fill="0049AD"/>
          </w:tcPr>
          <w:p w14:paraId="473F431F" w14:textId="77777777" w:rsidR="001416A0" w:rsidRPr="008B0F75" w:rsidRDefault="001416A0" w:rsidP="00D75818">
            <w:pPr>
              <w:pStyle w:val="TableBig"/>
              <w:rPr>
                <w:color w:val="FFFFFF" w:themeColor="background1"/>
                <w:highlight w:val="yellow"/>
              </w:rPr>
            </w:pPr>
            <w:r w:rsidRPr="008B0F75">
              <w:rPr>
                <w:b/>
                <w:bCs/>
                <w:color w:val="FFFFFF" w:themeColor="background1"/>
              </w:rPr>
              <w:t>DEVIATIONS FROM SPECIFICATON</w:t>
            </w:r>
          </w:p>
        </w:tc>
      </w:tr>
      <w:tr w:rsidR="001416A0" w:rsidRPr="008B0F75" w14:paraId="4BA90E62" w14:textId="77777777" w:rsidTr="00D75818">
        <w:tc>
          <w:tcPr>
            <w:tcW w:w="3256" w:type="dxa"/>
          </w:tcPr>
          <w:p w14:paraId="2C87E830" w14:textId="77777777" w:rsidR="001416A0" w:rsidRPr="008B0F75" w:rsidRDefault="001416A0" w:rsidP="00D75818">
            <w:pPr>
              <w:pStyle w:val="TableBig"/>
            </w:pPr>
            <w:r w:rsidRPr="008B0F75">
              <w:t>Description of deviation</w:t>
            </w:r>
          </w:p>
        </w:tc>
        <w:tc>
          <w:tcPr>
            <w:tcW w:w="4968" w:type="dxa"/>
          </w:tcPr>
          <w:p w14:paraId="74E3365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A48203B" w14:textId="77777777" w:rsidTr="00D75818">
        <w:tc>
          <w:tcPr>
            <w:tcW w:w="3256" w:type="dxa"/>
          </w:tcPr>
          <w:p w14:paraId="2F99B0D3" w14:textId="77777777" w:rsidR="001416A0" w:rsidRPr="008B0F75" w:rsidRDefault="001416A0" w:rsidP="00D75818">
            <w:pPr>
              <w:pStyle w:val="TableBig"/>
            </w:pPr>
            <w:r w:rsidRPr="008B0F75">
              <w:t>Description of deviation</w:t>
            </w:r>
          </w:p>
        </w:tc>
        <w:tc>
          <w:tcPr>
            <w:tcW w:w="4968" w:type="dxa"/>
          </w:tcPr>
          <w:p w14:paraId="362165B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C262EFC" w14:textId="77777777" w:rsidTr="00D75818">
        <w:tc>
          <w:tcPr>
            <w:tcW w:w="3256" w:type="dxa"/>
          </w:tcPr>
          <w:p w14:paraId="7C094FD8" w14:textId="77777777" w:rsidR="001416A0" w:rsidRPr="008B0F75" w:rsidRDefault="001416A0" w:rsidP="00D75818">
            <w:pPr>
              <w:pStyle w:val="TableBig"/>
            </w:pPr>
            <w:r w:rsidRPr="008B0F75">
              <w:t>Description of deviation</w:t>
            </w:r>
          </w:p>
        </w:tc>
        <w:tc>
          <w:tcPr>
            <w:tcW w:w="4968" w:type="dxa"/>
          </w:tcPr>
          <w:p w14:paraId="0C491E9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0FAB388" w14:textId="77777777" w:rsidTr="00D75818">
        <w:tc>
          <w:tcPr>
            <w:tcW w:w="3256" w:type="dxa"/>
          </w:tcPr>
          <w:p w14:paraId="0FE56DFD" w14:textId="77777777" w:rsidR="001416A0" w:rsidRPr="008B0F75" w:rsidRDefault="001416A0" w:rsidP="00D75818">
            <w:pPr>
              <w:pStyle w:val="TableBig"/>
            </w:pPr>
            <w:r w:rsidRPr="008B0F75">
              <w:t>Description of deviation</w:t>
            </w:r>
          </w:p>
        </w:tc>
        <w:tc>
          <w:tcPr>
            <w:tcW w:w="4968" w:type="dxa"/>
          </w:tcPr>
          <w:p w14:paraId="6FB940E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DCE25F7" w14:textId="77777777" w:rsidTr="00D75818">
        <w:tc>
          <w:tcPr>
            <w:tcW w:w="3256" w:type="dxa"/>
          </w:tcPr>
          <w:p w14:paraId="1CC64073" w14:textId="77777777" w:rsidR="001416A0" w:rsidRPr="008B0F75" w:rsidRDefault="001416A0" w:rsidP="00D75818">
            <w:pPr>
              <w:pStyle w:val="TableBig"/>
            </w:pPr>
            <w:r w:rsidRPr="008B0F75">
              <w:t>Description of deviation</w:t>
            </w:r>
          </w:p>
        </w:tc>
        <w:tc>
          <w:tcPr>
            <w:tcW w:w="4968" w:type="dxa"/>
          </w:tcPr>
          <w:p w14:paraId="7CA33FA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40FB177" w14:textId="77777777" w:rsidTr="00D75818">
        <w:tc>
          <w:tcPr>
            <w:tcW w:w="3256" w:type="dxa"/>
          </w:tcPr>
          <w:p w14:paraId="08933A0B" w14:textId="77777777" w:rsidR="001416A0" w:rsidRPr="008B0F75" w:rsidRDefault="001416A0" w:rsidP="00D75818">
            <w:pPr>
              <w:pStyle w:val="TableBig"/>
            </w:pPr>
            <w:r w:rsidRPr="008B0F75">
              <w:t>Description of deviation</w:t>
            </w:r>
          </w:p>
        </w:tc>
        <w:tc>
          <w:tcPr>
            <w:tcW w:w="4968" w:type="dxa"/>
          </w:tcPr>
          <w:p w14:paraId="13266C2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7374DCD" w14:textId="77777777" w:rsidTr="00D75818">
        <w:tc>
          <w:tcPr>
            <w:tcW w:w="3256" w:type="dxa"/>
          </w:tcPr>
          <w:p w14:paraId="2917FCE5" w14:textId="77777777" w:rsidR="001416A0" w:rsidRPr="008B0F75" w:rsidRDefault="001416A0" w:rsidP="00D75818">
            <w:pPr>
              <w:pStyle w:val="TableBig"/>
            </w:pPr>
            <w:r w:rsidRPr="008B0F75">
              <w:t>Description of deviation</w:t>
            </w:r>
          </w:p>
        </w:tc>
        <w:tc>
          <w:tcPr>
            <w:tcW w:w="4968" w:type="dxa"/>
          </w:tcPr>
          <w:p w14:paraId="184DAEC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8514984" w14:textId="77777777" w:rsidTr="00D75818">
        <w:tc>
          <w:tcPr>
            <w:tcW w:w="3256" w:type="dxa"/>
          </w:tcPr>
          <w:p w14:paraId="1FB0AA2F" w14:textId="77777777" w:rsidR="001416A0" w:rsidRPr="008B0F75" w:rsidRDefault="001416A0" w:rsidP="00D75818">
            <w:pPr>
              <w:pStyle w:val="TableBig"/>
            </w:pPr>
            <w:r w:rsidRPr="008B0F75">
              <w:t>Description of deviation</w:t>
            </w:r>
          </w:p>
        </w:tc>
        <w:tc>
          <w:tcPr>
            <w:tcW w:w="4968" w:type="dxa"/>
          </w:tcPr>
          <w:p w14:paraId="577D988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5B032E3" w14:textId="77777777" w:rsidTr="00D75818">
        <w:tc>
          <w:tcPr>
            <w:tcW w:w="3256" w:type="dxa"/>
          </w:tcPr>
          <w:p w14:paraId="317DF198" w14:textId="77777777" w:rsidR="001416A0" w:rsidRPr="008B0F75" w:rsidRDefault="001416A0" w:rsidP="00D75818">
            <w:pPr>
              <w:pStyle w:val="TableBig"/>
            </w:pPr>
            <w:r w:rsidRPr="008B0F75">
              <w:t>Description of deviation</w:t>
            </w:r>
          </w:p>
        </w:tc>
        <w:tc>
          <w:tcPr>
            <w:tcW w:w="4968" w:type="dxa"/>
          </w:tcPr>
          <w:p w14:paraId="47AA273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0FF635D" w14:textId="77777777" w:rsidTr="00D75818">
        <w:tc>
          <w:tcPr>
            <w:tcW w:w="3256" w:type="dxa"/>
          </w:tcPr>
          <w:p w14:paraId="339D259A" w14:textId="77777777" w:rsidR="001416A0" w:rsidRPr="008B0F75" w:rsidRDefault="001416A0" w:rsidP="00D75818">
            <w:pPr>
              <w:pStyle w:val="TableBig"/>
            </w:pPr>
            <w:r w:rsidRPr="008B0F75">
              <w:t>Description of deviation</w:t>
            </w:r>
          </w:p>
        </w:tc>
        <w:tc>
          <w:tcPr>
            <w:tcW w:w="4968" w:type="dxa"/>
          </w:tcPr>
          <w:p w14:paraId="2EB8577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093D469" w14:textId="77777777" w:rsidR="001416A0" w:rsidRPr="008B0F75" w:rsidRDefault="001416A0" w:rsidP="001416A0">
      <w:pPr>
        <w:pStyle w:val="BodyText"/>
        <w:rPr>
          <w:lang w:val="en-GB"/>
        </w:rPr>
      </w:pPr>
    </w:p>
    <w:p w14:paraId="124869BC" w14:textId="77777777" w:rsidR="001416A0" w:rsidRPr="008B0F75" w:rsidRDefault="001416A0" w:rsidP="001416A0">
      <w:pPr>
        <w:pStyle w:val="BodyText"/>
        <w:rPr>
          <w:lang w:val="en-GB"/>
        </w:rPr>
      </w:pPr>
    </w:p>
    <w:p w14:paraId="7F0CFD80" w14:textId="77777777" w:rsidR="001416A0" w:rsidRPr="008B0F75" w:rsidRDefault="001416A0" w:rsidP="001416A0">
      <w:pPr>
        <w:pStyle w:val="BodyText"/>
        <w:rPr>
          <w:lang w:val="en-GB"/>
        </w:rPr>
      </w:pPr>
    </w:p>
    <w:p w14:paraId="30661E26" w14:textId="77777777" w:rsidR="001416A0" w:rsidRPr="008B0F75" w:rsidRDefault="001416A0" w:rsidP="001416A0">
      <w:pPr>
        <w:pStyle w:val="BodyText"/>
        <w:rPr>
          <w:lang w:val="en-GB"/>
        </w:rPr>
      </w:pPr>
    </w:p>
    <w:p w14:paraId="589F5B04" w14:textId="77777777" w:rsidR="001416A0" w:rsidRPr="008B0F75" w:rsidRDefault="001416A0" w:rsidP="001416A0">
      <w:pPr>
        <w:pStyle w:val="BodyText"/>
        <w:rPr>
          <w:lang w:val="en-GB"/>
        </w:rPr>
      </w:pPr>
    </w:p>
    <w:p w14:paraId="74737FAB" w14:textId="77777777" w:rsidR="001416A0" w:rsidRPr="008B0F75" w:rsidRDefault="001416A0" w:rsidP="001416A0">
      <w:pPr>
        <w:pStyle w:val="BodyText"/>
        <w:rPr>
          <w:lang w:val="en-GB"/>
        </w:rPr>
      </w:pPr>
    </w:p>
    <w:p w14:paraId="0DF5AD73" w14:textId="77777777" w:rsidR="001416A0" w:rsidRPr="008B0F75" w:rsidRDefault="001416A0" w:rsidP="001416A0">
      <w:pPr>
        <w:pStyle w:val="BodyText"/>
        <w:rPr>
          <w:lang w:val="en-GB"/>
        </w:rPr>
      </w:pPr>
    </w:p>
    <w:p w14:paraId="250BBEAA" w14:textId="77777777" w:rsidR="001416A0" w:rsidRPr="008B0F75" w:rsidRDefault="001416A0" w:rsidP="001416A0">
      <w:pPr>
        <w:pStyle w:val="BodyText"/>
        <w:rPr>
          <w:lang w:val="en-GB"/>
        </w:rPr>
      </w:pPr>
    </w:p>
    <w:p w14:paraId="4E9E47D7" w14:textId="77777777" w:rsidR="001416A0" w:rsidRPr="008B0F75" w:rsidRDefault="001416A0" w:rsidP="001416A0">
      <w:pPr>
        <w:pStyle w:val="BodyText"/>
        <w:rPr>
          <w:lang w:val="en-GB"/>
        </w:rPr>
      </w:pPr>
    </w:p>
    <w:p w14:paraId="2936D2E8" w14:textId="77777777" w:rsidR="001416A0" w:rsidRPr="008B0F75" w:rsidRDefault="001416A0" w:rsidP="001416A0">
      <w:pPr>
        <w:pStyle w:val="BodyText"/>
        <w:rPr>
          <w:lang w:val="en-GB"/>
        </w:rPr>
      </w:pPr>
    </w:p>
    <w:p w14:paraId="3745D2EB" w14:textId="77777777" w:rsidR="001416A0" w:rsidRPr="008B0F75" w:rsidRDefault="001416A0" w:rsidP="001416A0">
      <w:pPr>
        <w:pStyle w:val="BodyText"/>
        <w:rPr>
          <w:lang w:val="en-GB"/>
        </w:rPr>
      </w:pPr>
    </w:p>
    <w:p w14:paraId="0CB94389" w14:textId="77777777" w:rsidR="001416A0" w:rsidRPr="008B0F75" w:rsidRDefault="001416A0" w:rsidP="001416A0">
      <w:pPr>
        <w:pStyle w:val="BodyText"/>
        <w:rPr>
          <w:lang w:val="en-GB"/>
        </w:rPr>
      </w:pPr>
    </w:p>
    <w:p w14:paraId="3A60A128" w14:textId="77777777" w:rsidR="001416A0" w:rsidRPr="008B0F75" w:rsidRDefault="001416A0" w:rsidP="001416A0">
      <w:pPr>
        <w:pStyle w:val="BodyText"/>
        <w:rPr>
          <w:lang w:val="en-GB"/>
        </w:rPr>
      </w:pPr>
    </w:p>
    <w:p w14:paraId="281352D3" w14:textId="77777777" w:rsidR="001416A0" w:rsidRPr="008B0F75" w:rsidRDefault="001416A0" w:rsidP="001416A0">
      <w:pPr>
        <w:pStyle w:val="Heading2"/>
      </w:pPr>
      <w:r w:rsidRPr="008B0F75">
        <w:lastRenderedPageBreak/>
        <w:t>Noise &amp; Vibration</w:t>
      </w:r>
    </w:p>
    <w:p w14:paraId="085D3396" w14:textId="77777777" w:rsidR="001416A0" w:rsidRPr="008B0F75" w:rsidRDefault="001416A0" w:rsidP="001416A0">
      <w:pPr>
        <w:pStyle w:val="BodyText"/>
        <w:rPr>
          <w:lang w:val="en-GB"/>
        </w:rPr>
      </w:pPr>
      <w:r w:rsidRPr="008B0F75">
        <w:rPr>
          <w:lang w:val="en-GB"/>
        </w:rPr>
        <w:t xml:space="preserve">State </w:t>
      </w:r>
      <w:r w:rsidRPr="008B0F75">
        <w:rPr>
          <w:b/>
          <w:lang w:val="en-GB"/>
        </w:rPr>
        <w:t>expected</w:t>
      </w:r>
      <w:r w:rsidRPr="008B0F75">
        <w:rPr>
          <w:lang w:val="en-GB"/>
        </w:rPr>
        <w:t xml:space="preserve"> levels of noise and vibration in the various conditions. The Lift Contractor shall be expected to provide all necessary instrumentation to demonstrate these criteria are met.</w:t>
      </w:r>
    </w:p>
    <w:tbl>
      <w:tblPr>
        <w:tblStyle w:val="TableGrid"/>
        <w:tblW w:w="8224" w:type="dxa"/>
        <w:tblInd w:w="567" w:type="dxa"/>
        <w:tblLayout w:type="fixed"/>
        <w:tblLook w:val="04A0" w:firstRow="1" w:lastRow="0" w:firstColumn="1" w:lastColumn="0" w:noHBand="0" w:noVBand="1"/>
      </w:tblPr>
      <w:tblGrid>
        <w:gridCol w:w="6091"/>
        <w:gridCol w:w="2133"/>
      </w:tblGrid>
      <w:tr w:rsidR="001416A0" w:rsidRPr="008B0F75" w14:paraId="01799FDD" w14:textId="77777777" w:rsidTr="00D75818">
        <w:tc>
          <w:tcPr>
            <w:tcW w:w="6091" w:type="dxa"/>
            <w:shd w:val="clear" w:color="auto" w:fill="0049AD"/>
          </w:tcPr>
          <w:p w14:paraId="7A90A72E" w14:textId="77777777" w:rsidR="001416A0" w:rsidRPr="008B0F75" w:rsidRDefault="001416A0" w:rsidP="00D75818">
            <w:pPr>
              <w:pStyle w:val="TableBig"/>
              <w:rPr>
                <w:b/>
                <w:bCs/>
                <w:color w:val="FFFFFF" w:themeColor="background1"/>
              </w:rPr>
            </w:pPr>
            <w:r w:rsidRPr="008B0F75">
              <w:rPr>
                <w:b/>
                <w:bCs/>
                <w:color w:val="FFFFFF" w:themeColor="background1"/>
              </w:rPr>
              <w:t>NOISE &amp; VIBRATION</w:t>
            </w:r>
          </w:p>
        </w:tc>
        <w:tc>
          <w:tcPr>
            <w:tcW w:w="2133" w:type="dxa"/>
            <w:shd w:val="clear" w:color="auto" w:fill="0049AD"/>
          </w:tcPr>
          <w:p w14:paraId="1A6A7790" w14:textId="77777777" w:rsidR="001416A0" w:rsidRPr="008B0F75" w:rsidRDefault="001416A0" w:rsidP="00D75818">
            <w:pPr>
              <w:pStyle w:val="TableBig"/>
              <w:rPr>
                <w:color w:val="FFFFFF" w:themeColor="background1"/>
                <w:highlight w:val="yellow"/>
              </w:rPr>
            </w:pPr>
          </w:p>
        </w:tc>
      </w:tr>
      <w:tr w:rsidR="001416A0" w:rsidRPr="008B0F75" w14:paraId="0FE233B9" w14:textId="77777777" w:rsidTr="00D75818">
        <w:tc>
          <w:tcPr>
            <w:tcW w:w="6091" w:type="dxa"/>
          </w:tcPr>
          <w:p w14:paraId="31F69EE1" w14:textId="77777777" w:rsidR="001416A0" w:rsidRPr="004045E9" w:rsidRDefault="001416A0" w:rsidP="00D75818">
            <w:pPr>
              <w:pStyle w:val="TableBig"/>
              <w:rPr>
                <w:strike/>
              </w:rPr>
            </w:pPr>
            <w:r w:rsidRPr="004045E9">
              <w:rPr>
                <w:strike/>
              </w:rPr>
              <w:t>Acceleration (m/s²)</w:t>
            </w:r>
          </w:p>
        </w:tc>
        <w:tc>
          <w:tcPr>
            <w:tcW w:w="2133" w:type="dxa"/>
          </w:tcPr>
          <w:p w14:paraId="5D39DD0D"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04790C29" w14:textId="77777777" w:rsidTr="00D75818">
        <w:tc>
          <w:tcPr>
            <w:tcW w:w="6091" w:type="dxa"/>
          </w:tcPr>
          <w:p w14:paraId="73E702E4" w14:textId="77777777" w:rsidR="001416A0" w:rsidRPr="004045E9" w:rsidRDefault="001416A0" w:rsidP="00D75818">
            <w:pPr>
              <w:pStyle w:val="TableBig"/>
              <w:rPr>
                <w:strike/>
              </w:rPr>
            </w:pPr>
            <w:r w:rsidRPr="004045E9">
              <w:rPr>
                <w:strike/>
              </w:rPr>
              <w:t>Jerk (m/s³)</w:t>
            </w:r>
          </w:p>
        </w:tc>
        <w:tc>
          <w:tcPr>
            <w:tcW w:w="2133" w:type="dxa"/>
          </w:tcPr>
          <w:p w14:paraId="0066D7FF"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71814438" w14:textId="77777777" w:rsidTr="00D75818">
        <w:tc>
          <w:tcPr>
            <w:tcW w:w="6091" w:type="dxa"/>
          </w:tcPr>
          <w:p w14:paraId="32D42F0E" w14:textId="77777777" w:rsidR="001416A0" w:rsidRPr="004045E9" w:rsidRDefault="001416A0" w:rsidP="00D75818">
            <w:pPr>
              <w:pStyle w:val="TableBig"/>
              <w:rPr>
                <w:strike/>
              </w:rPr>
            </w:pPr>
            <w:r w:rsidRPr="004045E9">
              <w:rPr>
                <w:strike/>
              </w:rPr>
              <w:t xml:space="preserve">Vertical Vibration (Pk-Pk) milli-g  </w:t>
            </w:r>
          </w:p>
          <w:p w14:paraId="111DE9BE" w14:textId="77777777" w:rsidR="001416A0" w:rsidRPr="004045E9" w:rsidRDefault="001416A0" w:rsidP="00D75818">
            <w:pPr>
              <w:pStyle w:val="TableBig"/>
              <w:rPr>
                <w:i/>
                <w:iCs/>
                <w:strike/>
              </w:rPr>
            </w:pPr>
            <w:r w:rsidRPr="004045E9">
              <w:rPr>
                <w:i/>
                <w:iCs/>
                <w:strike/>
              </w:rPr>
              <w:t>(A95 excluded)</w:t>
            </w:r>
          </w:p>
        </w:tc>
        <w:tc>
          <w:tcPr>
            <w:tcW w:w="2133" w:type="dxa"/>
          </w:tcPr>
          <w:p w14:paraId="439CCD6A"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358555C9" w14:textId="77777777" w:rsidTr="00D75818">
        <w:tc>
          <w:tcPr>
            <w:tcW w:w="6091" w:type="dxa"/>
          </w:tcPr>
          <w:p w14:paraId="0722FF4D" w14:textId="77777777" w:rsidR="001416A0" w:rsidRPr="004045E9" w:rsidRDefault="001416A0" w:rsidP="00D75818">
            <w:pPr>
              <w:pStyle w:val="TableBig"/>
              <w:rPr>
                <w:strike/>
              </w:rPr>
            </w:pPr>
            <w:r w:rsidRPr="004045E9">
              <w:rPr>
                <w:strike/>
              </w:rPr>
              <w:t>Horizontal Vibration (Pk-Pk) milli-g</w:t>
            </w:r>
          </w:p>
          <w:p w14:paraId="64A8D043" w14:textId="77777777" w:rsidR="001416A0" w:rsidRPr="004045E9" w:rsidRDefault="001416A0" w:rsidP="00D75818">
            <w:pPr>
              <w:pStyle w:val="TableBig"/>
              <w:rPr>
                <w:strike/>
                <w:color w:val="FF0000"/>
              </w:rPr>
            </w:pPr>
            <w:r w:rsidRPr="004045E9">
              <w:rPr>
                <w:i/>
                <w:iCs/>
                <w:strike/>
              </w:rPr>
              <w:t>(A95 excluded)</w:t>
            </w:r>
          </w:p>
        </w:tc>
        <w:tc>
          <w:tcPr>
            <w:tcW w:w="2133" w:type="dxa"/>
          </w:tcPr>
          <w:p w14:paraId="3B4A8962" w14:textId="77777777" w:rsidR="001416A0" w:rsidRPr="004045E9" w:rsidRDefault="001416A0" w:rsidP="00D75818">
            <w:pPr>
              <w:pStyle w:val="TableBig"/>
              <w:rPr>
                <w:strike/>
                <w:color w:val="FF0000"/>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3D69BFAE" w14:textId="77777777" w:rsidTr="00D75818">
        <w:tc>
          <w:tcPr>
            <w:tcW w:w="6091" w:type="dxa"/>
          </w:tcPr>
          <w:p w14:paraId="5738CA0C" w14:textId="77777777" w:rsidR="001416A0" w:rsidRPr="004045E9" w:rsidRDefault="001416A0" w:rsidP="00D75818">
            <w:pPr>
              <w:pStyle w:val="TableBig"/>
              <w:rPr>
                <w:strike/>
              </w:rPr>
            </w:pPr>
            <w:r w:rsidRPr="004045E9">
              <w:rPr>
                <w:strike/>
              </w:rPr>
              <w:t>In-Car Noise Level (without doors) Max dB(A)</w:t>
            </w:r>
          </w:p>
        </w:tc>
        <w:tc>
          <w:tcPr>
            <w:tcW w:w="2133" w:type="dxa"/>
          </w:tcPr>
          <w:p w14:paraId="38AC19E2"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203A106B" w14:textId="77777777" w:rsidTr="00D75818">
        <w:tc>
          <w:tcPr>
            <w:tcW w:w="6091" w:type="dxa"/>
          </w:tcPr>
          <w:p w14:paraId="1CEB421E" w14:textId="77777777" w:rsidR="001416A0" w:rsidRPr="004045E9" w:rsidRDefault="001416A0" w:rsidP="00D75818">
            <w:pPr>
              <w:pStyle w:val="TableBig"/>
              <w:rPr>
                <w:strike/>
              </w:rPr>
            </w:pPr>
            <w:r w:rsidRPr="004045E9">
              <w:rPr>
                <w:strike/>
              </w:rPr>
              <w:t>In-Car Noise Level (with doors) Max dB(A)</w:t>
            </w:r>
          </w:p>
        </w:tc>
        <w:tc>
          <w:tcPr>
            <w:tcW w:w="2133" w:type="dxa"/>
          </w:tcPr>
          <w:p w14:paraId="08542C74"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0D880085" w14:textId="77777777" w:rsidTr="00D75818">
        <w:tc>
          <w:tcPr>
            <w:tcW w:w="6091" w:type="dxa"/>
          </w:tcPr>
          <w:p w14:paraId="6E94AE23" w14:textId="77777777" w:rsidR="001416A0" w:rsidRPr="004045E9" w:rsidRDefault="001416A0" w:rsidP="00D75818">
            <w:pPr>
              <w:pStyle w:val="TableBig"/>
              <w:rPr>
                <w:strike/>
                <w:color w:val="FF0000"/>
              </w:rPr>
            </w:pPr>
            <w:r w:rsidRPr="004045E9">
              <w:rPr>
                <w:strike/>
              </w:rPr>
              <w:t>Landing Noise Level (without doors) Max dB(A)</w:t>
            </w:r>
          </w:p>
        </w:tc>
        <w:tc>
          <w:tcPr>
            <w:tcW w:w="2133" w:type="dxa"/>
          </w:tcPr>
          <w:p w14:paraId="58E969AD"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60E56E68" w14:textId="77777777" w:rsidTr="00D75818">
        <w:tc>
          <w:tcPr>
            <w:tcW w:w="6091" w:type="dxa"/>
          </w:tcPr>
          <w:p w14:paraId="3588ACA8" w14:textId="77777777" w:rsidR="001416A0" w:rsidRPr="004045E9" w:rsidRDefault="001416A0" w:rsidP="00D75818">
            <w:pPr>
              <w:pStyle w:val="TableBig"/>
              <w:rPr>
                <w:strike/>
              </w:rPr>
            </w:pPr>
            <w:r w:rsidRPr="004045E9">
              <w:rPr>
                <w:strike/>
              </w:rPr>
              <w:t>In-Car Noise Level (with doors) Max dB(A)</w:t>
            </w:r>
          </w:p>
        </w:tc>
        <w:tc>
          <w:tcPr>
            <w:tcW w:w="2133" w:type="dxa"/>
          </w:tcPr>
          <w:p w14:paraId="575487AA"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4890B75F" w14:textId="77777777" w:rsidTr="00D75818">
        <w:tc>
          <w:tcPr>
            <w:tcW w:w="6091" w:type="dxa"/>
          </w:tcPr>
          <w:p w14:paraId="5CC969F7" w14:textId="77777777" w:rsidR="001416A0" w:rsidRPr="004045E9" w:rsidRDefault="001416A0" w:rsidP="00D75818">
            <w:pPr>
              <w:pStyle w:val="TableBig"/>
              <w:rPr>
                <w:strike/>
              </w:rPr>
            </w:pPr>
            <w:r w:rsidRPr="004045E9">
              <w:rPr>
                <w:strike/>
              </w:rPr>
              <w:t>Machinery Space / Shaft Noise Level Max dB(A)</w:t>
            </w:r>
          </w:p>
        </w:tc>
        <w:tc>
          <w:tcPr>
            <w:tcW w:w="2133" w:type="dxa"/>
          </w:tcPr>
          <w:p w14:paraId="35F30EEF"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02ACF5DB" w14:textId="77777777" w:rsidTr="00D75818">
        <w:tc>
          <w:tcPr>
            <w:tcW w:w="6091" w:type="dxa"/>
          </w:tcPr>
          <w:p w14:paraId="72D79B77" w14:textId="77777777" w:rsidR="001416A0" w:rsidRPr="004045E9" w:rsidRDefault="001416A0" w:rsidP="00D75818">
            <w:pPr>
              <w:pStyle w:val="TableBig"/>
              <w:rPr>
                <w:strike/>
              </w:rPr>
            </w:pPr>
            <w:r w:rsidRPr="004045E9">
              <w:rPr>
                <w:strike/>
              </w:rPr>
              <w:t>Noise in Adjacent Rooms (including impulse) Max dB(A)</w:t>
            </w:r>
          </w:p>
        </w:tc>
        <w:tc>
          <w:tcPr>
            <w:tcW w:w="2133" w:type="dxa"/>
          </w:tcPr>
          <w:p w14:paraId="547409E8"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bl>
    <w:p w14:paraId="40608D9A" w14:textId="77777777" w:rsidR="001416A0" w:rsidRPr="008B0F75" w:rsidRDefault="001416A0" w:rsidP="001416A0"/>
    <w:p w14:paraId="53252BE2" w14:textId="77777777" w:rsidR="001416A0" w:rsidRPr="008B0F75" w:rsidRDefault="001416A0" w:rsidP="001416A0">
      <w:pPr>
        <w:pStyle w:val="Heading2"/>
      </w:pPr>
      <w:r w:rsidRPr="008B0F75">
        <w:t>Structural Loadings</w:t>
      </w:r>
    </w:p>
    <w:p w14:paraId="54114CE6"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6091"/>
        <w:gridCol w:w="2133"/>
      </w:tblGrid>
      <w:tr w:rsidR="001416A0" w:rsidRPr="008B0F75" w14:paraId="7E954FBE" w14:textId="77777777" w:rsidTr="00D75818">
        <w:tc>
          <w:tcPr>
            <w:tcW w:w="8224" w:type="dxa"/>
            <w:gridSpan w:val="2"/>
            <w:shd w:val="clear" w:color="auto" w:fill="0049AD"/>
          </w:tcPr>
          <w:p w14:paraId="36BFFE8E" w14:textId="77777777" w:rsidR="001416A0" w:rsidRPr="008B0F75" w:rsidRDefault="001416A0" w:rsidP="00D75818">
            <w:pPr>
              <w:pStyle w:val="TableBig"/>
              <w:rPr>
                <w:color w:val="FFFFFF" w:themeColor="background1"/>
                <w:highlight w:val="yellow"/>
              </w:rPr>
            </w:pPr>
            <w:r w:rsidRPr="008B0F75">
              <w:rPr>
                <w:b/>
                <w:bCs/>
                <w:color w:val="FFFFFF" w:themeColor="background1"/>
              </w:rPr>
              <w:t>STRUCTURAL LOADINGS</w:t>
            </w:r>
          </w:p>
        </w:tc>
      </w:tr>
      <w:tr w:rsidR="001416A0" w:rsidRPr="008B0F75" w14:paraId="508F2865" w14:textId="77777777" w:rsidTr="00D75818">
        <w:tc>
          <w:tcPr>
            <w:tcW w:w="6091" w:type="dxa"/>
          </w:tcPr>
          <w:p w14:paraId="41213B23" w14:textId="77777777" w:rsidR="001416A0" w:rsidRPr="004045E9" w:rsidRDefault="001416A0" w:rsidP="00D75818">
            <w:pPr>
              <w:pStyle w:val="TableBig"/>
              <w:rPr>
                <w:strike/>
              </w:rPr>
            </w:pPr>
            <w:r w:rsidRPr="004045E9">
              <w:rPr>
                <w:strike/>
              </w:rPr>
              <w:t xml:space="preserve">Horizontal force X (Kilo Newtons) due to thrust of guide shoes on front face of guide rail at </w:t>
            </w:r>
            <w:proofErr w:type="gramStart"/>
            <w:r w:rsidRPr="004045E9">
              <w:rPr>
                <w:strike/>
              </w:rPr>
              <w:t>any one</w:t>
            </w:r>
            <w:proofErr w:type="gramEnd"/>
            <w:r w:rsidRPr="004045E9">
              <w:rPr>
                <w:strike/>
              </w:rPr>
              <w:t xml:space="preserve"> fixing.</w:t>
            </w:r>
          </w:p>
        </w:tc>
        <w:tc>
          <w:tcPr>
            <w:tcW w:w="2133" w:type="dxa"/>
          </w:tcPr>
          <w:p w14:paraId="32E68528"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23B82FD2" w14:textId="77777777" w:rsidTr="00D75818">
        <w:tc>
          <w:tcPr>
            <w:tcW w:w="6091" w:type="dxa"/>
          </w:tcPr>
          <w:p w14:paraId="1F0D94DE" w14:textId="77777777" w:rsidR="001416A0" w:rsidRPr="004045E9" w:rsidRDefault="001416A0" w:rsidP="00D75818">
            <w:pPr>
              <w:pStyle w:val="TableBig"/>
              <w:rPr>
                <w:strike/>
              </w:rPr>
            </w:pPr>
            <w:r w:rsidRPr="004045E9">
              <w:rPr>
                <w:strike/>
              </w:rPr>
              <w:t xml:space="preserve">Horizontal force Y (Kilo Newtons) due to thrust of guide shoes on side face of guide rail at </w:t>
            </w:r>
            <w:proofErr w:type="gramStart"/>
            <w:r w:rsidRPr="004045E9">
              <w:rPr>
                <w:strike/>
              </w:rPr>
              <w:t>any one</w:t>
            </w:r>
            <w:proofErr w:type="gramEnd"/>
            <w:r w:rsidRPr="004045E9">
              <w:rPr>
                <w:strike/>
              </w:rPr>
              <w:t xml:space="preserve"> fixing.</w:t>
            </w:r>
          </w:p>
        </w:tc>
        <w:tc>
          <w:tcPr>
            <w:tcW w:w="2133" w:type="dxa"/>
          </w:tcPr>
          <w:p w14:paraId="6714CAE2"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4DB88097" w14:textId="77777777" w:rsidTr="00D75818">
        <w:tc>
          <w:tcPr>
            <w:tcW w:w="6091" w:type="dxa"/>
          </w:tcPr>
          <w:p w14:paraId="6C0F5E75" w14:textId="77777777" w:rsidR="001416A0" w:rsidRPr="004045E9" w:rsidRDefault="001416A0" w:rsidP="00D75818">
            <w:pPr>
              <w:pStyle w:val="TableBig"/>
              <w:rPr>
                <w:strike/>
              </w:rPr>
            </w:pPr>
            <w:r w:rsidRPr="004045E9">
              <w:rPr>
                <w:strike/>
              </w:rPr>
              <w:t xml:space="preserve">Downward force Z (Kilo Newtons) due to operation of safety gear imposed on </w:t>
            </w:r>
            <w:proofErr w:type="gramStart"/>
            <w:r w:rsidRPr="004045E9">
              <w:rPr>
                <w:strike/>
              </w:rPr>
              <w:t>any one</w:t>
            </w:r>
            <w:proofErr w:type="gramEnd"/>
            <w:r w:rsidRPr="004045E9">
              <w:rPr>
                <w:strike/>
              </w:rPr>
              <w:t xml:space="preserve"> fixing.</w:t>
            </w:r>
          </w:p>
        </w:tc>
        <w:tc>
          <w:tcPr>
            <w:tcW w:w="2133" w:type="dxa"/>
          </w:tcPr>
          <w:p w14:paraId="24A7A02C"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2B0DDE16" w14:textId="77777777" w:rsidTr="00D75818">
        <w:tc>
          <w:tcPr>
            <w:tcW w:w="6091" w:type="dxa"/>
          </w:tcPr>
          <w:p w14:paraId="3A29FB12" w14:textId="77777777" w:rsidR="001416A0" w:rsidRPr="004045E9" w:rsidRDefault="001416A0" w:rsidP="00D75818">
            <w:pPr>
              <w:pStyle w:val="TableBig"/>
              <w:rPr>
                <w:strike/>
                <w:color w:val="FF0000"/>
              </w:rPr>
            </w:pPr>
            <w:r w:rsidRPr="004045E9">
              <w:rPr>
                <w:strike/>
              </w:rPr>
              <w:t>Reaction (Equivalent Dead Load) on pit floor under any one guide rail due to operations of the car safety gear.</w:t>
            </w:r>
          </w:p>
        </w:tc>
        <w:tc>
          <w:tcPr>
            <w:tcW w:w="2133" w:type="dxa"/>
          </w:tcPr>
          <w:p w14:paraId="7791AFB0" w14:textId="77777777" w:rsidR="001416A0" w:rsidRPr="004045E9" w:rsidRDefault="001416A0" w:rsidP="00D75818">
            <w:pPr>
              <w:pStyle w:val="TableBig"/>
              <w:rPr>
                <w:strike/>
                <w:color w:val="FF0000"/>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67DBE61B" w14:textId="77777777" w:rsidTr="00D75818">
        <w:tc>
          <w:tcPr>
            <w:tcW w:w="6091" w:type="dxa"/>
          </w:tcPr>
          <w:p w14:paraId="4E0DC23D" w14:textId="77777777" w:rsidR="001416A0" w:rsidRPr="004045E9" w:rsidRDefault="001416A0" w:rsidP="00D75818">
            <w:pPr>
              <w:pStyle w:val="TableBig"/>
              <w:rPr>
                <w:strike/>
              </w:rPr>
            </w:pPr>
            <w:r w:rsidRPr="004045E9">
              <w:rPr>
                <w:strike/>
              </w:rPr>
              <w:t>Reaction (Equivalent Dead Load) on pit floor under any one buffer due to car buffering.</w:t>
            </w:r>
          </w:p>
        </w:tc>
        <w:tc>
          <w:tcPr>
            <w:tcW w:w="2133" w:type="dxa"/>
          </w:tcPr>
          <w:p w14:paraId="00E18C9C"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302E6D63" w14:textId="77777777" w:rsidTr="00D75818">
        <w:tc>
          <w:tcPr>
            <w:tcW w:w="6091" w:type="dxa"/>
          </w:tcPr>
          <w:p w14:paraId="7A1784CE" w14:textId="77777777" w:rsidR="001416A0" w:rsidRPr="004045E9" w:rsidRDefault="001416A0" w:rsidP="00D75818">
            <w:pPr>
              <w:pStyle w:val="TableBig"/>
              <w:rPr>
                <w:strike/>
              </w:rPr>
            </w:pPr>
            <w:r w:rsidRPr="004045E9">
              <w:rPr>
                <w:strike/>
              </w:rPr>
              <w:t>Number of buffers</w:t>
            </w:r>
          </w:p>
        </w:tc>
        <w:tc>
          <w:tcPr>
            <w:tcW w:w="2133" w:type="dxa"/>
          </w:tcPr>
          <w:p w14:paraId="734EC6D2"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06B4E89D" w14:textId="77777777" w:rsidTr="00D75818">
        <w:tc>
          <w:tcPr>
            <w:tcW w:w="6091" w:type="dxa"/>
          </w:tcPr>
          <w:p w14:paraId="002735A0" w14:textId="77777777" w:rsidR="001416A0" w:rsidRPr="004045E9" w:rsidRDefault="001416A0" w:rsidP="00D75818">
            <w:pPr>
              <w:pStyle w:val="TableBig"/>
              <w:rPr>
                <w:strike/>
              </w:rPr>
            </w:pPr>
            <w:r w:rsidRPr="004045E9">
              <w:rPr>
                <w:strike/>
              </w:rPr>
              <w:t>Reaction (Equivalent Dead Load) on pit floor due to counterweight buffer.</w:t>
            </w:r>
          </w:p>
        </w:tc>
        <w:tc>
          <w:tcPr>
            <w:tcW w:w="2133" w:type="dxa"/>
          </w:tcPr>
          <w:p w14:paraId="7B40F99D"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62089090" w14:textId="77777777" w:rsidTr="00D75818">
        <w:tc>
          <w:tcPr>
            <w:tcW w:w="6091" w:type="dxa"/>
          </w:tcPr>
          <w:p w14:paraId="654C722D" w14:textId="77777777" w:rsidR="001416A0" w:rsidRPr="004045E9" w:rsidRDefault="001416A0" w:rsidP="00D75818">
            <w:pPr>
              <w:pStyle w:val="TableBig"/>
              <w:rPr>
                <w:strike/>
              </w:rPr>
            </w:pPr>
            <w:r w:rsidRPr="004045E9">
              <w:rPr>
                <w:strike/>
              </w:rPr>
              <w:t>Number of buffers</w:t>
            </w:r>
          </w:p>
        </w:tc>
        <w:tc>
          <w:tcPr>
            <w:tcW w:w="2133" w:type="dxa"/>
          </w:tcPr>
          <w:p w14:paraId="40C50974"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bl>
    <w:p w14:paraId="7D9ED3F4" w14:textId="77777777" w:rsidR="001416A0" w:rsidRPr="008B0F75" w:rsidRDefault="001416A0" w:rsidP="001416A0">
      <w:pPr>
        <w:pStyle w:val="BodyText"/>
        <w:rPr>
          <w:lang w:val="en-GB"/>
        </w:rPr>
      </w:pPr>
    </w:p>
    <w:p w14:paraId="51362A35" w14:textId="77777777" w:rsidR="001416A0" w:rsidRPr="008B0F75" w:rsidRDefault="001416A0" w:rsidP="001416A0">
      <w:pPr>
        <w:pStyle w:val="BodyText"/>
        <w:rPr>
          <w:lang w:val="en-GB"/>
        </w:rPr>
      </w:pPr>
    </w:p>
    <w:p w14:paraId="25FE02C1" w14:textId="77777777" w:rsidR="001416A0" w:rsidRPr="008B0F75" w:rsidRDefault="001416A0" w:rsidP="001416A0">
      <w:pPr>
        <w:pStyle w:val="BodyText"/>
        <w:rPr>
          <w:lang w:val="en-GB"/>
        </w:rPr>
      </w:pPr>
    </w:p>
    <w:p w14:paraId="1CBC753D" w14:textId="77777777" w:rsidR="001416A0" w:rsidRPr="008B0F75" w:rsidRDefault="001416A0" w:rsidP="001416A0">
      <w:pPr>
        <w:pStyle w:val="BodyText"/>
        <w:rPr>
          <w:lang w:val="en-GB"/>
        </w:rPr>
      </w:pPr>
    </w:p>
    <w:p w14:paraId="04EA77CF" w14:textId="77777777" w:rsidR="001416A0" w:rsidRPr="008B0F75" w:rsidRDefault="001416A0" w:rsidP="001416A0">
      <w:pPr>
        <w:pStyle w:val="Heading2"/>
      </w:pPr>
      <w:r w:rsidRPr="008B0F75">
        <w:lastRenderedPageBreak/>
        <w:t>Production &amp; Installation Schedules</w:t>
      </w:r>
    </w:p>
    <w:p w14:paraId="32030117" w14:textId="77777777" w:rsidR="001416A0" w:rsidRPr="008B0F75" w:rsidRDefault="001416A0" w:rsidP="001416A0">
      <w:pPr>
        <w:pStyle w:val="BodyText"/>
        <w:rPr>
          <w:lang w:val="en-GB"/>
        </w:rPr>
      </w:pPr>
      <w:r w:rsidRPr="008B0F75">
        <w:rPr>
          <w:lang w:val="en-GB"/>
        </w:rPr>
        <w:t xml:space="preserve">The Lift Contractor, in completing this Schedule, is to state the most favourable deliveries and program he </w:t>
      </w:r>
      <w:proofErr w:type="gramStart"/>
      <w:r w:rsidRPr="008B0F75">
        <w:rPr>
          <w:lang w:val="en-GB"/>
        </w:rPr>
        <w:t>is able to</w:t>
      </w:r>
      <w:proofErr w:type="gramEnd"/>
      <w:r w:rsidRPr="008B0F75">
        <w:rPr>
          <w:lang w:val="en-GB"/>
        </w:rPr>
        <w:t xml:space="preserve"> achieve. It should be noted that in evaluating the submitted Tender, program and delivery will be </w:t>
      </w:r>
      <w:proofErr w:type="gramStart"/>
      <w:r w:rsidRPr="008B0F75">
        <w:rPr>
          <w:lang w:val="en-GB"/>
        </w:rPr>
        <w:t>taken into account</w:t>
      </w:r>
      <w:proofErr w:type="gramEnd"/>
      <w:r w:rsidRPr="008B0F75">
        <w:rPr>
          <w:lang w:val="en-GB"/>
        </w:rPr>
        <w:t>.</w:t>
      </w:r>
    </w:p>
    <w:p w14:paraId="384D8E5F"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5098"/>
        <w:gridCol w:w="3126"/>
      </w:tblGrid>
      <w:tr w:rsidR="001416A0" w:rsidRPr="008B0F75" w14:paraId="608E3A46" w14:textId="77777777" w:rsidTr="00D75818">
        <w:tc>
          <w:tcPr>
            <w:tcW w:w="8224" w:type="dxa"/>
            <w:gridSpan w:val="2"/>
            <w:shd w:val="clear" w:color="auto" w:fill="0049AD"/>
          </w:tcPr>
          <w:p w14:paraId="125BA323" w14:textId="77777777" w:rsidR="001416A0" w:rsidRPr="008B0F75" w:rsidRDefault="001416A0" w:rsidP="00D75818">
            <w:pPr>
              <w:pStyle w:val="TableBig"/>
              <w:rPr>
                <w:color w:val="FFFFFF" w:themeColor="background1"/>
                <w:highlight w:val="yellow"/>
              </w:rPr>
            </w:pPr>
            <w:r w:rsidRPr="008B0F75">
              <w:rPr>
                <w:b/>
                <w:bCs/>
                <w:color w:val="FFFFFF" w:themeColor="background1"/>
              </w:rPr>
              <w:t>PRODCUTION SCHEDULE</w:t>
            </w:r>
          </w:p>
        </w:tc>
      </w:tr>
      <w:tr w:rsidR="001416A0" w:rsidRPr="008B0F75" w14:paraId="787CBFC9" w14:textId="77777777" w:rsidTr="00D75818">
        <w:tc>
          <w:tcPr>
            <w:tcW w:w="5098" w:type="dxa"/>
          </w:tcPr>
          <w:p w14:paraId="4B5E70FC" w14:textId="77777777" w:rsidR="001416A0" w:rsidRPr="008B0F75" w:rsidRDefault="001416A0" w:rsidP="00D75818">
            <w:pPr>
              <w:pStyle w:val="TableBig"/>
            </w:pPr>
            <w:r w:rsidRPr="008B0F75">
              <w:t xml:space="preserve">Time scale from receipt of order to delivery of lift equipment </w:t>
            </w:r>
          </w:p>
        </w:tc>
        <w:tc>
          <w:tcPr>
            <w:tcW w:w="3126" w:type="dxa"/>
          </w:tcPr>
          <w:p w14:paraId="0121606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weeks</w:t>
            </w:r>
          </w:p>
        </w:tc>
      </w:tr>
    </w:tbl>
    <w:p w14:paraId="64D676D5"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5098"/>
        <w:gridCol w:w="3126"/>
      </w:tblGrid>
      <w:tr w:rsidR="001416A0" w:rsidRPr="008B0F75" w14:paraId="2DDA8D34" w14:textId="77777777" w:rsidTr="00D75818">
        <w:tc>
          <w:tcPr>
            <w:tcW w:w="8224" w:type="dxa"/>
            <w:gridSpan w:val="2"/>
            <w:shd w:val="clear" w:color="auto" w:fill="0049AD"/>
          </w:tcPr>
          <w:p w14:paraId="1299B5A7" w14:textId="77777777" w:rsidR="001416A0" w:rsidRPr="008B0F75" w:rsidRDefault="001416A0" w:rsidP="00D75818">
            <w:pPr>
              <w:pStyle w:val="TableBig"/>
              <w:rPr>
                <w:color w:val="FFFFFF" w:themeColor="background1"/>
                <w:highlight w:val="yellow"/>
              </w:rPr>
            </w:pPr>
            <w:r w:rsidRPr="008B0F75">
              <w:rPr>
                <w:b/>
                <w:bCs/>
                <w:color w:val="FFFFFF" w:themeColor="background1"/>
              </w:rPr>
              <w:t>INSTALLATION SCHEDULE</w:t>
            </w:r>
          </w:p>
        </w:tc>
      </w:tr>
      <w:tr w:rsidR="001416A0" w:rsidRPr="008B0F75" w14:paraId="41FD0C31" w14:textId="77777777" w:rsidTr="00D75818">
        <w:tc>
          <w:tcPr>
            <w:tcW w:w="5098" w:type="dxa"/>
          </w:tcPr>
          <w:p w14:paraId="3467CCF2" w14:textId="77777777" w:rsidR="001416A0" w:rsidRPr="008B0F75" w:rsidRDefault="001416A0" w:rsidP="00D75818">
            <w:pPr>
              <w:pStyle w:val="TableBig"/>
            </w:pPr>
            <w:r w:rsidRPr="008B0F75">
              <w:t>Site setup &amp; erection of hoardings</w:t>
            </w:r>
          </w:p>
        </w:tc>
        <w:tc>
          <w:tcPr>
            <w:tcW w:w="3126" w:type="dxa"/>
          </w:tcPr>
          <w:p w14:paraId="0D2E3D9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7EF90414" w14:textId="77777777" w:rsidTr="00D75818">
        <w:tc>
          <w:tcPr>
            <w:tcW w:w="5098" w:type="dxa"/>
          </w:tcPr>
          <w:p w14:paraId="23C97AD6" w14:textId="77777777" w:rsidR="001416A0" w:rsidRPr="008B0F75" w:rsidRDefault="001416A0" w:rsidP="00D75818">
            <w:pPr>
              <w:pStyle w:val="TableBig"/>
            </w:pPr>
            <w:r w:rsidRPr="008B0F75">
              <w:t>Removal existing lift equipment and dispose of water materials</w:t>
            </w:r>
          </w:p>
        </w:tc>
        <w:tc>
          <w:tcPr>
            <w:tcW w:w="3126" w:type="dxa"/>
          </w:tcPr>
          <w:p w14:paraId="037A1EB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702FCC2F" w14:textId="77777777" w:rsidTr="00D75818">
        <w:tc>
          <w:tcPr>
            <w:tcW w:w="5098" w:type="dxa"/>
          </w:tcPr>
          <w:p w14:paraId="321E7CE9" w14:textId="77777777" w:rsidR="001416A0" w:rsidRPr="008B0F75" w:rsidRDefault="001416A0" w:rsidP="00D75818">
            <w:pPr>
              <w:pStyle w:val="TableBig"/>
            </w:pPr>
            <w:r w:rsidRPr="008B0F75">
              <w:t>Paint lift shaft</w:t>
            </w:r>
          </w:p>
        </w:tc>
        <w:tc>
          <w:tcPr>
            <w:tcW w:w="3126" w:type="dxa"/>
          </w:tcPr>
          <w:p w14:paraId="56AAC40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3CE1A0A0" w14:textId="77777777" w:rsidTr="00D75818">
        <w:tc>
          <w:tcPr>
            <w:tcW w:w="5098" w:type="dxa"/>
          </w:tcPr>
          <w:p w14:paraId="74B92061" w14:textId="77777777" w:rsidR="001416A0" w:rsidRPr="008B0F75" w:rsidRDefault="001416A0" w:rsidP="00D75818">
            <w:pPr>
              <w:pStyle w:val="TableBig"/>
            </w:pPr>
            <w:r w:rsidRPr="008B0F75">
              <w:t>Install shaft lighting and emergency lighting</w:t>
            </w:r>
          </w:p>
        </w:tc>
        <w:tc>
          <w:tcPr>
            <w:tcW w:w="3126" w:type="dxa"/>
          </w:tcPr>
          <w:p w14:paraId="7D1C2C6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1252FBCF" w14:textId="77777777" w:rsidTr="00D75818">
        <w:tc>
          <w:tcPr>
            <w:tcW w:w="5098" w:type="dxa"/>
          </w:tcPr>
          <w:p w14:paraId="36DBEF2B" w14:textId="77777777" w:rsidR="001416A0" w:rsidRPr="008B0F75" w:rsidRDefault="001416A0" w:rsidP="00D75818">
            <w:pPr>
              <w:pStyle w:val="TableBig"/>
            </w:pPr>
            <w:r w:rsidRPr="008B0F75">
              <w:t>Construct shaft scaffold or assemble installation platform equip</w:t>
            </w:r>
          </w:p>
        </w:tc>
        <w:tc>
          <w:tcPr>
            <w:tcW w:w="3126" w:type="dxa"/>
          </w:tcPr>
          <w:p w14:paraId="2E7324A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1D777AAA" w14:textId="77777777" w:rsidTr="00D75818">
        <w:tc>
          <w:tcPr>
            <w:tcW w:w="5098" w:type="dxa"/>
          </w:tcPr>
          <w:p w14:paraId="1492EA73" w14:textId="77777777" w:rsidR="001416A0" w:rsidRPr="008B0F75" w:rsidRDefault="001416A0" w:rsidP="00D75818">
            <w:pPr>
              <w:pStyle w:val="TableBig"/>
            </w:pPr>
            <w:r w:rsidRPr="008B0F75">
              <w:t>Material delivery and storage</w:t>
            </w:r>
          </w:p>
        </w:tc>
        <w:tc>
          <w:tcPr>
            <w:tcW w:w="3126" w:type="dxa"/>
          </w:tcPr>
          <w:p w14:paraId="633904B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6DD27B4" w14:textId="77777777" w:rsidTr="00D75818">
        <w:tc>
          <w:tcPr>
            <w:tcW w:w="5098" w:type="dxa"/>
          </w:tcPr>
          <w:p w14:paraId="0BA9817C" w14:textId="77777777" w:rsidR="001416A0" w:rsidRPr="008B0F75" w:rsidRDefault="001416A0" w:rsidP="00D75818">
            <w:pPr>
              <w:pStyle w:val="TableBig"/>
            </w:pPr>
            <w:r w:rsidRPr="008B0F75">
              <w:t>Install car and counterweight brackets and guides &amp; align</w:t>
            </w:r>
          </w:p>
        </w:tc>
        <w:tc>
          <w:tcPr>
            <w:tcW w:w="3126" w:type="dxa"/>
          </w:tcPr>
          <w:p w14:paraId="00D92E9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5733E2E4" w14:textId="77777777" w:rsidTr="00D75818">
        <w:tc>
          <w:tcPr>
            <w:tcW w:w="5098" w:type="dxa"/>
          </w:tcPr>
          <w:p w14:paraId="0D48FDDC" w14:textId="77777777" w:rsidR="001416A0" w:rsidRPr="008B0F75" w:rsidRDefault="001416A0" w:rsidP="00D75818">
            <w:pPr>
              <w:pStyle w:val="TableBig"/>
            </w:pPr>
            <w:r w:rsidRPr="008B0F75">
              <w:t>Install and position lift machine brackets and machine</w:t>
            </w:r>
          </w:p>
        </w:tc>
        <w:tc>
          <w:tcPr>
            <w:tcW w:w="3126" w:type="dxa"/>
          </w:tcPr>
          <w:p w14:paraId="443F9B4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640B455D" w14:textId="77777777" w:rsidTr="00D75818">
        <w:tc>
          <w:tcPr>
            <w:tcW w:w="5098" w:type="dxa"/>
          </w:tcPr>
          <w:p w14:paraId="7C9437EA" w14:textId="77777777" w:rsidR="001416A0" w:rsidRPr="008B0F75" w:rsidRDefault="001416A0" w:rsidP="00D75818">
            <w:pPr>
              <w:pStyle w:val="TableBig"/>
            </w:pPr>
            <w:r w:rsidRPr="008B0F75">
              <w:t>Install and position control &amp; drive equipment</w:t>
            </w:r>
          </w:p>
        </w:tc>
        <w:tc>
          <w:tcPr>
            <w:tcW w:w="3126" w:type="dxa"/>
          </w:tcPr>
          <w:p w14:paraId="5D320C3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0E2650FD" w14:textId="77777777" w:rsidTr="00D75818">
        <w:tc>
          <w:tcPr>
            <w:tcW w:w="5098" w:type="dxa"/>
          </w:tcPr>
          <w:p w14:paraId="1F70E125" w14:textId="77777777" w:rsidR="001416A0" w:rsidRPr="008B0F75" w:rsidRDefault="001416A0" w:rsidP="00D75818">
            <w:pPr>
              <w:pStyle w:val="TableBig"/>
            </w:pPr>
            <w:r w:rsidRPr="008B0F75">
              <w:t>Install car and counterweight structures/assemblies</w:t>
            </w:r>
          </w:p>
        </w:tc>
        <w:tc>
          <w:tcPr>
            <w:tcW w:w="3126" w:type="dxa"/>
          </w:tcPr>
          <w:p w14:paraId="487A128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CE49824" w14:textId="77777777" w:rsidTr="00D75818">
        <w:tc>
          <w:tcPr>
            <w:tcW w:w="5098" w:type="dxa"/>
          </w:tcPr>
          <w:p w14:paraId="6EFDC25D" w14:textId="77777777" w:rsidR="001416A0" w:rsidRPr="008B0F75" w:rsidRDefault="001416A0" w:rsidP="00D75818">
            <w:pPr>
              <w:pStyle w:val="TableBig"/>
            </w:pPr>
            <w:r w:rsidRPr="008B0F75">
              <w:t>Install safety gear, overspeed governor equipment</w:t>
            </w:r>
          </w:p>
        </w:tc>
        <w:tc>
          <w:tcPr>
            <w:tcW w:w="3126" w:type="dxa"/>
          </w:tcPr>
          <w:p w14:paraId="18165C6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1C45FBDE" w14:textId="77777777" w:rsidTr="00D75818">
        <w:tc>
          <w:tcPr>
            <w:tcW w:w="5098" w:type="dxa"/>
          </w:tcPr>
          <w:p w14:paraId="58AD6F0C" w14:textId="77777777" w:rsidR="001416A0" w:rsidRPr="008B0F75" w:rsidRDefault="001416A0" w:rsidP="00D75818">
            <w:pPr>
              <w:pStyle w:val="TableBig"/>
            </w:pPr>
            <w:r w:rsidRPr="008B0F75">
              <w:t>Install suspension ropes</w:t>
            </w:r>
          </w:p>
        </w:tc>
        <w:tc>
          <w:tcPr>
            <w:tcW w:w="3126" w:type="dxa"/>
          </w:tcPr>
          <w:p w14:paraId="108A14A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6102F64" w14:textId="77777777" w:rsidTr="00D75818">
        <w:tc>
          <w:tcPr>
            <w:tcW w:w="5098" w:type="dxa"/>
          </w:tcPr>
          <w:p w14:paraId="43DC40E6" w14:textId="77777777" w:rsidR="001416A0" w:rsidRPr="008B0F75" w:rsidRDefault="001416A0" w:rsidP="00D75818">
            <w:pPr>
              <w:pStyle w:val="TableBig"/>
            </w:pPr>
            <w:r w:rsidRPr="008B0F75">
              <w:t>Remove shaft scaffold or installation platform equip</w:t>
            </w:r>
          </w:p>
        </w:tc>
        <w:tc>
          <w:tcPr>
            <w:tcW w:w="3126" w:type="dxa"/>
          </w:tcPr>
          <w:p w14:paraId="73B29BC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4C57FF56" w14:textId="77777777" w:rsidTr="00D75818">
        <w:tc>
          <w:tcPr>
            <w:tcW w:w="5098" w:type="dxa"/>
          </w:tcPr>
          <w:p w14:paraId="55F6C50D" w14:textId="77777777" w:rsidR="001416A0" w:rsidRPr="008B0F75" w:rsidRDefault="001416A0" w:rsidP="00D75818">
            <w:pPr>
              <w:pStyle w:val="TableBig"/>
            </w:pPr>
            <w:r w:rsidRPr="008B0F75">
              <w:t>Install lift car cabin &amp; car door equipment</w:t>
            </w:r>
          </w:p>
        </w:tc>
        <w:tc>
          <w:tcPr>
            <w:tcW w:w="3126" w:type="dxa"/>
          </w:tcPr>
          <w:p w14:paraId="76F266A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4A23D6CD" w14:textId="77777777" w:rsidTr="00D75818">
        <w:tc>
          <w:tcPr>
            <w:tcW w:w="5098" w:type="dxa"/>
          </w:tcPr>
          <w:p w14:paraId="66EB5FC8" w14:textId="77777777" w:rsidR="001416A0" w:rsidRPr="008B0F75" w:rsidRDefault="001416A0" w:rsidP="00D75818">
            <w:pPr>
              <w:pStyle w:val="TableBig"/>
            </w:pPr>
            <w:r w:rsidRPr="008B0F75">
              <w:t>Install landing door entrance equipment</w:t>
            </w:r>
          </w:p>
        </w:tc>
        <w:tc>
          <w:tcPr>
            <w:tcW w:w="3126" w:type="dxa"/>
          </w:tcPr>
          <w:p w14:paraId="6EC657D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6FC6B2B5" w14:textId="77777777" w:rsidTr="00D75818">
        <w:tc>
          <w:tcPr>
            <w:tcW w:w="5098" w:type="dxa"/>
          </w:tcPr>
          <w:p w14:paraId="5BF44346" w14:textId="77777777" w:rsidR="001416A0" w:rsidRPr="008B0F75" w:rsidRDefault="001416A0" w:rsidP="00D75818">
            <w:pPr>
              <w:pStyle w:val="TableBig"/>
            </w:pPr>
            <w:r w:rsidRPr="008B0F75">
              <w:t>Install car operating panel and landing operating panels</w:t>
            </w:r>
          </w:p>
        </w:tc>
        <w:tc>
          <w:tcPr>
            <w:tcW w:w="3126" w:type="dxa"/>
          </w:tcPr>
          <w:p w14:paraId="44C5B53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1A695517" w14:textId="77777777" w:rsidTr="00D75818">
        <w:tc>
          <w:tcPr>
            <w:tcW w:w="5098" w:type="dxa"/>
          </w:tcPr>
          <w:p w14:paraId="34C2C9E2" w14:textId="77777777" w:rsidR="001416A0" w:rsidRPr="008B0F75" w:rsidRDefault="001416A0" w:rsidP="00D75818">
            <w:pPr>
              <w:pStyle w:val="TableBig"/>
            </w:pPr>
            <w:r w:rsidRPr="008B0F75">
              <w:t>Measure and install architraves/door surround equipment</w:t>
            </w:r>
          </w:p>
        </w:tc>
        <w:tc>
          <w:tcPr>
            <w:tcW w:w="3126" w:type="dxa"/>
          </w:tcPr>
          <w:p w14:paraId="2FC7ADF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006244A8" w14:textId="77777777" w:rsidTr="00D75818">
        <w:tc>
          <w:tcPr>
            <w:tcW w:w="5098" w:type="dxa"/>
          </w:tcPr>
          <w:p w14:paraId="55F218F6" w14:textId="77777777" w:rsidR="001416A0" w:rsidRPr="008B0F75" w:rsidRDefault="001416A0" w:rsidP="00D75818">
            <w:pPr>
              <w:pStyle w:val="TableBig"/>
            </w:pPr>
            <w:r w:rsidRPr="008B0F75">
              <w:t>Fit all shaft switches and shaft information equipment</w:t>
            </w:r>
          </w:p>
        </w:tc>
        <w:tc>
          <w:tcPr>
            <w:tcW w:w="3126" w:type="dxa"/>
          </w:tcPr>
          <w:p w14:paraId="43B48BC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55E201F1" w14:textId="77777777" w:rsidTr="00D75818">
        <w:tc>
          <w:tcPr>
            <w:tcW w:w="5098" w:type="dxa"/>
          </w:tcPr>
          <w:p w14:paraId="54F096D4" w14:textId="77777777" w:rsidR="001416A0" w:rsidRPr="008B0F75" w:rsidRDefault="001416A0" w:rsidP="00D75818">
            <w:pPr>
              <w:pStyle w:val="TableBig"/>
            </w:pPr>
            <w:r w:rsidRPr="008B0F75">
              <w:t>Tube, trunk &amp; wire installation</w:t>
            </w:r>
          </w:p>
        </w:tc>
        <w:tc>
          <w:tcPr>
            <w:tcW w:w="3126" w:type="dxa"/>
          </w:tcPr>
          <w:p w14:paraId="2CD72CE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5D1F2A63" w14:textId="77777777" w:rsidTr="00D75818">
        <w:tc>
          <w:tcPr>
            <w:tcW w:w="5098" w:type="dxa"/>
          </w:tcPr>
          <w:p w14:paraId="5A714F98" w14:textId="77777777" w:rsidR="001416A0" w:rsidRPr="008B0F75" w:rsidRDefault="001416A0" w:rsidP="00D75818">
            <w:pPr>
              <w:pStyle w:val="TableBig"/>
            </w:pPr>
            <w:r w:rsidRPr="008B0F75">
              <w:t>Final clean down, adjustments and testing</w:t>
            </w:r>
          </w:p>
        </w:tc>
        <w:tc>
          <w:tcPr>
            <w:tcW w:w="3126" w:type="dxa"/>
          </w:tcPr>
          <w:p w14:paraId="48075A4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78A7CB91" w14:textId="77777777" w:rsidTr="00D75818">
        <w:tc>
          <w:tcPr>
            <w:tcW w:w="5098" w:type="dxa"/>
          </w:tcPr>
          <w:p w14:paraId="0FA9F494" w14:textId="77777777" w:rsidR="001416A0" w:rsidRPr="008B0F75" w:rsidRDefault="001416A0" w:rsidP="00D75818">
            <w:pPr>
              <w:pStyle w:val="TableBig"/>
            </w:pPr>
            <w:r w:rsidRPr="008B0F75">
              <w:t>Witness tests</w:t>
            </w:r>
          </w:p>
        </w:tc>
        <w:tc>
          <w:tcPr>
            <w:tcW w:w="3126" w:type="dxa"/>
          </w:tcPr>
          <w:p w14:paraId="061898B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4A12A420" w14:textId="77777777" w:rsidTr="00D75818">
        <w:tc>
          <w:tcPr>
            <w:tcW w:w="5098" w:type="dxa"/>
          </w:tcPr>
          <w:p w14:paraId="58397C20" w14:textId="77777777" w:rsidR="001416A0" w:rsidRPr="008B0F75" w:rsidRDefault="001416A0" w:rsidP="00D75818">
            <w:pPr>
              <w:pStyle w:val="TableBig"/>
            </w:pPr>
            <w:r w:rsidRPr="008B0F75">
              <w:t>Special requirements (if any)</w:t>
            </w:r>
          </w:p>
        </w:tc>
        <w:tc>
          <w:tcPr>
            <w:tcW w:w="3126" w:type="dxa"/>
          </w:tcPr>
          <w:p w14:paraId="305BBA9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3A9DB4DE" w14:textId="77777777" w:rsidTr="00D75818">
        <w:tc>
          <w:tcPr>
            <w:tcW w:w="5098" w:type="dxa"/>
          </w:tcPr>
          <w:p w14:paraId="482F34F8" w14:textId="77777777" w:rsidR="001416A0" w:rsidRPr="008B0F75" w:rsidRDefault="001416A0" w:rsidP="00D75818">
            <w:pPr>
              <w:pStyle w:val="TableBig"/>
            </w:pPr>
          </w:p>
        </w:tc>
        <w:tc>
          <w:tcPr>
            <w:tcW w:w="3126" w:type="dxa"/>
          </w:tcPr>
          <w:p w14:paraId="560FE3A9" w14:textId="77777777" w:rsidR="001416A0" w:rsidRPr="008B0F75" w:rsidRDefault="001416A0" w:rsidP="00D75818">
            <w:pPr>
              <w:pStyle w:val="TableBig"/>
              <w:rPr>
                <w:highlight w:val="yellow"/>
              </w:rPr>
            </w:pPr>
          </w:p>
        </w:tc>
      </w:tr>
      <w:tr w:rsidR="001416A0" w:rsidRPr="008B0F75" w14:paraId="2D31DDCA" w14:textId="77777777" w:rsidTr="00D75818">
        <w:tc>
          <w:tcPr>
            <w:tcW w:w="5098" w:type="dxa"/>
          </w:tcPr>
          <w:p w14:paraId="4F3086C2" w14:textId="77777777" w:rsidR="001416A0" w:rsidRPr="008B0F75" w:rsidRDefault="001416A0" w:rsidP="00D75818">
            <w:pPr>
              <w:pStyle w:val="TableBig"/>
              <w:rPr>
                <w:b/>
                <w:bCs/>
              </w:rPr>
            </w:pPr>
            <w:r w:rsidRPr="008B0F75">
              <w:rPr>
                <w:b/>
                <w:bCs/>
              </w:rPr>
              <w:t>Total working days per lift</w:t>
            </w:r>
          </w:p>
        </w:tc>
        <w:tc>
          <w:tcPr>
            <w:tcW w:w="3126" w:type="dxa"/>
          </w:tcPr>
          <w:p w14:paraId="13AE9FB7" w14:textId="77777777" w:rsidR="001416A0" w:rsidRPr="008B0F75" w:rsidRDefault="001416A0" w:rsidP="00D75818">
            <w:pPr>
              <w:pStyle w:val="TableBig"/>
              <w:rPr>
                <w:b/>
                <w:bCs/>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r w:rsidRPr="008B0F75">
              <w:rPr>
                <w:b/>
                <w:bCs/>
              </w:rPr>
              <w:t>days</w:t>
            </w:r>
          </w:p>
        </w:tc>
      </w:tr>
      <w:tr w:rsidR="001416A0" w:rsidRPr="008B0F75" w14:paraId="59D37465" w14:textId="77777777" w:rsidTr="00D75818">
        <w:tc>
          <w:tcPr>
            <w:tcW w:w="5098" w:type="dxa"/>
          </w:tcPr>
          <w:p w14:paraId="6D164B99" w14:textId="77777777" w:rsidR="001416A0" w:rsidRPr="008B0F75" w:rsidRDefault="001416A0" w:rsidP="00D75818">
            <w:pPr>
              <w:pStyle w:val="TableBig"/>
            </w:pPr>
            <w:r w:rsidRPr="008B0F75">
              <w:rPr>
                <w:b/>
                <w:bCs/>
              </w:rPr>
              <w:t>Total number of person days per lift (CDM 2015)</w:t>
            </w:r>
          </w:p>
        </w:tc>
        <w:tc>
          <w:tcPr>
            <w:tcW w:w="3126" w:type="dxa"/>
          </w:tcPr>
          <w:p w14:paraId="0B5F15C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r w:rsidRPr="008B0F75">
              <w:rPr>
                <w:b/>
                <w:bCs/>
              </w:rPr>
              <w:t>days</w:t>
            </w:r>
          </w:p>
        </w:tc>
      </w:tr>
    </w:tbl>
    <w:p w14:paraId="20251F42" w14:textId="77777777" w:rsidR="001416A0" w:rsidRPr="008B0F75" w:rsidRDefault="001416A0" w:rsidP="001416A0">
      <w:pPr>
        <w:pStyle w:val="BodyText"/>
        <w:rPr>
          <w:lang w:val="en-GB"/>
        </w:rPr>
      </w:pPr>
    </w:p>
    <w:p w14:paraId="4B2CF547" w14:textId="77777777" w:rsidR="001416A0" w:rsidRPr="008B0F75" w:rsidRDefault="001416A0" w:rsidP="001416A0">
      <w:pPr>
        <w:pStyle w:val="BodyText"/>
        <w:rPr>
          <w:lang w:val="en-GB"/>
        </w:rPr>
      </w:pPr>
    </w:p>
    <w:p w14:paraId="16CA7784" w14:textId="77777777" w:rsidR="001416A0" w:rsidRPr="008B0F75" w:rsidRDefault="001416A0" w:rsidP="001416A0">
      <w:pPr>
        <w:pStyle w:val="Heading2"/>
      </w:pPr>
      <w:r w:rsidRPr="008B0F75">
        <w:lastRenderedPageBreak/>
        <w:t>Schedule of Working Hours</w:t>
      </w:r>
    </w:p>
    <w:p w14:paraId="7057CACF" w14:textId="77777777" w:rsidR="001416A0" w:rsidRPr="008B0F75" w:rsidRDefault="001416A0" w:rsidP="001416A0">
      <w:pPr>
        <w:pStyle w:val="BodyText"/>
        <w:rPr>
          <w:lang w:val="en-GB"/>
        </w:rPr>
      </w:pPr>
      <w:r w:rsidRPr="008B0F75">
        <w:rPr>
          <w:lang w:val="en-GB"/>
        </w:rPr>
        <w:t>The Lift Contractor is to insert in the Schedule the starting and finishing hours for his operations to achieve the periods detailed in the Schedule of Site works.</w:t>
      </w:r>
    </w:p>
    <w:tbl>
      <w:tblPr>
        <w:tblStyle w:val="TableGrid"/>
        <w:tblW w:w="8224" w:type="dxa"/>
        <w:tblInd w:w="567" w:type="dxa"/>
        <w:tblLayout w:type="fixed"/>
        <w:tblLook w:val="04A0" w:firstRow="1" w:lastRow="0" w:firstColumn="1" w:lastColumn="0" w:noHBand="0" w:noVBand="1"/>
      </w:tblPr>
      <w:tblGrid>
        <w:gridCol w:w="5098"/>
        <w:gridCol w:w="3126"/>
      </w:tblGrid>
      <w:tr w:rsidR="001416A0" w:rsidRPr="008B0F75" w14:paraId="394481A7" w14:textId="77777777" w:rsidTr="00D75818">
        <w:tc>
          <w:tcPr>
            <w:tcW w:w="8224" w:type="dxa"/>
            <w:gridSpan w:val="2"/>
            <w:shd w:val="clear" w:color="auto" w:fill="0049AD"/>
          </w:tcPr>
          <w:p w14:paraId="730C4874" w14:textId="77777777" w:rsidR="001416A0" w:rsidRPr="008B0F75" w:rsidRDefault="001416A0" w:rsidP="00D75818">
            <w:pPr>
              <w:pStyle w:val="TableBig"/>
              <w:rPr>
                <w:color w:val="FFFFFF" w:themeColor="background1"/>
                <w:highlight w:val="yellow"/>
              </w:rPr>
            </w:pPr>
            <w:r w:rsidRPr="008B0F75">
              <w:rPr>
                <w:b/>
                <w:bCs/>
                <w:color w:val="FFFFFF" w:themeColor="background1"/>
              </w:rPr>
              <w:t>INSTALLATION SCHEDULE</w:t>
            </w:r>
          </w:p>
        </w:tc>
      </w:tr>
      <w:tr w:rsidR="001416A0" w:rsidRPr="008B0F75" w14:paraId="16D2C1B1" w14:textId="77777777" w:rsidTr="00D75818">
        <w:tc>
          <w:tcPr>
            <w:tcW w:w="5098" w:type="dxa"/>
          </w:tcPr>
          <w:p w14:paraId="142EB2B8" w14:textId="77777777" w:rsidR="001416A0" w:rsidRPr="008B0F75" w:rsidRDefault="001416A0" w:rsidP="00D75818">
            <w:pPr>
              <w:pStyle w:val="TableBig"/>
            </w:pPr>
            <w:r w:rsidRPr="008B0F75">
              <w:t>Monday - Friday</w:t>
            </w:r>
          </w:p>
        </w:tc>
        <w:tc>
          <w:tcPr>
            <w:tcW w:w="3126" w:type="dxa"/>
          </w:tcPr>
          <w:p w14:paraId="5E8B088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r w:rsidR="001416A0" w:rsidRPr="008B0F75" w14:paraId="76A33BD3" w14:textId="77777777" w:rsidTr="00D75818">
        <w:tc>
          <w:tcPr>
            <w:tcW w:w="5098" w:type="dxa"/>
          </w:tcPr>
          <w:p w14:paraId="2E5D61F1" w14:textId="77777777" w:rsidR="001416A0" w:rsidRPr="008B0F75" w:rsidRDefault="001416A0" w:rsidP="00D75818">
            <w:pPr>
              <w:pStyle w:val="TableBig"/>
            </w:pPr>
            <w:r w:rsidRPr="008B0F75">
              <w:t>Saturday</w:t>
            </w:r>
          </w:p>
        </w:tc>
        <w:tc>
          <w:tcPr>
            <w:tcW w:w="3126" w:type="dxa"/>
          </w:tcPr>
          <w:p w14:paraId="4F832EB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r w:rsidR="001416A0" w:rsidRPr="008B0F75" w14:paraId="7B49403D" w14:textId="77777777" w:rsidTr="00D75818">
        <w:tc>
          <w:tcPr>
            <w:tcW w:w="5098" w:type="dxa"/>
          </w:tcPr>
          <w:p w14:paraId="6F3B13B2" w14:textId="77777777" w:rsidR="001416A0" w:rsidRPr="008B0F75" w:rsidRDefault="001416A0" w:rsidP="00D75818">
            <w:pPr>
              <w:pStyle w:val="TableBig"/>
            </w:pPr>
            <w:r w:rsidRPr="008B0F75">
              <w:t>Sunday</w:t>
            </w:r>
          </w:p>
        </w:tc>
        <w:tc>
          <w:tcPr>
            <w:tcW w:w="3126" w:type="dxa"/>
          </w:tcPr>
          <w:p w14:paraId="486F923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bl>
    <w:p w14:paraId="44325274" w14:textId="77777777" w:rsidR="001416A0" w:rsidRPr="008B0F75" w:rsidRDefault="001416A0" w:rsidP="001416A0">
      <w:pPr>
        <w:pStyle w:val="BodyText"/>
        <w:rPr>
          <w:lang w:val="en-GB"/>
        </w:rPr>
      </w:pPr>
    </w:p>
    <w:p w14:paraId="5992145D" w14:textId="77777777" w:rsidR="001416A0" w:rsidRPr="008B0F75" w:rsidRDefault="001416A0" w:rsidP="001416A0">
      <w:pPr>
        <w:pStyle w:val="Heading2"/>
      </w:pPr>
      <w:r w:rsidRPr="008B0F75">
        <w:t>Schedule of Work to be Sub-Let</w:t>
      </w:r>
    </w:p>
    <w:p w14:paraId="54242706" w14:textId="77777777" w:rsidR="001416A0" w:rsidRPr="008B0F75" w:rsidRDefault="001416A0" w:rsidP="001416A0">
      <w:pPr>
        <w:pStyle w:val="BodyText"/>
        <w:rPr>
          <w:lang w:val="en-GB"/>
        </w:rPr>
      </w:pPr>
      <w:r w:rsidRPr="008B0F75">
        <w:rPr>
          <w:lang w:val="en-GB"/>
        </w:rPr>
        <w:t>This Schedule must be completed and returned with the Tender.</w:t>
      </w:r>
    </w:p>
    <w:p w14:paraId="09F9F8F6" w14:textId="77777777" w:rsidR="001416A0" w:rsidRPr="008B0F75" w:rsidRDefault="001416A0" w:rsidP="001416A0">
      <w:pPr>
        <w:pStyle w:val="BodyText"/>
        <w:rPr>
          <w:lang w:val="en-GB"/>
        </w:rPr>
      </w:pPr>
      <w:r w:rsidRPr="008B0F75">
        <w:rPr>
          <w:lang w:val="en-GB"/>
        </w:rPr>
        <w:t>Failure to comply may disqualify the Tender.</w:t>
      </w:r>
    </w:p>
    <w:p w14:paraId="55D0986F" w14:textId="77777777" w:rsidR="001416A0" w:rsidRPr="008B0F75" w:rsidRDefault="001416A0" w:rsidP="001416A0">
      <w:pPr>
        <w:pStyle w:val="BodyText"/>
        <w:rPr>
          <w:lang w:val="en-GB"/>
        </w:rPr>
      </w:pPr>
      <w:r w:rsidRPr="008B0F75">
        <w:rPr>
          <w:lang w:val="en-GB"/>
        </w:rPr>
        <w:t>The Lift Contractor is to give below the names and addresses of those firms to whom it is proposed to sub-let portions of the work not normally carried out by himself.</w:t>
      </w:r>
    </w:p>
    <w:p w14:paraId="3E74B477" w14:textId="77777777" w:rsidR="001416A0" w:rsidRPr="008B0F75" w:rsidRDefault="001416A0" w:rsidP="001416A0">
      <w:pPr>
        <w:pStyle w:val="BodyText"/>
        <w:rPr>
          <w:lang w:val="en-GB"/>
        </w:rPr>
      </w:pPr>
      <w:r w:rsidRPr="008B0F75">
        <w:rPr>
          <w:lang w:val="en-GB"/>
        </w:rPr>
        <w:t>This Schedule shall not be subsequently modified without prior permission in writing from the Engineer.</w:t>
      </w:r>
    </w:p>
    <w:p w14:paraId="1E3C006A" w14:textId="77777777" w:rsidR="001416A0" w:rsidRPr="008B0F75" w:rsidRDefault="001416A0" w:rsidP="001416A0">
      <w:pPr>
        <w:pStyle w:val="BodyText"/>
        <w:rPr>
          <w:lang w:val="en-GB"/>
        </w:rPr>
      </w:pPr>
      <w:r w:rsidRPr="008B0F75">
        <w:rPr>
          <w:lang w:val="en-GB"/>
        </w:rPr>
        <w:t>The Engineer reserves the right to reject any proposed sub-contractor and to request an alternative.</w:t>
      </w:r>
    </w:p>
    <w:p w14:paraId="7EE8AB69"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3964"/>
        <w:gridCol w:w="4260"/>
      </w:tblGrid>
      <w:tr w:rsidR="001416A0" w:rsidRPr="008B0F75" w14:paraId="36DBA877" w14:textId="77777777" w:rsidTr="00D75818">
        <w:tc>
          <w:tcPr>
            <w:tcW w:w="8224" w:type="dxa"/>
            <w:gridSpan w:val="2"/>
            <w:shd w:val="clear" w:color="auto" w:fill="0049AD"/>
          </w:tcPr>
          <w:p w14:paraId="3F04D13B" w14:textId="77777777" w:rsidR="001416A0" w:rsidRPr="008B0F75" w:rsidRDefault="001416A0" w:rsidP="00D75818">
            <w:pPr>
              <w:pStyle w:val="TableBig"/>
              <w:rPr>
                <w:color w:val="FFFFFF" w:themeColor="background1"/>
                <w:highlight w:val="yellow"/>
              </w:rPr>
            </w:pPr>
            <w:r w:rsidRPr="008B0F75">
              <w:rPr>
                <w:b/>
                <w:bCs/>
                <w:color w:val="FFFFFF" w:themeColor="background1"/>
              </w:rPr>
              <w:t>WORKS TO BE SUB-LET</w:t>
            </w:r>
          </w:p>
        </w:tc>
      </w:tr>
      <w:tr w:rsidR="001416A0" w:rsidRPr="008B0F75" w14:paraId="785A9E8A" w14:textId="77777777" w:rsidTr="00D75818">
        <w:tc>
          <w:tcPr>
            <w:tcW w:w="3964" w:type="dxa"/>
          </w:tcPr>
          <w:p w14:paraId="23DAA384" w14:textId="77777777" w:rsidR="001416A0" w:rsidRPr="008B0F75" w:rsidRDefault="001416A0" w:rsidP="00D75818">
            <w:pPr>
              <w:pStyle w:val="TableBig"/>
            </w:pPr>
            <w:r w:rsidRPr="008B0F75">
              <w:t>Name and address of proposed Sub-Contractor</w:t>
            </w:r>
          </w:p>
        </w:tc>
        <w:tc>
          <w:tcPr>
            <w:tcW w:w="4260" w:type="dxa"/>
          </w:tcPr>
          <w:p w14:paraId="15BFC0F8" w14:textId="77777777" w:rsidR="001416A0" w:rsidRPr="008B0F75" w:rsidRDefault="001416A0" w:rsidP="00D75818">
            <w:pPr>
              <w:pStyle w:val="TableBig"/>
              <w:rPr>
                <w:highlight w:val="yellow"/>
              </w:rPr>
            </w:pPr>
            <w:r w:rsidRPr="008B0F75">
              <w:t>Work to be sub-let of proposed Sub-Contractor</w:t>
            </w:r>
          </w:p>
        </w:tc>
      </w:tr>
      <w:tr w:rsidR="001416A0" w:rsidRPr="008B0F75" w14:paraId="5D4551F5" w14:textId="77777777" w:rsidTr="00D75818">
        <w:tc>
          <w:tcPr>
            <w:tcW w:w="3964" w:type="dxa"/>
          </w:tcPr>
          <w:p w14:paraId="47811A0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3ED06F2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083BA4E2" w14:textId="77777777" w:rsidTr="00D75818">
        <w:tc>
          <w:tcPr>
            <w:tcW w:w="3964" w:type="dxa"/>
          </w:tcPr>
          <w:p w14:paraId="47660A9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30B0C32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51EB0424" w14:textId="77777777" w:rsidTr="00D75818">
        <w:tc>
          <w:tcPr>
            <w:tcW w:w="3964" w:type="dxa"/>
          </w:tcPr>
          <w:p w14:paraId="7331334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418978C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7C729319" w14:textId="77777777" w:rsidTr="00D75818">
        <w:tc>
          <w:tcPr>
            <w:tcW w:w="3964" w:type="dxa"/>
          </w:tcPr>
          <w:p w14:paraId="400ACC7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7952E6F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1628FF50" w14:textId="77777777" w:rsidTr="00D75818">
        <w:tc>
          <w:tcPr>
            <w:tcW w:w="3964" w:type="dxa"/>
          </w:tcPr>
          <w:p w14:paraId="5282277B"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66318E3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6F9A0875" w14:textId="77777777" w:rsidTr="00D75818">
        <w:tc>
          <w:tcPr>
            <w:tcW w:w="3964" w:type="dxa"/>
          </w:tcPr>
          <w:p w14:paraId="3DD7702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0CF6B56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197739C5" w14:textId="77777777" w:rsidTr="00D75818">
        <w:tc>
          <w:tcPr>
            <w:tcW w:w="3964" w:type="dxa"/>
          </w:tcPr>
          <w:p w14:paraId="03435AC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49FD677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683E5027" w14:textId="77777777" w:rsidTr="00D75818">
        <w:tc>
          <w:tcPr>
            <w:tcW w:w="3964" w:type="dxa"/>
          </w:tcPr>
          <w:p w14:paraId="0DEFF68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49D0BF0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02E8F19F" w14:textId="77777777" w:rsidTr="00D75818">
        <w:tc>
          <w:tcPr>
            <w:tcW w:w="3964" w:type="dxa"/>
          </w:tcPr>
          <w:p w14:paraId="3995E0B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45DB236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7A9D477F" w14:textId="77777777" w:rsidTr="00D75818">
        <w:tc>
          <w:tcPr>
            <w:tcW w:w="3964" w:type="dxa"/>
          </w:tcPr>
          <w:p w14:paraId="3D8A08C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737F6D9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bl>
    <w:p w14:paraId="7ECCD223" w14:textId="77777777" w:rsidR="001416A0" w:rsidRPr="008B0F75" w:rsidRDefault="001416A0" w:rsidP="001416A0">
      <w:pPr>
        <w:pStyle w:val="BodyText"/>
        <w:rPr>
          <w:lang w:val="en-GB"/>
        </w:rPr>
      </w:pPr>
    </w:p>
    <w:p w14:paraId="12A6846D" w14:textId="77777777" w:rsidR="001416A0" w:rsidRPr="008B0F75" w:rsidRDefault="001416A0" w:rsidP="001416A0">
      <w:r w:rsidRPr="008B0F75">
        <w:br w:type="page"/>
      </w:r>
    </w:p>
    <w:p w14:paraId="1932F8E1" w14:textId="77777777" w:rsidR="001416A0" w:rsidRPr="008B0F75" w:rsidRDefault="001416A0" w:rsidP="001416A0">
      <w:pPr>
        <w:pStyle w:val="Heading2"/>
      </w:pPr>
      <w:r w:rsidRPr="008B0F75">
        <w:lastRenderedPageBreak/>
        <w:t>Schedule of Day-work Charges</w:t>
      </w:r>
    </w:p>
    <w:p w14:paraId="53829AD1" w14:textId="77777777" w:rsidR="001416A0" w:rsidRPr="008B0F75" w:rsidRDefault="001416A0" w:rsidP="001416A0">
      <w:pPr>
        <w:pStyle w:val="BodyText"/>
        <w:rPr>
          <w:lang w:val="en-GB"/>
        </w:rPr>
      </w:pPr>
      <w:r w:rsidRPr="008B0F75">
        <w:rPr>
          <w:lang w:val="en-GB"/>
        </w:rPr>
        <w:t>We undertake to execute any works specifically authorised to be charged at daywork rates at net cost plus the following percentages:</w:t>
      </w:r>
    </w:p>
    <w:tbl>
      <w:tblPr>
        <w:tblStyle w:val="TableGrid"/>
        <w:tblW w:w="8224" w:type="dxa"/>
        <w:tblInd w:w="567" w:type="dxa"/>
        <w:tblLayout w:type="fixed"/>
        <w:tblLook w:val="04A0" w:firstRow="1" w:lastRow="0" w:firstColumn="1" w:lastColumn="0" w:noHBand="0" w:noVBand="1"/>
      </w:tblPr>
      <w:tblGrid>
        <w:gridCol w:w="4957"/>
        <w:gridCol w:w="3267"/>
      </w:tblGrid>
      <w:tr w:rsidR="001416A0" w:rsidRPr="008B0F75" w14:paraId="6BDA799D" w14:textId="77777777" w:rsidTr="00D75818">
        <w:tc>
          <w:tcPr>
            <w:tcW w:w="8224" w:type="dxa"/>
            <w:gridSpan w:val="2"/>
            <w:shd w:val="clear" w:color="auto" w:fill="0049AD"/>
          </w:tcPr>
          <w:p w14:paraId="547A1DEA" w14:textId="77777777" w:rsidR="001416A0" w:rsidRPr="008B0F75" w:rsidRDefault="001416A0" w:rsidP="00D75818">
            <w:pPr>
              <w:pStyle w:val="TableBig"/>
              <w:rPr>
                <w:color w:val="FFFFFF" w:themeColor="background1"/>
                <w:highlight w:val="yellow"/>
              </w:rPr>
            </w:pPr>
            <w:r w:rsidRPr="008B0F75">
              <w:rPr>
                <w:b/>
                <w:bCs/>
                <w:color w:val="FFFFFF" w:themeColor="background1"/>
              </w:rPr>
              <w:t>DAY WORK CHARGES</w:t>
            </w:r>
          </w:p>
        </w:tc>
      </w:tr>
      <w:tr w:rsidR="001416A0" w:rsidRPr="008B0F75" w14:paraId="41C50653" w14:textId="77777777" w:rsidTr="00D75818">
        <w:tc>
          <w:tcPr>
            <w:tcW w:w="4957" w:type="dxa"/>
          </w:tcPr>
          <w:p w14:paraId="3778738C" w14:textId="77777777" w:rsidR="001416A0" w:rsidRPr="008B0F75" w:rsidRDefault="001416A0" w:rsidP="00D75818">
            <w:pPr>
              <w:pStyle w:val="TableBig"/>
            </w:pPr>
            <w:r w:rsidRPr="008B0F75">
              <w:t>Labour</w:t>
            </w:r>
          </w:p>
        </w:tc>
        <w:tc>
          <w:tcPr>
            <w:tcW w:w="3267" w:type="dxa"/>
          </w:tcPr>
          <w:p w14:paraId="22F590E9"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59E44BB3" w14:textId="77777777" w:rsidTr="00D75818">
        <w:tc>
          <w:tcPr>
            <w:tcW w:w="4957" w:type="dxa"/>
          </w:tcPr>
          <w:p w14:paraId="3E906329" w14:textId="77777777" w:rsidR="001416A0" w:rsidRPr="008B0F75" w:rsidRDefault="001416A0" w:rsidP="00D75818">
            <w:pPr>
              <w:pStyle w:val="TableBig"/>
            </w:pPr>
            <w:r w:rsidRPr="008B0F75">
              <w:t>Fares &amp; Allowances</w:t>
            </w:r>
          </w:p>
        </w:tc>
        <w:tc>
          <w:tcPr>
            <w:tcW w:w="3267" w:type="dxa"/>
          </w:tcPr>
          <w:p w14:paraId="443900E6"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4ED0EB29" w14:textId="77777777" w:rsidTr="00D75818">
        <w:tc>
          <w:tcPr>
            <w:tcW w:w="4957" w:type="dxa"/>
          </w:tcPr>
          <w:p w14:paraId="2638EB32" w14:textId="77777777" w:rsidR="001416A0" w:rsidRPr="008B0F75" w:rsidRDefault="001416A0" w:rsidP="00D75818">
            <w:pPr>
              <w:pStyle w:val="TableBig"/>
            </w:pPr>
            <w:r w:rsidRPr="008B0F75">
              <w:t>Materials</w:t>
            </w:r>
          </w:p>
        </w:tc>
        <w:tc>
          <w:tcPr>
            <w:tcW w:w="3267" w:type="dxa"/>
          </w:tcPr>
          <w:p w14:paraId="70A3967B"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3090FF5F" w14:textId="77777777" w:rsidTr="00D75818">
        <w:tc>
          <w:tcPr>
            <w:tcW w:w="4957" w:type="dxa"/>
          </w:tcPr>
          <w:p w14:paraId="3FDA751D" w14:textId="77777777" w:rsidR="001416A0" w:rsidRPr="008B0F75" w:rsidRDefault="001416A0" w:rsidP="00D75818">
            <w:pPr>
              <w:pStyle w:val="TableBig"/>
            </w:pPr>
            <w:r w:rsidRPr="008B0F75">
              <w:t>Plant</w:t>
            </w:r>
          </w:p>
        </w:tc>
        <w:tc>
          <w:tcPr>
            <w:tcW w:w="3267" w:type="dxa"/>
          </w:tcPr>
          <w:p w14:paraId="3ACB9E9F"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05C456DD" w14:textId="77777777" w:rsidTr="00D75818">
        <w:tc>
          <w:tcPr>
            <w:tcW w:w="4957" w:type="dxa"/>
          </w:tcPr>
          <w:p w14:paraId="45A1AF89" w14:textId="77777777" w:rsidR="001416A0" w:rsidRPr="008B0F75" w:rsidRDefault="001416A0" w:rsidP="00D75818">
            <w:pPr>
              <w:pStyle w:val="TableBig"/>
            </w:pPr>
            <w:r w:rsidRPr="008B0F75">
              <w:t>Sub-Contractors</w:t>
            </w:r>
          </w:p>
        </w:tc>
        <w:tc>
          <w:tcPr>
            <w:tcW w:w="3267" w:type="dxa"/>
          </w:tcPr>
          <w:p w14:paraId="66D7F44F"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610A6894" w14:textId="77777777" w:rsidTr="00D75818">
        <w:tc>
          <w:tcPr>
            <w:tcW w:w="4957" w:type="dxa"/>
          </w:tcPr>
          <w:p w14:paraId="58451FCB" w14:textId="77777777" w:rsidR="001416A0" w:rsidRPr="008B0F75" w:rsidRDefault="001416A0" w:rsidP="00D75818">
            <w:pPr>
              <w:pStyle w:val="TableBig"/>
            </w:pPr>
            <w:r w:rsidRPr="008B0F75">
              <w:t>Contractor’s percentage to be added to Prime Cost Items (MF/1 Rev 6 c.5.1) if applicable</w:t>
            </w:r>
          </w:p>
        </w:tc>
        <w:tc>
          <w:tcPr>
            <w:tcW w:w="3267" w:type="dxa"/>
          </w:tcPr>
          <w:p w14:paraId="6EE1A1D5"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bl>
    <w:p w14:paraId="675AEDE0" w14:textId="77777777" w:rsidR="001416A0" w:rsidRPr="008B0F75" w:rsidRDefault="001416A0" w:rsidP="001416A0">
      <w:pPr>
        <w:pStyle w:val="BodyText"/>
        <w:rPr>
          <w:lang w:val="en-GB"/>
        </w:rPr>
      </w:pPr>
    </w:p>
    <w:p w14:paraId="26648ABC" w14:textId="77777777" w:rsidR="001416A0" w:rsidRPr="008B0F75" w:rsidRDefault="001416A0" w:rsidP="001416A0">
      <w:pPr>
        <w:pStyle w:val="BodyBold"/>
        <w:rPr>
          <w:lang w:val="en-GB"/>
        </w:rPr>
      </w:pPr>
      <w:r w:rsidRPr="008B0F75">
        <w:rPr>
          <w:lang w:val="en-GB"/>
        </w:rPr>
        <w:t>NOTE:</w:t>
      </w:r>
    </w:p>
    <w:p w14:paraId="7A2B1866" w14:textId="77777777" w:rsidR="001416A0" w:rsidRPr="008B0F75" w:rsidRDefault="001416A0" w:rsidP="001416A0">
      <w:pPr>
        <w:pStyle w:val="BodyText"/>
        <w:rPr>
          <w:lang w:val="en-GB"/>
        </w:rPr>
      </w:pPr>
      <w:proofErr w:type="gramStart"/>
      <w:r w:rsidRPr="008B0F75">
        <w:rPr>
          <w:lang w:val="en-GB"/>
        </w:rPr>
        <w:t>On-costs</w:t>
      </w:r>
      <w:proofErr w:type="gramEnd"/>
      <w:r w:rsidRPr="008B0F75">
        <w:rPr>
          <w:lang w:val="en-GB"/>
        </w:rPr>
        <w:t xml:space="preserve"> include establishment charges and all insurance and holiday with pay contributions.</w:t>
      </w:r>
    </w:p>
    <w:p w14:paraId="6253F38B" w14:textId="77777777" w:rsidR="001416A0" w:rsidRPr="008B0F75" w:rsidRDefault="001416A0" w:rsidP="001416A0">
      <w:pPr>
        <w:pStyle w:val="BodyText"/>
        <w:rPr>
          <w:lang w:val="en-GB"/>
        </w:rPr>
      </w:pPr>
      <w:r w:rsidRPr="008B0F75">
        <w:rPr>
          <w:lang w:val="en-GB"/>
        </w:rPr>
        <w:t>Labour to be wages of work people (i.e. chargehands, fitters and mates, but not weekly or monthly paid foreman, supervisors, draughtsmen, storemen and clerks) based on trade union rates including overtime and payments in respect of travelling based on time or distance.</w:t>
      </w:r>
    </w:p>
    <w:p w14:paraId="49B30A51" w14:textId="77777777" w:rsidR="001416A0" w:rsidRPr="008B0F75" w:rsidRDefault="001416A0" w:rsidP="001416A0">
      <w:pPr>
        <w:pStyle w:val="BodyText"/>
        <w:rPr>
          <w:lang w:val="en-GB"/>
        </w:rPr>
      </w:pPr>
      <w:r w:rsidRPr="008B0F75">
        <w:rPr>
          <w:lang w:val="en-GB"/>
        </w:rPr>
        <w:t>Allowances will comprise outworking lodgings, out of pocket expenses and dirty money payments. Fares and allowances for broken days are to be calculated on the percentage of a full week’s labour excluding overtime.</w:t>
      </w:r>
    </w:p>
    <w:p w14:paraId="749F91B3" w14:textId="77777777" w:rsidR="001416A0" w:rsidRPr="008B0F75" w:rsidRDefault="001416A0" w:rsidP="001416A0">
      <w:pPr>
        <w:pStyle w:val="BodyText"/>
        <w:rPr>
          <w:lang w:val="en-GB"/>
        </w:rPr>
      </w:pPr>
      <w:r w:rsidRPr="008B0F75">
        <w:rPr>
          <w:lang w:val="en-GB"/>
        </w:rPr>
        <w:t>Materials to be at net cost (delivered to site) and after deducting all discounts.</w:t>
      </w:r>
    </w:p>
    <w:p w14:paraId="28A57CC9" w14:textId="77777777" w:rsidR="001416A0" w:rsidRPr="008B0F75" w:rsidRDefault="001416A0" w:rsidP="001416A0">
      <w:pPr>
        <w:pStyle w:val="BodyText"/>
        <w:rPr>
          <w:lang w:val="en-GB"/>
        </w:rPr>
      </w:pPr>
      <w:r w:rsidRPr="008B0F75">
        <w:rPr>
          <w:lang w:val="en-GB"/>
        </w:rPr>
        <w:t>The Lift Contractor shall enter below the net basic labour rates on which the tender is based and shall add rates of any work people which it is proposed to bring onto site.</w:t>
      </w:r>
    </w:p>
    <w:p w14:paraId="6FB0EF20" w14:textId="77777777" w:rsidR="001416A0" w:rsidRPr="008B0F75" w:rsidRDefault="001416A0" w:rsidP="001416A0">
      <w:pPr>
        <w:pStyle w:val="BodyText"/>
        <w:rPr>
          <w:lang w:val="en-GB"/>
        </w:rPr>
      </w:pPr>
    </w:p>
    <w:tbl>
      <w:tblPr>
        <w:tblStyle w:val="TableGrid"/>
        <w:tblW w:w="4680" w:type="pct"/>
        <w:tblInd w:w="562" w:type="dxa"/>
        <w:tblLook w:val="04A0" w:firstRow="1" w:lastRow="0" w:firstColumn="1" w:lastColumn="0" w:noHBand="0" w:noVBand="1"/>
      </w:tblPr>
      <w:tblGrid>
        <w:gridCol w:w="1853"/>
        <w:gridCol w:w="1590"/>
        <w:gridCol w:w="1591"/>
        <w:gridCol w:w="1591"/>
        <w:gridCol w:w="1591"/>
      </w:tblGrid>
      <w:tr w:rsidR="001416A0" w:rsidRPr="008B0F75" w14:paraId="38C7D551" w14:textId="77777777" w:rsidTr="00D75818">
        <w:trPr>
          <w:trHeight w:val="327"/>
        </w:trPr>
        <w:tc>
          <w:tcPr>
            <w:tcW w:w="5000" w:type="pct"/>
            <w:gridSpan w:val="5"/>
            <w:shd w:val="clear" w:color="auto" w:fill="0049AD"/>
          </w:tcPr>
          <w:p w14:paraId="71D2A318" w14:textId="77777777" w:rsidR="001416A0" w:rsidRPr="008B0F75" w:rsidRDefault="001416A0" w:rsidP="00D75818">
            <w:pPr>
              <w:pStyle w:val="TableBig"/>
              <w:rPr>
                <w:b/>
                <w:bCs/>
                <w:color w:val="FFFFFF" w:themeColor="background1"/>
              </w:rPr>
            </w:pPr>
            <w:r w:rsidRPr="008B0F75">
              <w:rPr>
                <w:b/>
                <w:bCs/>
                <w:color w:val="FFFFFF" w:themeColor="background1"/>
              </w:rPr>
              <w:t>DAY WORK CHARGES</w:t>
            </w:r>
          </w:p>
        </w:tc>
      </w:tr>
      <w:tr w:rsidR="001416A0" w:rsidRPr="008B0F75" w14:paraId="0C1E6453" w14:textId="77777777" w:rsidTr="00D75818">
        <w:trPr>
          <w:trHeight w:val="829"/>
        </w:trPr>
        <w:tc>
          <w:tcPr>
            <w:tcW w:w="1128" w:type="pct"/>
          </w:tcPr>
          <w:p w14:paraId="654F592B" w14:textId="77777777" w:rsidR="001416A0" w:rsidRPr="008B0F75" w:rsidRDefault="001416A0" w:rsidP="00D75818">
            <w:pPr>
              <w:pStyle w:val="TableBig"/>
            </w:pPr>
          </w:p>
        </w:tc>
        <w:tc>
          <w:tcPr>
            <w:tcW w:w="1936" w:type="pct"/>
            <w:gridSpan w:val="2"/>
          </w:tcPr>
          <w:p w14:paraId="301CB12C" w14:textId="77777777" w:rsidR="001416A0" w:rsidRPr="008B0F75" w:rsidRDefault="001416A0" w:rsidP="00D75818">
            <w:pPr>
              <w:pStyle w:val="TableBig"/>
              <w:rPr>
                <w:b/>
                <w:bCs/>
              </w:rPr>
            </w:pPr>
            <w:r w:rsidRPr="008B0F75">
              <w:rPr>
                <w:b/>
                <w:bCs/>
              </w:rPr>
              <w:t xml:space="preserve">Normal  </w:t>
            </w:r>
          </w:p>
          <w:p w14:paraId="57C5A3B3" w14:textId="77777777" w:rsidR="001416A0" w:rsidRPr="008B0F75" w:rsidRDefault="001416A0" w:rsidP="00D75818">
            <w:pPr>
              <w:pStyle w:val="TableBig"/>
            </w:pPr>
            <w:r w:rsidRPr="008B0F75">
              <w:rPr>
                <w:b/>
                <w:bCs/>
              </w:rPr>
              <w:t>Working Hours</w:t>
            </w:r>
          </w:p>
        </w:tc>
        <w:tc>
          <w:tcPr>
            <w:tcW w:w="1936" w:type="pct"/>
            <w:gridSpan w:val="2"/>
          </w:tcPr>
          <w:p w14:paraId="5425E524" w14:textId="77777777" w:rsidR="001416A0" w:rsidRPr="008B0F75" w:rsidRDefault="001416A0" w:rsidP="00D75818">
            <w:pPr>
              <w:pStyle w:val="TableBig"/>
              <w:rPr>
                <w:b/>
                <w:bCs/>
              </w:rPr>
            </w:pPr>
            <w:r w:rsidRPr="008B0F75">
              <w:rPr>
                <w:b/>
                <w:bCs/>
              </w:rPr>
              <w:t xml:space="preserve">Out of Normal </w:t>
            </w:r>
          </w:p>
          <w:p w14:paraId="4CD46B1F" w14:textId="77777777" w:rsidR="001416A0" w:rsidRPr="008B0F75" w:rsidRDefault="001416A0" w:rsidP="00D75818">
            <w:pPr>
              <w:pStyle w:val="TableBig"/>
            </w:pPr>
            <w:r w:rsidRPr="008B0F75">
              <w:rPr>
                <w:b/>
                <w:bCs/>
              </w:rPr>
              <w:t>Working Hours</w:t>
            </w:r>
          </w:p>
        </w:tc>
      </w:tr>
      <w:tr w:rsidR="001416A0" w:rsidRPr="008B0F75" w14:paraId="0A7BA59C" w14:textId="77777777" w:rsidTr="00D75818">
        <w:trPr>
          <w:trHeight w:val="327"/>
        </w:trPr>
        <w:tc>
          <w:tcPr>
            <w:tcW w:w="1128" w:type="pct"/>
          </w:tcPr>
          <w:p w14:paraId="04FB7263" w14:textId="77777777" w:rsidR="001416A0" w:rsidRPr="008B0F75" w:rsidRDefault="001416A0" w:rsidP="00D75818">
            <w:pPr>
              <w:pStyle w:val="TableBig"/>
            </w:pPr>
          </w:p>
        </w:tc>
        <w:tc>
          <w:tcPr>
            <w:tcW w:w="968" w:type="pct"/>
          </w:tcPr>
          <w:p w14:paraId="3D5FF637" w14:textId="77777777" w:rsidR="001416A0" w:rsidRPr="008B0F75" w:rsidRDefault="001416A0" w:rsidP="00D75818">
            <w:pPr>
              <w:pStyle w:val="TableBig"/>
              <w:rPr>
                <w:highlight w:val="yellow"/>
              </w:rPr>
            </w:pPr>
            <w:r w:rsidRPr="008B0F75">
              <w:t>a</w:t>
            </w:r>
          </w:p>
        </w:tc>
        <w:tc>
          <w:tcPr>
            <w:tcW w:w="968" w:type="pct"/>
          </w:tcPr>
          <w:p w14:paraId="257562F1" w14:textId="77777777" w:rsidR="001416A0" w:rsidRPr="008B0F75" w:rsidRDefault="001416A0" w:rsidP="00D75818">
            <w:pPr>
              <w:pStyle w:val="TableBig"/>
            </w:pPr>
            <w:r w:rsidRPr="008B0F75">
              <w:t>b</w:t>
            </w:r>
          </w:p>
        </w:tc>
        <w:tc>
          <w:tcPr>
            <w:tcW w:w="968" w:type="pct"/>
          </w:tcPr>
          <w:p w14:paraId="23616B8E" w14:textId="77777777" w:rsidR="001416A0" w:rsidRPr="008B0F75" w:rsidRDefault="001416A0" w:rsidP="00D75818">
            <w:pPr>
              <w:pStyle w:val="TableBig"/>
            </w:pPr>
            <w:r w:rsidRPr="008B0F75">
              <w:t>c</w:t>
            </w:r>
          </w:p>
        </w:tc>
        <w:tc>
          <w:tcPr>
            <w:tcW w:w="968" w:type="pct"/>
          </w:tcPr>
          <w:p w14:paraId="6B67DC4F" w14:textId="77777777" w:rsidR="001416A0" w:rsidRPr="008B0F75" w:rsidRDefault="001416A0" w:rsidP="00D75818">
            <w:pPr>
              <w:pStyle w:val="TableBig"/>
            </w:pPr>
            <w:r w:rsidRPr="008B0F75">
              <w:t>d</w:t>
            </w:r>
          </w:p>
        </w:tc>
      </w:tr>
      <w:tr w:rsidR="001416A0" w:rsidRPr="008B0F75" w14:paraId="7E60279E" w14:textId="77777777" w:rsidTr="00D75818">
        <w:trPr>
          <w:trHeight w:val="327"/>
        </w:trPr>
        <w:tc>
          <w:tcPr>
            <w:tcW w:w="1128" w:type="pct"/>
          </w:tcPr>
          <w:p w14:paraId="448CFC28" w14:textId="77777777" w:rsidR="001416A0" w:rsidRPr="008B0F75" w:rsidRDefault="001416A0" w:rsidP="00D75818">
            <w:pPr>
              <w:pStyle w:val="TableBig"/>
            </w:pPr>
          </w:p>
        </w:tc>
        <w:tc>
          <w:tcPr>
            <w:tcW w:w="968" w:type="pct"/>
          </w:tcPr>
          <w:p w14:paraId="6FB263FE" w14:textId="77777777" w:rsidR="001416A0" w:rsidRPr="008B0F75" w:rsidRDefault="001416A0" w:rsidP="00D75818">
            <w:pPr>
              <w:pStyle w:val="TableBig"/>
            </w:pPr>
            <w:r w:rsidRPr="008B0F75">
              <w:t>Between</w:t>
            </w:r>
          </w:p>
          <w:p w14:paraId="29B302D5" w14:textId="77777777" w:rsidR="001416A0" w:rsidRPr="008B0F75" w:rsidRDefault="001416A0" w:rsidP="00D75818">
            <w:pPr>
              <w:pStyle w:val="TableBig"/>
              <w:rPr>
                <w:highlight w:val="yellow"/>
              </w:rPr>
            </w:pPr>
            <w:r w:rsidRPr="008B0F75">
              <w:t>0800-1700</w:t>
            </w:r>
          </w:p>
        </w:tc>
        <w:tc>
          <w:tcPr>
            <w:tcW w:w="968" w:type="pct"/>
          </w:tcPr>
          <w:p w14:paraId="53806D16" w14:textId="77777777" w:rsidR="001416A0" w:rsidRPr="008B0F75" w:rsidRDefault="001416A0" w:rsidP="00D75818">
            <w:pPr>
              <w:pStyle w:val="TableBig"/>
            </w:pPr>
            <w:r w:rsidRPr="008B0F75">
              <w:t>Between</w:t>
            </w:r>
          </w:p>
          <w:p w14:paraId="00E5B851" w14:textId="77777777" w:rsidR="001416A0" w:rsidRPr="008B0F75" w:rsidRDefault="001416A0" w:rsidP="00D75818">
            <w:pPr>
              <w:pStyle w:val="TableBig"/>
            </w:pPr>
            <w:r w:rsidRPr="008B0F75">
              <w:t>1700-1900</w:t>
            </w:r>
          </w:p>
        </w:tc>
        <w:tc>
          <w:tcPr>
            <w:tcW w:w="968" w:type="pct"/>
          </w:tcPr>
          <w:p w14:paraId="07DCAE4E" w14:textId="77777777" w:rsidR="001416A0" w:rsidRPr="008B0F75" w:rsidRDefault="001416A0" w:rsidP="00D75818">
            <w:pPr>
              <w:pStyle w:val="TableBig"/>
            </w:pPr>
            <w:r w:rsidRPr="008B0F75">
              <w:t>After 1900 hrs &amp; Sat</w:t>
            </w:r>
          </w:p>
        </w:tc>
        <w:tc>
          <w:tcPr>
            <w:tcW w:w="968" w:type="pct"/>
          </w:tcPr>
          <w:p w14:paraId="3817A6A0" w14:textId="77777777" w:rsidR="001416A0" w:rsidRPr="008B0F75" w:rsidRDefault="001416A0" w:rsidP="00D75818">
            <w:pPr>
              <w:pStyle w:val="TableBig"/>
            </w:pPr>
            <w:r w:rsidRPr="008B0F75">
              <w:t>Sundays &amp; Bank Holidays</w:t>
            </w:r>
          </w:p>
        </w:tc>
      </w:tr>
      <w:tr w:rsidR="001416A0" w:rsidRPr="008B0F75" w14:paraId="08F6B65B" w14:textId="77777777" w:rsidTr="00D75818">
        <w:trPr>
          <w:trHeight w:val="327"/>
        </w:trPr>
        <w:tc>
          <w:tcPr>
            <w:tcW w:w="1128" w:type="pct"/>
          </w:tcPr>
          <w:p w14:paraId="49DCD8AD" w14:textId="77777777" w:rsidR="001416A0" w:rsidRPr="008B0F75" w:rsidRDefault="001416A0" w:rsidP="00D75818">
            <w:pPr>
              <w:pStyle w:val="TableBig"/>
            </w:pPr>
            <w:r w:rsidRPr="008B0F75">
              <w:t>Fitter</w:t>
            </w:r>
          </w:p>
        </w:tc>
        <w:tc>
          <w:tcPr>
            <w:tcW w:w="968" w:type="pct"/>
          </w:tcPr>
          <w:p w14:paraId="38713D7D"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6B50B9AD"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12F016D0"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1FA7F1DF"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r w:rsidR="001416A0" w:rsidRPr="008B0F75" w14:paraId="6889CE41" w14:textId="77777777" w:rsidTr="00D75818">
        <w:trPr>
          <w:trHeight w:val="305"/>
        </w:trPr>
        <w:tc>
          <w:tcPr>
            <w:tcW w:w="1128" w:type="pct"/>
          </w:tcPr>
          <w:p w14:paraId="7BBE7954" w14:textId="77777777" w:rsidR="001416A0" w:rsidRPr="008B0F75" w:rsidRDefault="001416A0" w:rsidP="00D75818">
            <w:pPr>
              <w:pStyle w:val="TableBig"/>
            </w:pPr>
            <w:r w:rsidRPr="008B0F75">
              <w:t>Mate</w:t>
            </w:r>
          </w:p>
        </w:tc>
        <w:tc>
          <w:tcPr>
            <w:tcW w:w="968" w:type="pct"/>
          </w:tcPr>
          <w:p w14:paraId="5541752A"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4B38AA98"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57F556FE"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7A173CF0"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r w:rsidR="001416A0" w:rsidRPr="008B0F75" w14:paraId="39BD3368" w14:textId="77777777" w:rsidTr="00D75818">
        <w:trPr>
          <w:trHeight w:val="349"/>
        </w:trPr>
        <w:tc>
          <w:tcPr>
            <w:tcW w:w="1128" w:type="pct"/>
          </w:tcPr>
          <w:p w14:paraId="09BA7240" w14:textId="77777777" w:rsidR="001416A0" w:rsidRPr="008B0F75" w:rsidRDefault="001416A0" w:rsidP="00D75818">
            <w:pPr>
              <w:pStyle w:val="TableBig"/>
            </w:pPr>
            <w:r w:rsidRPr="008B0F75">
              <w:t>C/hand</w:t>
            </w:r>
          </w:p>
        </w:tc>
        <w:tc>
          <w:tcPr>
            <w:tcW w:w="968" w:type="pct"/>
          </w:tcPr>
          <w:p w14:paraId="50BDC489"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1B2999F5"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26040BD8"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04472E05"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bl>
    <w:p w14:paraId="20694F48" w14:textId="77777777" w:rsidR="001416A0" w:rsidRDefault="001416A0" w:rsidP="00737CE8">
      <w:pPr>
        <w:pStyle w:val="BodyText"/>
        <w:rPr>
          <w:lang w:val="en-GB"/>
        </w:rPr>
      </w:pPr>
    </w:p>
    <w:p w14:paraId="21E9334D" w14:textId="77777777" w:rsidR="001416A0" w:rsidRDefault="001416A0" w:rsidP="00737CE8">
      <w:pPr>
        <w:pStyle w:val="BodyText"/>
        <w:rPr>
          <w:lang w:val="en-GB"/>
        </w:rPr>
      </w:pPr>
    </w:p>
    <w:p w14:paraId="26F34150" w14:textId="77777777" w:rsidR="001416A0" w:rsidRPr="008B0F75" w:rsidRDefault="001416A0" w:rsidP="001416A0">
      <w:pPr>
        <w:pStyle w:val="BodyBoldCentre"/>
        <w:rPr>
          <w:lang w:val="en-GB"/>
        </w:rPr>
      </w:pPr>
      <w:r w:rsidRPr="008B0F75">
        <w:rPr>
          <w:lang w:val="en-GB"/>
        </w:rPr>
        <w:lastRenderedPageBreak/>
        <w:t>FIXED PRICE FORM OF TENDER</w:t>
      </w:r>
    </w:p>
    <w:p w14:paraId="5D1D5C99" w14:textId="77777777" w:rsidR="001416A0" w:rsidRPr="008B0F75" w:rsidRDefault="001416A0" w:rsidP="001416A0">
      <w:pPr>
        <w:pStyle w:val="BodyBoldCentre"/>
        <w:rPr>
          <w:lang w:val="en-GB"/>
        </w:rPr>
      </w:pPr>
      <w:r w:rsidRPr="008B0F75">
        <w:rPr>
          <w:lang w:val="en-GB"/>
        </w:rPr>
        <w:t>FOR</w:t>
      </w:r>
    </w:p>
    <w:p w14:paraId="4A763ECF" w14:textId="3A1006DB" w:rsidR="001416A0" w:rsidRPr="008B0F75" w:rsidRDefault="001416A0" w:rsidP="001416A0">
      <w:pPr>
        <w:pStyle w:val="BodyBoldCentre"/>
        <w:rPr>
          <w:lang w:val="en-GB"/>
        </w:rPr>
      </w:pPr>
      <w:r w:rsidRPr="00C92DBE">
        <w:rPr>
          <w:lang w:val="en-GB"/>
        </w:rPr>
        <w:t xml:space="preserve">LIFT REPLACEMENT PROJET AT </w:t>
      </w:r>
      <w:r w:rsidR="00C92DBE">
        <w:rPr>
          <w:lang w:val="en-GB"/>
        </w:rPr>
        <w:t>CONSTANTINE COURT (LOT 2)</w:t>
      </w:r>
    </w:p>
    <w:p w14:paraId="35547440" w14:textId="77777777" w:rsidR="001416A0" w:rsidRPr="008B0F75" w:rsidRDefault="001416A0" w:rsidP="001416A0"/>
    <w:p w14:paraId="03FC880E" w14:textId="77777777" w:rsidR="001416A0" w:rsidRPr="008B0F75" w:rsidRDefault="001416A0" w:rsidP="001416A0"/>
    <w:p w14:paraId="09FC3B89" w14:textId="77777777" w:rsidR="001416A0" w:rsidRPr="008B0F75" w:rsidRDefault="001416A0" w:rsidP="001416A0"/>
    <w:p w14:paraId="2C849DF5" w14:textId="77777777" w:rsidR="001416A0" w:rsidRPr="008B0F75" w:rsidRDefault="001416A0" w:rsidP="001416A0">
      <w:pPr>
        <w:pStyle w:val="BodyText"/>
        <w:rPr>
          <w:lang w:val="en-GB"/>
        </w:rPr>
      </w:pPr>
      <w:r w:rsidRPr="008B0F75">
        <w:rPr>
          <w:lang w:val="en-GB"/>
        </w:rPr>
        <w:t xml:space="preserve">To: </w:t>
      </w:r>
      <w:r>
        <w:rPr>
          <w:lang w:val="en-GB"/>
        </w:rPr>
        <w:t>Beacon Group Cymru</w:t>
      </w:r>
    </w:p>
    <w:p w14:paraId="76AC99C4" w14:textId="77777777" w:rsidR="001416A0" w:rsidRPr="008B0F75" w:rsidRDefault="001416A0" w:rsidP="001416A0">
      <w:pPr>
        <w:pStyle w:val="BodyText"/>
        <w:rPr>
          <w:lang w:val="en-GB"/>
        </w:rPr>
      </w:pPr>
      <w:r w:rsidRPr="008B0F75">
        <w:rPr>
          <w:lang w:val="en-GB"/>
        </w:rPr>
        <w:t xml:space="preserve">I/We the undersigned hereby undertake to execute and complete the whole of the Works described in strict conformity with the Specification and to the satisfaction of the Engineer in a sound and workmanlike manner. </w:t>
      </w:r>
    </w:p>
    <w:p w14:paraId="5693E545" w14:textId="77777777" w:rsidR="001416A0" w:rsidRPr="008B0F75" w:rsidRDefault="001416A0" w:rsidP="001416A0">
      <w:pPr>
        <w:pStyle w:val="BodyText"/>
        <w:rPr>
          <w:lang w:val="en-GB"/>
        </w:rPr>
      </w:pPr>
      <w:r w:rsidRPr="008B0F75">
        <w:rPr>
          <w:lang w:val="en-GB"/>
        </w:rPr>
        <w:t xml:space="preserve">We confirm that we will commence work on site within a period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r w:rsidRPr="008B0F75">
        <w:rPr>
          <w:lang w:val="en-GB"/>
        </w:rPr>
        <w:t xml:space="preserve"> weeks following receipt of order. </w:t>
      </w:r>
    </w:p>
    <w:p w14:paraId="02CF65A8" w14:textId="77777777" w:rsidR="001416A0" w:rsidRPr="008B0F75" w:rsidRDefault="001416A0" w:rsidP="001416A0">
      <w:pPr>
        <w:pStyle w:val="BodyText"/>
        <w:rPr>
          <w:lang w:val="en-GB"/>
        </w:rPr>
      </w:pPr>
      <w:r w:rsidRPr="008B0F75">
        <w:rPr>
          <w:lang w:val="en-GB"/>
        </w:rPr>
        <w:t xml:space="preserve">We confirm that the lift equipment will be fully installed, commissioned, free from defects and put into operational service within a period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r w:rsidRPr="008B0F75">
        <w:rPr>
          <w:lang w:val="en-GB"/>
        </w:rPr>
        <w:t xml:space="preserve"> weeks following commencement of work on site. </w:t>
      </w:r>
    </w:p>
    <w:p w14:paraId="697B8C7C" w14:textId="77777777" w:rsidR="001416A0" w:rsidRPr="008B0F75" w:rsidRDefault="001416A0" w:rsidP="001416A0">
      <w:pPr>
        <w:pStyle w:val="BodyText"/>
        <w:rPr>
          <w:lang w:val="en-GB"/>
        </w:rPr>
      </w:pPr>
      <w:r w:rsidRPr="008B0F75">
        <w:rPr>
          <w:lang w:val="en-GB"/>
        </w:rPr>
        <w:t>for the sum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p>
    <w:p w14:paraId="43C96291" w14:textId="77777777" w:rsidR="001416A0" w:rsidRPr="008B0F75" w:rsidRDefault="001416A0" w:rsidP="001416A0">
      <w:pPr>
        <w:pStyle w:val="BodyText"/>
        <w:rPr>
          <w:lang w:val="en-GB"/>
        </w:rPr>
      </w:pPr>
      <w:r w:rsidRPr="008B0F75">
        <w:rPr>
          <w:lang w:val="en-GB"/>
        </w:rPr>
        <w:t>which sum includes for all primary costs, provisional and contingency sums mentioned in the Specification, but is exclusive of Value Added Tax.</w:t>
      </w:r>
    </w:p>
    <w:p w14:paraId="1FD72646" w14:textId="77777777" w:rsidR="001416A0" w:rsidRPr="008B0F75" w:rsidRDefault="001416A0" w:rsidP="001416A0">
      <w:pPr>
        <w:pStyle w:val="BodyText"/>
        <w:rPr>
          <w:lang w:val="en-GB"/>
        </w:rPr>
      </w:pPr>
      <w:r w:rsidRPr="008B0F75">
        <w:rPr>
          <w:lang w:val="en-GB"/>
        </w:rPr>
        <w:t xml:space="preserve">It is understood that this tender sum has been prepared on a Fixed Price Basis with </w:t>
      </w:r>
      <w:r w:rsidRPr="008B0F75">
        <w:rPr>
          <w:u w:val="single"/>
          <w:lang w:val="en-GB"/>
        </w:rPr>
        <w:t>all</w:t>
      </w:r>
      <w:r w:rsidRPr="008B0F75">
        <w:rPr>
          <w:lang w:val="en-GB"/>
        </w:rPr>
        <w:t xml:space="preserve"> prices </w:t>
      </w:r>
      <w:r w:rsidRPr="008B0F75">
        <w:rPr>
          <w:u w:val="single"/>
          <w:lang w:val="en-GB"/>
        </w:rPr>
        <w:t xml:space="preserve">fully </w:t>
      </w:r>
      <w:r w:rsidRPr="008B0F75">
        <w:rPr>
          <w:lang w:val="en-GB"/>
        </w:rPr>
        <w:t>fixed for the duration of the total programme given above.</w:t>
      </w:r>
    </w:p>
    <w:p w14:paraId="1BE41DDA" w14:textId="77777777" w:rsidR="001416A0" w:rsidRPr="008B0F75" w:rsidRDefault="001416A0" w:rsidP="001416A0">
      <w:pPr>
        <w:pStyle w:val="BodyText"/>
        <w:rPr>
          <w:lang w:val="en-GB"/>
        </w:rPr>
      </w:pPr>
      <w:r w:rsidRPr="008B0F75">
        <w:rPr>
          <w:lang w:val="en-GB"/>
        </w:rPr>
        <w:t xml:space="preserve">This offer will remain open for </w:t>
      </w:r>
      <w:r w:rsidRPr="008B0F75">
        <w:rPr>
          <w:b/>
          <w:lang w:val="en-GB"/>
        </w:rPr>
        <w:t>three months</w:t>
      </w:r>
      <w:r w:rsidRPr="008B0F75">
        <w:rPr>
          <w:lang w:val="en-GB"/>
        </w:rPr>
        <w:t xml:space="preserve"> from the date of Tender.</w:t>
      </w:r>
    </w:p>
    <w:p w14:paraId="195A068B"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4106"/>
        <w:gridCol w:w="4118"/>
      </w:tblGrid>
      <w:tr w:rsidR="001416A0" w:rsidRPr="008B0F75" w14:paraId="4C1BD9E0" w14:textId="77777777" w:rsidTr="00D75818">
        <w:tc>
          <w:tcPr>
            <w:tcW w:w="8224" w:type="dxa"/>
            <w:gridSpan w:val="2"/>
            <w:shd w:val="clear" w:color="auto" w:fill="0049AD"/>
          </w:tcPr>
          <w:p w14:paraId="2DB9CDE0" w14:textId="77777777" w:rsidR="001416A0" w:rsidRPr="008B0F75" w:rsidRDefault="001416A0" w:rsidP="00D75818">
            <w:pPr>
              <w:pStyle w:val="TableBig"/>
              <w:rPr>
                <w:highlight w:val="yellow"/>
              </w:rPr>
            </w:pPr>
            <w:r w:rsidRPr="008B0F75">
              <w:rPr>
                <w:b/>
                <w:bCs/>
                <w:color w:val="FFFFFF" w:themeColor="background1"/>
              </w:rPr>
              <w:t>SIGNATURE</w:t>
            </w:r>
          </w:p>
        </w:tc>
      </w:tr>
      <w:tr w:rsidR="001416A0" w:rsidRPr="008B0F75" w14:paraId="03356CB2" w14:textId="77777777" w:rsidTr="00D75818">
        <w:tc>
          <w:tcPr>
            <w:tcW w:w="4106" w:type="dxa"/>
          </w:tcPr>
          <w:p w14:paraId="6382357F" w14:textId="77777777" w:rsidR="001416A0" w:rsidRPr="008B0F75" w:rsidRDefault="001416A0" w:rsidP="00D75818">
            <w:pPr>
              <w:pStyle w:val="TableBig"/>
            </w:pPr>
            <w:r w:rsidRPr="008B0F75">
              <w:t>NAME OR TRADING NAME OF TENDERER</w:t>
            </w:r>
          </w:p>
        </w:tc>
        <w:tc>
          <w:tcPr>
            <w:tcW w:w="4118" w:type="dxa"/>
          </w:tcPr>
          <w:p w14:paraId="154B422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F5C834E" w14:textId="77777777" w:rsidTr="00D75818">
        <w:tc>
          <w:tcPr>
            <w:tcW w:w="4106" w:type="dxa"/>
          </w:tcPr>
          <w:p w14:paraId="3397A7AE" w14:textId="77777777" w:rsidR="001416A0" w:rsidRPr="008B0F75" w:rsidRDefault="001416A0" w:rsidP="00D75818">
            <w:pPr>
              <w:pStyle w:val="TableBig"/>
            </w:pPr>
            <w:r w:rsidRPr="008B0F75">
              <w:t>ADDRESS</w:t>
            </w:r>
          </w:p>
        </w:tc>
        <w:tc>
          <w:tcPr>
            <w:tcW w:w="4118" w:type="dxa"/>
          </w:tcPr>
          <w:p w14:paraId="5C088ED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DE2602D" w14:textId="77777777" w:rsidTr="00D75818">
        <w:tc>
          <w:tcPr>
            <w:tcW w:w="4106" w:type="dxa"/>
          </w:tcPr>
          <w:p w14:paraId="2B261FD4" w14:textId="77777777" w:rsidR="001416A0" w:rsidRPr="008B0F75" w:rsidRDefault="001416A0" w:rsidP="00D75818">
            <w:pPr>
              <w:pStyle w:val="TableBig"/>
            </w:pPr>
            <w:r w:rsidRPr="008B0F75">
              <w:t>NAME OF SIGNATORY</w:t>
            </w:r>
          </w:p>
        </w:tc>
        <w:tc>
          <w:tcPr>
            <w:tcW w:w="4118" w:type="dxa"/>
          </w:tcPr>
          <w:p w14:paraId="709FCF5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0B16D3E" w14:textId="77777777" w:rsidTr="00D75818">
        <w:tc>
          <w:tcPr>
            <w:tcW w:w="4106" w:type="dxa"/>
          </w:tcPr>
          <w:p w14:paraId="309065E8" w14:textId="77777777" w:rsidR="001416A0" w:rsidRPr="008B0F75" w:rsidRDefault="001416A0" w:rsidP="00D75818">
            <w:pPr>
              <w:pStyle w:val="TableBig"/>
            </w:pPr>
            <w:r w:rsidRPr="008B0F75">
              <w:t>SIGNATURE</w:t>
            </w:r>
          </w:p>
        </w:tc>
        <w:tc>
          <w:tcPr>
            <w:tcW w:w="4118" w:type="dxa"/>
          </w:tcPr>
          <w:sdt>
            <w:sdtPr>
              <w:rPr>
                <w:rFonts w:cs="Arial"/>
                <w:spacing w:val="-2"/>
              </w:rPr>
              <w:id w:val="1083574266"/>
              <w:picture/>
            </w:sdtPr>
            <w:sdtEndPr/>
            <w:sdtContent>
              <w:p w14:paraId="2EA23AAB" w14:textId="77777777" w:rsidR="001416A0" w:rsidRPr="008B0F75" w:rsidRDefault="001416A0"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235E0222" wp14:editId="68849556">
                      <wp:extent cx="1840230" cy="344384"/>
                      <wp:effectExtent l="0" t="0" r="7620" b="0"/>
                      <wp:docPr id="782841298" name="Picture 78284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1416A0" w:rsidRPr="008B0F75" w14:paraId="4A86B445" w14:textId="77777777" w:rsidTr="00D75818">
        <w:tc>
          <w:tcPr>
            <w:tcW w:w="4106" w:type="dxa"/>
          </w:tcPr>
          <w:p w14:paraId="51B8A310" w14:textId="77777777" w:rsidR="001416A0" w:rsidRPr="008B0F75" w:rsidRDefault="001416A0" w:rsidP="00D75818">
            <w:pPr>
              <w:pStyle w:val="TableBig"/>
            </w:pPr>
            <w:r w:rsidRPr="008B0F75">
              <w:t>DATE</w:t>
            </w:r>
          </w:p>
        </w:tc>
        <w:tc>
          <w:tcPr>
            <w:tcW w:w="4118" w:type="dxa"/>
          </w:tcPr>
          <w:p w14:paraId="335477D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CBE9F3F" w14:textId="77777777" w:rsidR="001416A0" w:rsidRPr="008B0F75" w:rsidRDefault="001416A0" w:rsidP="001416A0">
      <w:pPr>
        <w:pStyle w:val="BodyText"/>
        <w:rPr>
          <w:lang w:val="en-GB"/>
        </w:rPr>
      </w:pPr>
    </w:p>
    <w:p w14:paraId="27F0081C" w14:textId="77777777" w:rsidR="001416A0" w:rsidRPr="008B0F75" w:rsidRDefault="001416A0" w:rsidP="001416A0">
      <w:r w:rsidRPr="008B0F75">
        <w:br w:type="page"/>
      </w:r>
    </w:p>
    <w:p w14:paraId="3E73D3F1" w14:textId="57640B60" w:rsidR="001416A0" w:rsidRPr="008B0F75" w:rsidRDefault="001416A0" w:rsidP="001416A0">
      <w:pPr>
        <w:pStyle w:val="Heading1"/>
      </w:pPr>
      <w:r w:rsidRPr="008B0F75">
        <w:lastRenderedPageBreak/>
        <w:t>TENDER PARTICULARS</w:t>
      </w:r>
      <w:r w:rsidR="00F31066">
        <w:t xml:space="preserve"> </w:t>
      </w:r>
      <w:r w:rsidR="00F31066">
        <w:t>CONSTANTINE COURT</w:t>
      </w:r>
    </w:p>
    <w:p w14:paraId="7C96A01C" w14:textId="77777777" w:rsidR="001416A0" w:rsidRPr="008B0F75" w:rsidRDefault="001416A0" w:rsidP="001416A0">
      <w:pPr>
        <w:pStyle w:val="Heading2"/>
      </w:pPr>
      <w:r w:rsidRPr="008B0F75">
        <w:t>Schedule of Prices</w:t>
      </w:r>
    </w:p>
    <w:p w14:paraId="39895107" w14:textId="77777777" w:rsidR="001416A0" w:rsidRPr="008B0F75" w:rsidRDefault="001416A0" w:rsidP="001416A0">
      <w:pPr>
        <w:rPr>
          <w:b/>
        </w:rPr>
      </w:pPr>
    </w:p>
    <w:tbl>
      <w:tblPr>
        <w:tblStyle w:val="TableGrid"/>
        <w:tblW w:w="8224" w:type="dxa"/>
        <w:tblInd w:w="567" w:type="dxa"/>
        <w:tblLayout w:type="fixed"/>
        <w:tblLook w:val="04A0" w:firstRow="1" w:lastRow="0" w:firstColumn="1" w:lastColumn="0" w:noHBand="0" w:noVBand="1"/>
      </w:tblPr>
      <w:tblGrid>
        <w:gridCol w:w="6658"/>
        <w:gridCol w:w="1566"/>
      </w:tblGrid>
      <w:tr w:rsidR="001416A0" w:rsidRPr="008B0F75" w14:paraId="79268816" w14:textId="77777777" w:rsidTr="00D75818">
        <w:tc>
          <w:tcPr>
            <w:tcW w:w="8224" w:type="dxa"/>
            <w:gridSpan w:val="2"/>
            <w:shd w:val="clear" w:color="auto" w:fill="0049AD"/>
          </w:tcPr>
          <w:p w14:paraId="63F640F3" w14:textId="77777777" w:rsidR="001416A0" w:rsidRPr="008B0F75" w:rsidRDefault="001416A0" w:rsidP="00D75818">
            <w:pPr>
              <w:pStyle w:val="TableBig"/>
              <w:rPr>
                <w:color w:val="FFFFFF" w:themeColor="background1"/>
                <w:highlight w:val="yellow"/>
              </w:rPr>
            </w:pPr>
            <w:r w:rsidRPr="008B0F75">
              <w:rPr>
                <w:b/>
                <w:bCs/>
                <w:color w:val="FFFFFF" w:themeColor="background1"/>
              </w:rPr>
              <w:t>Schedule of Prices</w:t>
            </w:r>
          </w:p>
        </w:tc>
      </w:tr>
      <w:tr w:rsidR="001416A0" w:rsidRPr="008B0F75" w14:paraId="46AEBACE" w14:textId="77777777" w:rsidTr="00D75818">
        <w:tc>
          <w:tcPr>
            <w:tcW w:w="6658" w:type="dxa"/>
          </w:tcPr>
          <w:p w14:paraId="563F9DB7" w14:textId="77777777" w:rsidR="001416A0" w:rsidRPr="008B0F75" w:rsidRDefault="001416A0" w:rsidP="00D75818">
            <w:pPr>
              <w:pStyle w:val="TableBig"/>
            </w:pPr>
            <w:r w:rsidRPr="008B0F75">
              <w:t>Design, Manufacture, Deliver, Install and Commission Lift</w:t>
            </w:r>
          </w:p>
        </w:tc>
        <w:tc>
          <w:tcPr>
            <w:tcW w:w="1566" w:type="dxa"/>
            <w:shd w:val="clear" w:color="auto" w:fill="FFFFFF" w:themeFill="background1"/>
          </w:tcPr>
          <w:p w14:paraId="61925AB5"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970EEBB" w14:textId="77777777" w:rsidTr="00D75818">
        <w:tc>
          <w:tcPr>
            <w:tcW w:w="6658" w:type="dxa"/>
          </w:tcPr>
          <w:p w14:paraId="38413DA3" w14:textId="77777777" w:rsidR="001416A0" w:rsidRPr="008B0F75" w:rsidRDefault="001416A0" w:rsidP="00D75818">
            <w:pPr>
              <w:pStyle w:val="TableBig"/>
            </w:pPr>
            <w:r w:rsidRPr="008B0F75">
              <w:t xml:space="preserve">Removal of Existing Equipment </w:t>
            </w:r>
          </w:p>
        </w:tc>
        <w:tc>
          <w:tcPr>
            <w:tcW w:w="1566" w:type="dxa"/>
          </w:tcPr>
          <w:p w14:paraId="39E67706"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DB9A971" w14:textId="77777777" w:rsidTr="00D75818">
        <w:tc>
          <w:tcPr>
            <w:tcW w:w="6658" w:type="dxa"/>
          </w:tcPr>
          <w:p w14:paraId="5C8355B2" w14:textId="77777777" w:rsidR="001416A0" w:rsidRPr="008B0F75" w:rsidRDefault="001416A0" w:rsidP="00D75818">
            <w:pPr>
              <w:pStyle w:val="TableBig"/>
            </w:pPr>
            <w:r w:rsidRPr="008B0F75">
              <w:t>Paint Lift Shaft &amp; Pit</w:t>
            </w:r>
          </w:p>
        </w:tc>
        <w:tc>
          <w:tcPr>
            <w:tcW w:w="1566" w:type="dxa"/>
          </w:tcPr>
          <w:p w14:paraId="357B7EBB"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01D8267" w14:textId="77777777" w:rsidTr="00D75818">
        <w:tc>
          <w:tcPr>
            <w:tcW w:w="6658" w:type="dxa"/>
          </w:tcPr>
          <w:p w14:paraId="36A64844" w14:textId="77777777" w:rsidR="001416A0" w:rsidRPr="008B0F75" w:rsidRDefault="001416A0" w:rsidP="00D75818">
            <w:pPr>
              <w:pStyle w:val="TableBig"/>
            </w:pPr>
            <w:r w:rsidRPr="008B0F75">
              <w:t xml:space="preserve">Builders Work </w:t>
            </w:r>
          </w:p>
        </w:tc>
        <w:tc>
          <w:tcPr>
            <w:tcW w:w="1566" w:type="dxa"/>
          </w:tcPr>
          <w:p w14:paraId="242F27FB"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07BE027" w14:textId="77777777" w:rsidTr="00D75818">
        <w:tc>
          <w:tcPr>
            <w:tcW w:w="6658" w:type="dxa"/>
          </w:tcPr>
          <w:p w14:paraId="4720886D" w14:textId="77777777" w:rsidR="001416A0" w:rsidRPr="008B0F75" w:rsidRDefault="001416A0" w:rsidP="00D75818">
            <w:pPr>
              <w:pStyle w:val="TableBig"/>
            </w:pPr>
            <w:r w:rsidRPr="008B0F75">
              <w:t xml:space="preserve">Electrical Work </w:t>
            </w:r>
          </w:p>
        </w:tc>
        <w:tc>
          <w:tcPr>
            <w:tcW w:w="1566" w:type="dxa"/>
          </w:tcPr>
          <w:p w14:paraId="461EA3BA"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345F9A7" w14:textId="77777777" w:rsidTr="00D75818">
        <w:tc>
          <w:tcPr>
            <w:tcW w:w="6658" w:type="dxa"/>
          </w:tcPr>
          <w:p w14:paraId="4B52F9E1" w14:textId="77777777" w:rsidR="001416A0" w:rsidRPr="008B0F75" w:rsidRDefault="001416A0" w:rsidP="00D75818">
            <w:pPr>
              <w:pStyle w:val="TableBig"/>
            </w:pPr>
            <w:r w:rsidRPr="008B0F75">
              <w:t xml:space="preserve">Making Good (Infilling, flooring, plastering, decorating etc around entrances). </w:t>
            </w:r>
          </w:p>
        </w:tc>
        <w:tc>
          <w:tcPr>
            <w:tcW w:w="1566" w:type="dxa"/>
          </w:tcPr>
          <w:p w14:paraId="4949120B"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938F10F" w14:textId="77777777" w:rsidTr="00D75818">
        <w:tc>
          <w:tcPr>
            <w:tcW w:w="6658" w:type="dxa"/>
          </w:tcPr>
          <w:p w14:paraId="7E874458" w14:textId="77777777" w:rsidR="001416A0" w:rsidRPr="008B0F75" w:rsidRDefault="001416A0" w:rsidP="00D75818">
            <w:pPr>
              <w:pStyle w:val="TableBig"/>
            </w:pPr>
            <w:r w:rsidRPr="008B0F75">
              <w:t xml:space="preserve">Structural Engineers Survey &amp; Report to verify that existing shaft can withstand loads </w:t>
            </w:r>
          </w:p>
        </w:tc>
        <w:tc>
          <w:tcPr>
            <w:tcW w:w="1566" w:type="dxa"/>
          </w:tcPr>
          <w:p w14:paraId="2655EB84"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3A00CFC" w14:textId="77777777" w:rsidTr="00D75818">
        <w:tc>
          <w:tcPr>
            <w:tcW w:w="6658" w:type="dxa"/>
          </w:tcPr>
          <w:p w14:paraId="28849894" w14:textId="77777777" w:rsidR="001416A0" w:rsidRPr="008B0F75" w:rsidRDefault="001416A0" w:rsidP="00D75818">
            <w:pPr>
              <w:pStyle w:val="TableBig"/>
            </w:pPr>
            <w:r w:rsidRPr="008B0F75">
              <w:t xml:space="preserve">Maintain Lift Equipment During Defects Liability </w:t>
            </w:r>
          </w:p>
        </w:tc>
        <w:tc>
          <w:tcPr>
            <w:tcW w:w="1566" w:type="dxa"/>
          </w:tcPr>
          <w:p w14:paraId="01DE2E3A"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CECE401" w14:textId="77777777" w:rsidTr="00D75818">
        <w:tc>
          <w:tcPr>
            <w:tcW w:w="6658" w:type="dxa"/>
          </w:tcPr>
          <w:p w14:paraId="6E1EF5F0" w14:textId="77777777" w:rsidR="001416A0" w:rsidRPr="008B0F75" w:rsidRDefault="001416A0" w:rsidP="00D75818">
            <w:pPr>
              <w:pStyle w:val="TableBig"/>
            </w:pPr>
            <w:r w:rsidRPr="008B0F75">
              <w:t xml:space="preserve">Provision of Welfare Facilities for Duration of Project </w:t>
            </w:r>
          </w:p>
        </w:tc>
        <w:tc>
          <w:tcPr>
            <w:tcW w:w="1566" w:type="dxa"/>
          </w:tcPr>
          <w:p w14:paraId="34CDF997"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7461A72" w14:textId="77777777" w:rsidTr="00D75818">
        <w:tc>
          <w:tcPr>
            <w:tcW w:w="6658" w:type="dxa"/>
          </w:tcPr>
          <w:p w14:paraId="06F3E584" w14:textId="77777777" w:rsidR="001416A0" w:rsidRPr="008B0F75" w:rsidRDefault="001416A0" w:rsidP="00D75818">
            <w:pPr>
              <w:pStyle w:val="TableBig"/>
            </w:pPr>
            <w:r w:rsidRPr="008B0F75">
              <w:t xml:space="preserve">Provision of Storage and Waste Facilities (Skip/Container) &amp; Obtain Permit </w:t>
            </w:r>
          </w:p>
        </w:tc>
        <w:tc>
          <w:tcPr>
            <w:tcW w:w="1566" w:type="dxa"/>
          </w:tcPr>
          <w:p w14:paraId="55B8A2B0"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08BF889" w14:textId="77777777" w:rsidTr="00D75818">
        <w:tc>
          <w:tcPr>
            <w:tcW w:w="6658" w:type="dxa"/>
          </w:tcPr>
          <w:p w14:paraId="47715F74" w14:textId="77777777" w:rsidR="001416A0" w:rsidRPr="008B0F75" w:rsidRDefault="001416A0" w:rsidP="00D75818">
            <w:pPr>
              <w:pStyle w:val="TableBig"/>
            </w:pPr>
          </w:p>
        </w:tc>
        <w:tc>
          <w:tcPr>
            <w:tcW w:w="1566" w:type="dxa"/>
          </w:tcPr>
          <w:p w14:paraId="6367CF63" w14:textId="77777777" w:rsidR="001416A0" w:rsidRPr="008B0F75" w:rsidRDefault="001416A0" w:rsidP="00D75818">
            <w:pPr>
              <w:pStyle w:val="TableBig"/>
              <w:rPr>
                <w:highlight w:val="yellow"/>
              </w:rPr>
            </w:pPr>
          </w:p>
        </w:tc>
      </w:tr>
      <w:tr w:rsidR="001416A0" w:rsidRPr="008B0F75" w14:paraId="1656746E" w14:textId="77777777" w:rsidTr="00D75818">
        <w:tc>
          <w:tcPr>
            <w:tcW w:w="6658" w:type="dxa"/>
          </w:tcPr>
          <w:p w14:paraId="34CA6501" w14:textId="77777777" w:rsidR="001416A0" w:rsidRPr="008B0F75" w:rsidRDefault="001416A0" w:rsidP="00D75818">
            <w:pPr>
              <w:pStyle w:val="TableBig"/>
              <w:rPr>
                <w:b/>
                <w:bCs/>
              </w:rPr>
            </w:pPr>
            <w:r w:rsidRPr="008B0F75">
              <w:rPr>
                <w:b/>
                <w:bCs/>
              </w:rPr>
              <w:t>Total Price</w:t>
            </w:r>
          </w:p>
        </w:tc>
        <w:tc>
          <w:tcPr>
            <w:tcW w:w="1566" w:type="dxa"/>
          </w:tcPr>
          <w:p w14:paraId="5391AAE8" w14:textId="77777777" w:rsidR="001416A0" w:rsidRPr="008B0F75" w:rsidRDefault="001416A0" w:rsidP="00D75818">
            <w:pPr>
              <w:pStyle w:val="TableBig"/>
              <w:rPr>
                <w:b/>
                <w:bCs/>
                <w:highlight w:val="yellow"/>
              </w:rPr>
            </w:pPr>
            <w:r w:rsidRPr="008B0F75">
              <w:rPr>
                <w:b/>
                <w:bCs/>
              </w:rPr>
              <w:t xml:space="preserve">£ </w:t>
            </w:r>
            <w:r w:rsidRPr="008B0F75">
              <w:rPr>
                <w:b/>
                <w:bCs/>
                <w:highlight w:val="yellow"/>
              </w:rPr>
              <w:fldChar w:fldCharType="begin">
                <w:ffData>
                  <w:name w:val="Text1"/>
                  <w:enabled/>
                  <w:calcOnExit w:val="0"/>
                  <w:textInput/>
                </w:ffData>
              </w:fldChar>
            </w:r>
            <w:r w:rsidRPr="008B0F75">
              <w:rPr>
                <w:b/>
                <w:bCs/>
                <w:highlight w:val="yellow"/>
              </w:rPr>
              <w:instrText xml:space="preserve"> FORMTEXT </w:instrText>
            </w:r>
            <w:r w:rsidRPr="008B0F75">
              <w:rPr>
                <w:b/>
                <w:bCs/>
                <w:highlight w:val="yellow"/>
              </w:rPr>
            </w:r>
            <w:r w:rsidRPr="008B0F75">
              <w:rPr>
                <w:b/>
                <w:bCs/>
                <w:highlight w:val="yellow"/>
              </w:rPr>
              <w:fldChar w:fldCharType="separate"/>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fldChar w:fldCharType="end"/>
            </w:r>
          </w:p>
        </w:tc>
      </w:tr>
    </w:tbl>
    <w:p w14:paraId="0DBD53E4" w14:textId="77777777" w:rsidR="001416A0" w:rsidRPr="008B0F75" w:rsidRDefault="001416A0" w:rsidP="001416A0">
      <w:pPr>
        <w:pStyle w:val="BodyBoldCentre"/>
        <w:rPr>
          <w:lang w:val="en-GB"/>
        </w:rPr>
      </w:pPr>
    </w:p>
    <w:tbl>
      <w:tblPr>
        <w:tblStyle w:val="TableGrid"/>
        <w:tblW w:w="8224" w:type="dxa"/>
        <w:tblInd w:w="567" w:type="dxa"/>
        <w:tblLayout w:type="fixed"/>
        <w:tblLook w:val="04A0" w:firstRow="1" w:lastRow="0" w:firstColumn="1" w:lastColumn="0" w:noHBand="0" w:noVBand="1"/>
      </w:tblPr>
      <w:tblGrid>
        <w:gridCol w:w="4106"/>
        <w:gridCol w:w="4118"/>
      </w:tblGrid>
      <w:tr w:rsidR="004045E9" w:rsidRPr="008B0F75" w14:paraId="7A2D3A8F" w14:textId="77777777" w:rsidTr="00D75818">
        <w:tc>
          <w:tcPr>
            <w:tcW w:w="8224" w:type="dxa"/>
            <w:gridSpan w:val="2"/>
            <w:shd w:val="clear" w:color="auto" w:fill="0049AD"/>
          </w:tcPr>
          <w:p w14:paraId="75633676" w14:textId="77777777" w:rsidR="004045E9" w:rsidRPr="008B0F75" w:rsidRDefault="004045E9" w:rsidP="00D75818">
            <w:pPr>
              <w:pStyle w:val="TableBig"/>
              <w:rPr>
                <w:highlight w:val="yellow"/>
              </w:rPr>
            </w:pPr>
            <w:r>
              <w:rPr>
                <w:b/>
                <w:bCs/>
                <w:color w:val="FFFFFF" w:themeColor="background1"/>
              </w:rPr>
              <w:t>OPTIONAL ITEMS</w:t>
            </w:r>
          </w:p>
        </w:tc>
      </w:tr>
      <w:tr w:rsidR="004045E9" w:rsidRPr="008B0F75" w14:paraId="4C7D4ABD" w14:textId="77777777" w:rsidTr="00D75818">
        <w:tc>
          <w:tcPr>
            <w:tcW w:w="4106" w:type="dxa"/>
          </w:tcPr>
          <w:p w14:paraId="342C7D28" w14:textId="77777777" w:rsidR="004045E9" w:rsidRPr="008B0F75" w:rsidRDefault="004045E9" w:rsidP="00D75818">
            <w:pPr>
              <w:pStyle w:val="TableBig"/>
            </w:pPr>
            <w:r>
              <w:t>Evacuation Lift with ARD (As described in Schedule 2)</w:t>
            </w:r>
          </w:p>
        </w:tc>
        <w:tc>
          <w:tcPr>
            <w:tcW w:w="4118" w:type="dxa"/>
          </w:tcPr>
          <w:p w14:paraId="29CA2F17" w14:textId="77777777" w:rsidR="004045E9" w:rsidRPr="008B0F75" w:rsidRDefault="004045E9" w:rsidP="00D75818">
            <w:pPr>
              <w:pStyle w:val="TableBig"/>
            </w:pPr>
            <w:r w:rsidRPr="008B0F75">
              <w:rPr>
                <w:b/>
                <w:bCs/>
              </w:rPr>
              <w:t xml:space="preserve">£ </w:t>
            </w:r>
            <w:r w:rsidRPr="008B0F75">
              <w:rPr>
                <w:b/>
                <w:bCs/>
                <w:highlight w:val="yellow"/>
              </w:rPr>
              <w:fldChar w:fldCharType="begin">
                <w:ffData>
                  <w:name w:val="Text1"/>
                  <w:enabled/>
                  <w:calcOnExit w:val="0"/>
                  <w:textInput/>
                </w:ffData>
              </w:fldChar>
            </w:r>
            <w:r w:rsidRPr="008B0F75">
              <w:rPr>
                <w:b/>
                <w:bCs/>
                <w:highlight w:val="yellow"/>
              </w:rPr>
              <w:instrText xml:space="preserve"> FORMTEXT </w:instrText>
            </w:r>
            <w:r w:rsidRPr="008B0F75">
              <w:rPr>
                <w:b/>
                <w:bCs/>
                <w:highlight w:val="yellow"/>
              </w:rPr>
            </w:r>
            <w:r w:rsidRPr="008B0F75">
              <w:rPr>
                <w:b/>
                <w:bCs/>
                <w:highlight w:val="yellow"/>
              </w:rPr>
              <w:fldChar w:fldCharType="separate"/>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fldChar w:fldCharType="end"/>
            </w:r>
          </w:p>
        </w:tc>
      </w:tr>
      <w:tr w:rsidR="004045E9" w:rsidRPr="008B0F75" w14:paraId="10D3A03A" w14:textId="77777777" w:rsidTr="00D75818">
        <w:tc>
          <w:tcPr>
            <w:tcW w:w="4106" w:type="dxa"/>
          </w:tcPr>
          <w:p w14:paraId="7DA91623" w14:textId="77777777" w:rsidR="004045E9" w:rsidRPr="008B0F75" w:rsidRDefault="004045E9" w:rsidP="00D75818">
            <w:pPr>
              <w:pStyle w:val="TableBig"/>
            </w:pPr>
          </w:p>
        </w:tc>
        <w:tc>
          <w:tcPr>
            <w:tcW w:w="4118" w:type="dxa"/>
          </w:tcPr>
          <w:p w14:paraId="5AC348FB" w14:textId="77777777" w:rsidR="004045E9" w:rsidRPr="008B0F75" w:rsidRDefault="004045E9" w:rsidP="00D75818">
            <w:pPr>
              <w:pStyle w:val="TableBig"/>
              <w:rPr>
                <w:b/>
                <w:bCs/>
              </w:rPr>
            </w:pPr>
          </w:p>
        </w:tc>
      </w:tr>
      <w:tr w:rsidR="004045E9" w:rsidRPr="008B0F75" w14:paraId="704474D5" w14:textId="77777777" w:rsidTr="00D75818">
        <w:tc>
          <w:tcPr>
            <w:tcW w:w="8224" w:type="dxa"/>
            <w:gridSpan w:val="2"/>
            <w:shd w:val="clear" w:color="auto" w:fill="0049AD"/>
          </w:tcPr>
          <w:p w14:paraId="21B678C9" w14:textId="77777777" w:rsidR="004045E9" w:rsidRPr="008B0F75" w:rsidRDefault="004045E9" w:rsidP="00D75818">
            <w:pPr>
              <w:pStyle w:val="TableBig"/>
              <w:rPr>
                <w:b/>
                <w:bCs/>
                <w:color w:val="FFFFFF" w:themeColor="background1"/>
              </w:rPr>
            </w:pPr>
          </w:p>
        </w:tc>
      </w:tr>
      <w:tr w:rsidR="004045E9" w:rsidRPr="008B0F75" w14:paraId="5FE20280" w14:textId="77777777" w:rsidTr="00D75818">
        <w:tc>
          <w:tcPr>
            <w:tcW w:w="8224" w:type="dxa"/>
            <w:gridSpan w:val="2"/>
            <w:shd w:val="clear" w:color="auto" w:fill="0049AD"/>
          </w:tcPr>
          <w:p w14:paraId="0D4309F7" w14:textId="77777777" w:rsidR="004045E9" w:rsidRPr="008B0F75" w:rsidRDefault="004045E9" w:rsidP="00D75818">
            <w:pPr>
              <w:pStyle w:val="TableBig"/>
              <w:rPr>
                <w:highlight w:val="yellow"/>
              </w:rPr>
            </w:pPr>
            <w:r w:rsidRPr="008B0F75">
              <w:rPr>
                <w:b/>
                <w:bCs/>
                <w:color w:val="FFFFFF" w:themeColor="background1"/>
              </w:rPr>
              <w:t>SIGNATURE</w:t>
            </w:r>
          </w:p>
        </w:tc>
      </w:tr>
      <w:tr w:rsidR="004045E9" w:rsidRPr="008B0F75" w14:paraId="3359E1BE" w14:textId="77777777" w:rsidTr="00D75818">
        <w:tc>
          <w:tcPr>
            <w:tcW w:w="4106" w:type="dxa"/>
          </w:tcPr>
          <w:p w14:paraId="7C86C40F" w14:textId="77777777" w:rsidR="004045E9" w:rsidRPr="008B0F75" w:rsidRDefault="004045E9" w:rsidP="00D75818">
            <w:pPr>
              <w:pStyle w:val="TableBig"/>
            </w:pPr>
            <w:r w:rsidRPr="008B0F75">
              <w:t>NAME OR TRADING NAME OF TENDERER</w:t>
            </w:r>
          </w:p>
        </w:tc>
        <w:tc>
          <w:tcPr>
            <w:tcW w:w="4118" w:type="dxa"/>
          </w:tcPr>
          <w:p w14:paraId="591C724D"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4045E9" w:rsidRPr="008B0F75" w14:paraId="4F741699" w14:textId="77777777" w:rsidTr="00D75818">
        <w:tc>
          <w:tcPr>
            <w:tcW w:w="4106" w:type="dxa"/>
          </w:tcPr>
          <w:p w14:paraId="1A3613D6" w14:textId="77777777" w:rsidR="004045E9" w:rsidRPr="008B0F75" w:rsidRDefault="004045E9" w:rsidP="00D75818">
            <w:pPr>
              <w:pStyle w:val="TableBig"/>
            </w:pPr>
            <w:r w:rsidRPr="008B0F75">
              <w:t>ADDRESS</w:t>
            </w:r>
          </w:p>
        </w:tc>
        <w:tc>
          <w:tcPr>
            <w:tcW w:w="4118" w:type="dxa"/>
          </w:tcPr>
          <w:p w14:paraId="27A3BC1B"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4045E9" w:rsidRPr="008B0F75" w14:paraId="3770CAA5" w14:textId="77777777" w:rsidTr="00D75818">
        <w:tc>
          <w:tcPr>
            <w:tcW w:w="4106" w:type="dxa"/>
          </w:tcPr>
          <w:p w14:paraId="3393CDAA" w14:textId="77777777" w:rsidR="004045E9" w:rsidRPr="008B0F75" w:rsidRDefault="004045E9" w:rsidP="00D75818">
            <w:pPr>
              <w:pStyle w:val="TableBig"/>
            </w:pPr>
            <w:r w:rsidRPr="008B0F75">
              <w:t>NAME OF SIGNATORY</w:t>
            </w:r>
          </w:p>
        </w:tc>
        <w:tc>
          <w:tcPr>
            <w:tcW w:w="4118" w:type="dxa"/>
          </w:tcPr>
          <w:p w14:paraId="4845C3AE"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4045E9" w:rsidRPr="008B0F75" w14:paraId="597DC9C5" w14:textId="77777777" w:rsidTr="00D75818">
        <w:tc>
          <w:tcPr>
            <w:tcW w:w="4106" w:type="dxa"/>
          </w:tcPr>
          <w:p w14:paraId="7D1AED03" w14:textId="77777777" w:rsidR="004045E9" w:rsidRPr="008B0F75" w:rsidRDefault="004045E9" w:rsidP="00D75818">
            <w:pPr>
              <w:pStyle w:val="TableBig"/>
            </w:pPr>
            <w:r w:rsidRPr="008B0F75">
              <w:t>SIGNATURE</w:t>
            </w:r>
          </w:p>
        </w:tc>
        <w:tc>
          <w:tcPr>
            <w:tcW w:w="4118" w:type="dxa"/>
          </w:tcPr>
          <w:sdt>
            <w:sdtPr>
              <w:rPr>
                <w:rFonts w:cs="Arial"/>
                <w:spacing w:val="-2"/>
              </w:rPr>
              <w:id w:val="-1968657087"/>
              <w:picture/>
            </w:sdtPr>
            <w:sdtContent>
              <w:p w14:paraId="0D037A76" w14:textId="77777777" w:rsidR="004045E9" w:rsidRPr="008B0F75" w:rsidRDefault="004045E9"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22348E14" wp14:editId="553B49B7">
                      <wp:extent cx="1840230" cy="344384"/>
                      <wp:effectExtent l="0" t="0" r="7620" b="0"/>
                      <wp:docPr id="1207563021" name="Picture 120756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4045E9" w:rsidRPr="008B0F75" w14:paraId="3E501B4F" w14:textId="77777777" w:rsidTr="00D75818">
        <w:tc>
          <w:tcPr>
            <w:tcW w:w="4106" w:type="dxa"/>
          </w:tcPr>
          <w:p w14:paraId="49B280A7" w14:textId="77777777" w:rsidR="004045E9" w:rsidRPr="008B0F75" w:rsidRDefault="004045E9" w:rsidP="00D75818">
            <w:pPr>
              <w:pStyle w:val="TableBig"/>
            </w:pPr>
            <w:r w:rsidRPr="008B0F75">
              <w:t>DATE</w:t>
            </w:r>
          </w:p>
        </w:tc>
        <w:tc>
          <w:tcPr>
            <w:tcW w:w="4118" w:type="dxa"/>
          </w:tcPr>
          <w:p w14:paraId="5FFE6AB2"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2B7B965" w14:textId="77777777" w:rsidR="001416A0" w:rsidRPr="008B0F75" w:rsidRDefault="001416A0" w:rsidP="001416A0">
      <w:pPr>
        <w:pStyle w:val="BodyBoldCentre"/>
        <w:rPr>
          <w:lang w:val="en-GB"/>
        </w:rPr>
      </w:pPr>
      <w:r w:rsidRPr="008B0F75">
        <w:rPr>
          <w:lang w:val="en-GB"/>
        </w:rPr>
        <w:br w:type="page"/>
      </w:r>
    </w:p>
    <w:p w14:paraId="0D50532D" w14:textId="77777777" w:rsidR="001416A0" w:rsidRPr="008B0F75" w:rsidRDefault="001416A0" w:rsidP="001416A0">
      <w:pPr>
        <w:pStyle w:val="Heading2"/>
      </w:pPr>
      <w:r w:rsidRPr="008B0F75">
        <w:lastRenderedPageBreak/>
        <w:t xml:space="preserve">Schedule of Acceptance </w:t>
      </w:r>
    </w:p>
    <w:p w14:paraId="5D93A602" w14:textId="77777777" w:rsidR="001416A0" w:rsidRPr="008B0F75" w:rsidRDefault="001416A0" w:rsidP="001416A0">
      <w:pPr>
        <w:pStyle w:val="BodyText"/>
        <w:rPr>
          <w:lang w:val="en-GB"/>
        </w:rPr>
      </w:pPr>
      <w:r w:rsidRPr="008B0F75">
        <w:rPr>
          <w:lang w:val="en-GB"/>
        </w:rPr>
        <w:t>The Lift Contractor must submit the following information at the time of Tender.</w:t>
      </w:r>
    </w:p>
    <w:p w14:paraId="04549191" w14:textId="77777777" w:rsidR="001416A0" w:rsidRPr="008B0F75" w:rsidRDefault="001416A0" w:rsidP="001416A0">
      <w:pPr>
        <w:pStyle w:val="BodyBold"/>
        <w:rPr>
          <w:lang w:val="en-GB"/>
        </w:rPr>
      </w:pPr>
      <w:r w:rsidRPr="008B0F75">
        <w:rPr>
          <w:lang w:val="en-GB"/>
        </w:rPr>
        <w:t>Technical and Constructional Details of Equipment</w:t>
      </w:r>
    </w:p>
    <w:p w14:paraId="3B611E4D" w14:textId="77777777" w:rsidR="001416A0" w:rsidRPr="008B0F75" w:rsidRDefault="001416A0" w:rsidP="001416A0">
      <w:pPr>
        <w:pStyle w:val="BodyText"/>
        <w:rPr>
          <w:lang w:val="en-GB"/>
        </w:rPr>
      </w:pPr>
      <w:r w:rsidRPr="008B0F75">
        <w:rPr>
          <w:lang w:val="en-GB"/>
        </w:rPr>
        <w:t>The Tenderer shall supply the following information.</w:t>
      </w:r>
    </w:p>
    <w:p w14:paraId="17D43369" w14:textId="77777777" w:rsidR="001416A0" w:rsidRPr="008B0F75" w:rsidRDefault="001416A0" w:rsidP="001416A0">
      <w:pPr>
        <w:pStyle w:val="BodyBold"/>
        <w:rPr>
          <w:lang w:val="en-GB"/>
        </w:rPr>
      </w:pPr>
      <w:r w:rsidRPr="008B0F75">
        <w:rPr>
          <w:lang w:val="en-GB"/>
        </w:rPr>
        <w:t>COMPLIANCE WITH STANDARDS</w:t>
      </w:r>
    </w:p>
    <w:p w14:paraId="42C508E7" w14:textId="77777777" w:rsidR="001416A0" w:rsidRPr="008B0F75" w:rsidRDefault="001416A0" w:rsidP="001416A0">
      <w:pPr>
        <w:pStyle w:val="BodyText"/>
        <w:rPr>
          <w:rFonts w:cs="Arial"/>
          <w:lang w:val="en-GB"/>
        </w:rPr>
      </w:pPr>
      <w:r w:rsidRPr="008B0F75">
        <w:rPr>
          <w:rFonts w:cs="Arial"/>
          <w:lang w:val="en-GB"/>
        </w:rPr>
        <w:t>In addition to compliance with the requirements of the Lifts Regulations 2016, BS EN81-20 &amp; BS EN81-50 the Lift Contractor shall confirm compliance with the Specification, Technical Summary &amp; Annexes outlined in Section 1.</w:t>
      </w:r>
    </w:p>
    <w:tbl>
      <w:tblPr>
        <w:tblStyle w:val="TableGrid"/>
        <w:tblW w:w="8224" w:type="dxa"/>
        <w:tblInd w:w="567" w:type="dxa"/>
        <w:tblLayout w:type="fixed"/>
        <w:tblLook w:val="04A0" w:firstRow="1" w:lastRow="0" w:firstColumn="1" w:lastColumn="0" w:noHBand="0" w:noVBand="1"/>
      </w:tblPr>
      <w:tblGrid>
        <w:gridCol w:w="8224"/>
      </w:tblGrid>
      <w:tr w:rsidR="001416A0" w:rsidRPr="008B0F75" w14:paraId="634B8009" w14:textId="77777777" w:rsidTr="00D75818">
        <w:tc>
          <w:tcPr>
            <w:tcW w:w="8224" w:type="dxa"/>
            <w:shd w:val="clear" w:color="auto" w:fill="0049AD"/>
          </w:tcPr>
          <w:p w14:paraId="1BF363E1" w14:textId="77777777" w:rsidR="001416A0" w:rsidRPr="008B0F75" w:rsidRDefault="001416A0" w:rsidP="00D75818">
            <w:pPr>
              <w:pStyle w:val="TableBig"/>
              <w:rPr>
                <w:highlight w:val="yellow"/>
              </w:rPr>
            </w:pPr>
            <w:r w:rsidRPr="008B0F75">
              <w:rPr>
                <w:b/>
                <w:bCs/>
                <w:color w:val="FFFFFF" w:themeColor="background1"/>
              </w:rPr>
              <w:t>ACCEPTANCE OF SPECIFICATION, TECHNICAL SUMMARY &amp; ANNEXES</w:t>
            </w:r>
          </w:p>
        </w:tc>
      </w:tr>
      <w:tr w:rsidR="001416A0" w:rsidRPr="008B0F75" w14:paraId="3F08E58B" w14:textId="77777777" w:rsidTr="00D75818">
        <w:tc>
          <w:tcPr>
            <w:tcW w:w="8224" w:type="dxa"/>
          </w:tcPr>
          <w:p w14:paraId="627BB62E" w14:textId="77777777" w:rsidR="001416A0" w:rsidRPr="008B0F75" w:rsidRDefault="001416A0" w:rsidP="00D75818">
            <w:pPr>
              <w:pStyle w:val="TableBig"/>
              <w:rPr>
                <w:rFonts w:cs="Arial"/>
              </w:rPr>
            </w:pPr>
            <w:r w:rsidRPr="008B0F75">
              <w:rPr>
                <w:rFonts w:cs="Arial"/>
              </w:rPr>
              <w:t xml:space="preserve">We confirm that we have read and fully understand the specification and information contained within the Technical Summary and Annexes. The basis of our offer is to comply fully with the specification </w:t>
            </w:r>
            <w:proofErr w:type="gramStart"/>
            <w:r w:rsidRPr="008B0F75">
              <w:rPr>
                <w:rFonts w:cs="Arial"/>
              </w:rPr>
              <w:t>with the exception of</w:t>
            </w:r>
            <w:proofErr w:type="gramEnd"/>
            <w:r w:rsidRPr="008B0F75">
              <w:rPr>
                <w:rFonts w:cs="Arial"/>
              </w:rPr>
              <w:t xml:space="preserve"> only those items listed under </w:t>
            </w:r>
            <w:r w:rsidRPr="008B0F75">
              <w:rPr>
                <w:rFonts w:cs="Arial"/>
                <w:b/>
                <w:bCs/>
                <w:i/>
                <w:iCs/>
              </w:rPr>
              <w:t>“Deviations to the Specification”</w:t>
            </w:r>
          </w:p>
        </w:tc>
      </w:tr>
    </w:tbl>
    <w:p w14:paraId="535ACF60"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106"/>
        <w:gridCol w:w="4118"/>
      </w:tblGrid>
      <w:tr w:rsidR="001416A0" w:rsidRPr="008B0F75" w14:paraId="6DA44AAF" w14:textId="77777777" w:rsidTr="00D75818">
        <w:tc>
          <w:tcPr>
            <w:tcW w:w="8224" w:type="dxa"/>
            <w:gridSpan w:val="2"/>
            <w:shd w:val="clear" w:color="auto" w:fill="0049AD"/>
          </w:tcPr>
          <w:p w14:paraId="5DD27375" w14:textId="77777777" w:rsidR="001416A0" w:rsidRPr="008B0F75" w:rsidRDefault="001416A0" w:rsidP="00D75818">
            <w:pPr>
              <w:pStyle w:val="TableBig"/>
              <w:rPr>
                <w:highlight w:val="yellow"/>
              </w:rPr>
            </w:pPr>
            <w:r w:rsidRPr="008B0F75">
              <w:rPr>
                <w:b/>
                <w:bCs/>
                <w:color w:val="FFFFFF" w:themeColor="background1"/>
              </w:rPr>
              <w:t>SIGNATURE</w:t>
            </w:r>
          </w:p>
        </w:tc>
      </w:tr>
      <w:tr w:rsidR="001416A0" w:rsidRPr="008B0F75" w14:paraId="29E1146C" w14:textId="77777777" w:rsidTr="00D75818">
        <w:tc>
          <w:tcPr>
            <w:tcW w:w="4106" w:type="dxa"/>
          </w:tcPr>
          <w:p w14:paraId="52D20D17" w14:textId="77777777" w:rsidR="001416A0" w:rsidRPr="008B0F75" w:rsidRDefault="001416A0" w:rsidP="00D75818">
            <w:pPr>
              <w:pStyle w:val="TableBig"/>
            </w:pPr>
            <w:r w:rsidRPr="008B0F75">
              <w:t>NAME OR TRADING NAME OF TENDERER</w:t>
            </w:r>
          </w:p>
        </w:tc>
        <w:tc>
          <w:tcPr>
            <w:tcW w:w="4118" w:type="dxa"/>
          </w:tcPr>
          <w:p w14:paraId="5F4D0C6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6DD6DF1" w14:textId="77777777" w:rsidTr="00D75818">
        <w:tc>
          <w:tcPr>
            <w:tcW w:w="4106" w:type="dxa"/>
          </w:tcPr>
          <w:p w14:paraId="3AD940A3" w14:textId="77777777" w:rsidR="001416A0" w:rsidRPr="008B0F75" w:rsidRDefault="001416A0" w:rsidP="00D75818">
            <w:pPr>
              <w:pStyle w:val="TableBig"/>
            </w:pPr>
            <w:r w:rsidRPr="008B0F75">
              <w:t>ADDRESS</w:t>
            </w:r>
          </w:p>
        </w:tc>
        <w:tc>
          <w:tcPr>
            <w:tcW w:w="4118" w:type="dxa"/>
          </w:tcPr>
          <w:p w14:paraId="3B91790B"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0BCE120" w14:textId="77777777" w:rsidTr="00D75818">
        <w:tc>
          <w:tcPr>
            <w:tcW w:w="4106" w:type="dxa"/>
          </w:tcPr>
          <w:p w14:paraId="07CF9351" w14:textId="77777777" w:rsidR="001416A0" w:rsidRPr="008B0F75" w:rsidRDefault="001416A0" w:rsidP="00D75818">
            <w:pPr>
              <w:pStyle w:val="TableBig"/>
            </w:pPr>
            <w:r w:rsidRPr="008B0F75">
              <w:t>NAME OF SIGNATORY</w:t>
            </w:r>
          </w:p>
        </w:tc>
        <w:tc>
          <w:tcPr>
            <w:tcW w:w="4118" w:type="dxa"/>
          </w:tcPr>
          <w:p w14:paraId="415338F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61A42F0" w14:textId="77777777" w:rsidTr="00D75818">
        <w:tc>
          <w:tcPr>
            <w:tcW w:w="4106" w:type="dxa"/>
          </w:tcPr>
          <w:p w14:paraId="59156576" w14:textId="77777777" w:rsidR="001416A0" w:rsidRPr="008B0F75" w:rsidRDefault="001416A0" w:rsidP="00D75818">
            <w:pPr>
              <w:pStyle w:val="TableBig"/>
            </w:pPr>
            <w:r w:rsidRPr="008B0F75">
              <w:t>SIGNATURE</w:t>
            </w:r>
          </w:p>
        </w:tc>
        <w:tc>
          <w:tcPr>
            <w:tcW w:w="4118" w:type="dxa"/>
          </w:tcPr>
          <w:sdt>
            <w:sdtPr>
              <w:rPr>
                <w:rFonts w:cs="Arial"/>
                <w:spacing w:val="-2"/>
              </w:rPr>
              <w:id w:val="1495298090"/>
              <w:picture/>
            </w:sdtPr>
            <w:sdtEndPr/>
            <w:sdtContent>
              <w:p w14:paraId="24E23BBB" w14:textId="77777777" w:rsidR="001416A0" w:rsidRPr="008B0F75" w:rsidRDefault="001416A0"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51C252B6" wp14:editId="26EC0229">
                      <wp:extent cx="1840230" cy="344384"/>
                      <wp:effectExtent l="0" t="0" r="7620" b="0"/>
                      <wp:docPr id="2026289133" name="Picture 2026289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1416A0" w:rsidRPr="008B0F75" w14:paraId="7E53F56D" w14:textId="77777777" w:rsidTr="00D75818">
        <w:tc>
          <w:tcPr>
            <w:tcW w:w="4106" w:type="dxa"/>
          </w:tcPr>
          <w:p w14:paraId="0886A80A" w14:textId="77777777" w:rsidR="001416A0" w:rsidRPr="008B0F75" w:rsidRDefault="001416A0" w:rsidP="00D75818">
            <w:pPr>
              <w:pStyle w:val="TableBig"/>
            </w:pPr>
            <w:r w:rsidRPr="008B0F75">
              <w:t>DATE</w:t>
            </w:r>
          </w:p>
        </w:tc>
        <w:tc>
          <w:tcPr>
            <w:tcW w:w="4118" w:type="dxa"/>
          </w:tcPr>
          <w:p w14:paraId="30E9399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5FB5C0B" w14:textId="77777777" w:rsidR="001416A0" w:rsidRPr="008B0F75" w:rsidRDefault="001416A0" w:rsidP="001416A0"/>
    <w:p w14:paraId="4706FF2B" w14:textId="77777777" w:rsidR="001416A0" w:rsidRPr="008B0F75" w:rsidRDefault="001416A0" w:rsidP="001416A0"/>
    <w:p w14:paraId="7277E11F" w14:textId="77777777" w:rsidR="001416A0" w:rsidRPr="008B0F75" w:rsidRDefault="001416A0" w:rsidP="001416A0"/>
    <w:p w14:paraId="7C044D8E" w14:textId="77777777" w:rsidR="001416A0" w:rsidRPr="008B0F75" w:rsidRDefault="001416A0" w:rsidP="001416A0"/>
    <w:p w14:paraId="4C2044FC" w14:textId="77777777" w:rsidR="001416A0" w:rsidRPr="008B0F75" w:rsidRDefault="001416A0" w:rsidP="001416A0"/>
    <w:p w14:paraId="0D034FE4" w14:textId="77777777" w:rsidR="001416A0" w:rsidRPr="008B0F75" w:rsidRDefault="001416A0" w:rsidP="001416A0"/>
    <w:p w14:paraId="531C9739" w14:textId="77777777" w:rsidR="001416A0" w:rsidRPr="008B0F75" w:rsidRDefault="001416A0" w:rsidP="001416A0"/>
    <w:p w14:paraId="0AE244CB" w14:textId="77777777" w:rsidR="001416A0" w:rsidRPr="008B0F75" w:rsidRDefault="001416A0" w:rsidP="001416A0"/>
    <w:p w14:paraId="2575E67B" w14:textId="77777777" w:rsidR="001416A0" w:rsidRPr="008B0F75" w:rsidRDefault="001416A0" w:rsidP="001416A0"/>
    <w:p w14:paraId="3717C225" w14:textId="77777777" w:rsidR="001416A0" w:rsidRPr="008B0F75" w:rsidRDefault="001416A0" w:rsidP="001416A0"/>
    <w:p w14:paraId="257FC788" w14:textId="77777777" w:rsidR="001416A0" w:rsidRPr="008B0F75" w:rsidRDefault="001416A0" w:rsidP="001416A0"/>
    <w:p w14:paraId="321667D3" w14:textId="77777777" w:rsidR="001416A0" w:rsidRPr="008B0F75" w:rsidRDefault="001416A0" w:rsidP="001416A0"/>
    <w:p w14:paraId="2099E511" w14:textId="77777777" w:rsidR="001416A0" w:rsidRPr="008B0F75" w:rsidRDefault="001416A0" w:rsidP="001416A0"/>
    <w:p w14:paraId="4AF587BB" w14:textId="77777777" w:rsidR="001416A0" w:rsidRPr="008B0F75" w:rsidRDefault="001416A0" w:rsidP="001416A0"/>
    <w:p w14:paraId="4864E082" w14:textId="77777777" w:rsidR="001416A0" w:rsidRPr="008B0F75" w:rsidRDefault="001416A0" w:rsidP="001416A0"/>
    <w:p w14:paraId="6105B151" w14:textId="77777777" w:rsidR="001416A0" w:rsidRPr="008B0F75" w:rsidRDefault="001416A0" w:rsidP="001416A0">
      <w:pPr>
        <w:pStyle w:val="Heading2"/>
      </w:pPr>
      <w:r w:rsidRPr="008B0F75">
        <w:lastRenderedPageBreak/>
        <w:t>Schedule of Equipment</w:t>
      </w:r>
    </w:p>
    <w:p w14:paraId="32706551"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4DA62CC" w14:textId="77777777" w:rsidTr="00D75818">
        <w:tc>
          <w:tcPr>
            <w:tcW w:w="8224" w:type="dxa"/>
            <w:gridSpan w:val="2"/>
            <w:shd w:val="clear" w:color="auto" w:fill="0049AD"/>
          </w:tcPr>
          <w:p w14:paraId="1CEB95B1" w14:textId="77777777" w:rsidR="001416A0" w:rsidRPr="008B0F75" w:rsidRDefault="001416A0" w:rsidP="00D75818">
            <w:pPr>
              <w:pStyle w:val="TableBig"/>
              <w:rPr>
                <w:highlight w:val="yellow"/>
              </w:rPr>
            </w:pPr>
            <w:r w:rsidRPr="008B0F75">
              <w:rPr>
                <w:b/>
                <w:bCs/>
                <w:color w:val="FFFFFF" w:themeColor="background1"/>
              </w:rPr>
              <w:t xml:space="preserve">LIFT PACKAGE </w:t>
            </w:r>
          </w:p>
        </w:tc>
      </w:tr>
      <w:tr w:rsidR="001416A0" w:rsidRPr="008B0F75" w14:paraId="5C46FF2E" w14:textId="77777777" w:rsidTr="00D75818">
        <w:tc>
          <w:tcPr>
            <w:tcW w:w="4673" w:type="dxa"/>
          </w:tcPr>
          <w:p w14:paraId="190CE821" w14:textId="77777777" w:rsidR="001416A0" w:rsidRPr="008B0F75" w:rsidRDefault="001416A0" w:rsidP="00D75818">
            <w:pPr>
              <w:pStyle w:val="TableBig"/>
            </w:pPr>
            <w:r w:rsidRPr="008B0F75">
              <w:t>Manufacturer’s name</w:t>
            </w:r>
          </w:p>
        </w:tc>
        <w:tc>
          <w:tcPr>
            <w:tcW w:w="3551" w:type="dxa"/>
          </w:tcPr>
          <w:p w14:paraId="1F32006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DF6E635" w14:textId="77777777" w:rsidTr="00D75818">
        <w:tc>
          <w:tcPr>
            <w:tcW w:w="4673" w:type="dxa"/>
          </w:tcPr>
          <w:p w14:paraId="2AB880A6" w14:textId="77777777" w:rsidR="001416A0" w:rsidRPr="008B0F75" w:rsidRDefault="001416A0" w:rsidP="00D75818">
            <w:pPr>
              <w:pStyle w:val="TableBig"/>
            </w:pPr>
            <w:r w:rsidRPr="008B0F75">
              <w:t xml:space="preserve">Model </w:t>
            </w:r>
          </w:p>
        </w:tc>
        <w:tc>
          <w:tcPr>
            <w:tcW w:w="3551" w:type="dxa"/>
          </w:tcPr>
          <w:p w14:paraId="032C1A3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DC0BF02" w14:textId="77777777" w:rsidTr="00D75818">
        <w:tc>
          <w:tcPr>
            <w:tcW w:w="4673" w:type="dxa"/>
          </w:tcPr>
          <w:p w14:paraId="13EA4F82" w14:textId="77777777" w:rsidR="001416A0" w:rsidRPr="008B0F75" w:rsidRDefault="001416A0" w:rsidP="00D75818">
            <w:pPr>
              <w:pStyle w:val="TableBig"/>
            </w:pPr>
            <w:r w:rsidRPr="008B0F75">
              <w:t>Rate Load Capacity (kg)</w:t>
            </w:r>
          </w:p>
        </w:tc>
        <w:tc>
          <w:tcPr>
            <w:tcW w:w="3551" w:type="dxa"/>
          </w:tcPr>
          <w:p w14:paraId="1EF8E6F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CCEE2A1" w14:textId="77777777" w:rsidTr="00D75818">
        <w:tc>
          <w:tcPr>
            <w:tcW w:w="4673" w:type="dxa"/>
          </w:tcPr>
          <w:p w14:paraId="766C9B8C" w14:textId="77777777" w:rsidR="001416A0" w:rsidRPr="008B0F75" w:rsidRDefault="001416A0" w:rsidP="00D75818">
            <w:pPr>
              <w:pStyle w:val="TableBig"/>
            </w:pPr>
            <w:r w:rsidRPr="008B0F75">
              <w:t>Rated Speed (m/s)</w:t>
            </w:r>
          </w:p>
        </w:tc>
        <w:tc>
          <w:tcPr>
            <w:tcW w:w="3551" w:type="dxa"/>
          </w:tcPr>
          <w:p w14:paraId="3F98324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CE32631" w14:textId="77777777" w:rsidTr="00D75818">
        <w:tc>
          <w:tcPr>
            <w:tcW w:w="4673" w:type="dxa"/>
          </w:tcPr>
          <w:p w14:paraId="37D923D7" w14:textId="77777777" w:rsidR="001416A0" w:rsidRPr="008B0F75" w:rsidRDefault="001416A0" w:rsidP="00D75818">
            <w:pPr>
              <w:pStyle w:val="TableBig"/>
            </w:pPr>
            <w:r>
              <w:t>BS EN81-21 (Yes / No)</w:t>
            </w:r>
          </w:p>
        </w:tc>
        <w:tc>
          <w:tcPr>
            <w:tcW w:w="3551" w:type="dxa"/>
          </w:tcPr>
          <w:p w14:paraId="2040B16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13D1B36"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2C0C7047" w14:textId="77777777" w:rsidTr="00D75818">
        <w:tc>
          <w:tcPr>
            <w:tcW w:w="8224" w:type="dxa"/>
            <w:gridSpan w:val="2"/>
            <w:shd w:val="clear" w:color="auto" w:fill="0049AD"/>
          </w:tcPr>
          <w:p w14:paraId="0049D8BD" w14:textId="77777777" w:rsidR="001416A0" w:rsidRPr="008B0F75" w:rsidRDefault="001416A0" w:rsidP="00D75818">
            <w:pPr>
              <w:pStyle w:val="TableBig"/>
              <w:rPr>
                <w:highlight w:val="yellow"/>
              </w:rPr>
            </w:pPr>
            <w:r w:rsidRPr="008B0F75">
              <w:rPr>
                <w:b/>
                <w:bCs/>
                <w:color w:val="FFFFFF" w:themeColor="background1"/>
              </w:rPr>
              <w:t>LIFT MACHINE (GEARLESS – RATED 125% WITHOUT FORCED FAN VENTILATION)</w:t>
            </w:r>
          </w:p>
        </w:tc>
      </w:tr>
      <w:tr w:rsidR="001416A0" w:rsidRPr="008B0F75" w14:paraId="2FD1FBF1" w14:textId="77777777" w:rsidTr="00D75818">
        <w:tc>
          <w:tcPr>
            <w:tcW w:w="4673" w:type="dxa"/>
          </w:tcPr>
          <w:p w14:paraId="743C0E50" w14:textId="77777777" w:rsidR="001416A0" w:rsidRPr="008B0F75" w:rsidRDefault="001416A0" w:rsidP="00D75818">
            <w:pPr>
              <w:pStyle w:val="TableBig"/>
            </w:pPr>
            <w:r w:rsidRPr="008B0F75">
              <w:t>Manufacturer’s name</w:t>
            </w:r>
          </w:p>
        </w:tc>
        <w:tc>
          <w:tcPr>
            <w:tcW w:w="3551" w:type="dxa"/>
          </w:tcPr>
          <w:p w14:paraId="3EFDF5F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25973F0" w14:textId="77777777" w:rsidTr="00D75818">
        <w:tc>
          <w:tcPr>
            <w:tcW w:w="4673" w:type="dxa"/>
          </w:tcPr>
          <w:p w14:paraId="25BB2604" w14:textId="77777777" w:rsidR="001416A0" w:rsidRPr="008B0F75" w:rsidRDefault="001416A0" w:rsidP="00D75818">
            <w:pPr>
              <w:pStyle w:val="TableBig"/>
            </w:pPr>
            <w:r w:rsidRPr="008B0F75">
              <w:t xml:space="preserve">Model </w:t>
            </w:r>
          </w:p>
        </w:tc>
        <w:tc>
          <w:tcPr>
            <w:tcW w:w="3551" w:type="dxa"/>
          </w:tcPr>
          <w:p w14:paraId="17AE3CA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DC8A10D" w14:textId="77777777" w:rsidTr="00D75818">
        <w:tc>
          <w:tcPr>
            <w:tcW w:w="4673" w:type="dxa"/>
          </w:tcPr>
          <w:p w14:paraId="0CC18A8B" w14:textId="77777777" w:rsidR="001416A0" w:rsidRPr="008B0F75" w:rsidRDefault="001416A0" w:rsidP="00D75818">
            <w:pPr>
              <w:pStyle w:val="TableBig"/>
            </w:pPr>
            <w:r w:rsidRPr="008B0F75">
              <w:t>Duty Cycle</w:t>
            </w:r>
          </w:p>
        </w:tc>
        <w:tc>
          <w:tcPr>
            <w:tcW w:w="3551" w:type="dxa"/>
          </w:tcPr>
          <w:p w14:paraId="77ECAD7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A5C3637" w14:textId="77777777" w:rsidTr="00D75818">
        <w:tc>
          <w:tcPr>
            <w:tcW w:w="4673" w:type="dxa"/>
          </w:tcPr>
          <w:p w14:paraId="24D74751" w14:textId="77777777" w:rsidR="001416A0" w:rsidRPr="008B0F75" w:rsidRDefault="001416A0" w:rsidP="00D75818">
            <w:pPr>
              <w:pStyle w:val="TableBig"/>
            </w:pPr>
            <w:r w:rsidRPr="008B0F75">
              <w:t>Power rating (KW)</w:t>
            </w:r>
          </w:p>
        </w:tc>
        <w:tc>
          <w:tcPr>
            <w:tcW w:w="3551" w:type="dxa"/>
          </w:tcPr>
          <w:p w14:paraId="71D7AED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4DE41E3" w14:textId="77777777" w:rsidTr="00D75818">
        <w:tc>
          <w:tcPr>
            <w:tcW w:w="4673" w:type="dxa"/>
          </w:tcPr>
          <w:p w14:paraId="3E98C568" w14:textId="77777777" w:rsidR="001416A0" w:rsidRPr="008B0F75" w:rsidRDefault="001416A0" w:rsidP="00D75818">
            <w:pPr>
              <w:pStyle w:val="TableBig"/>
            </w:pPr>
            <w:r w:rsidRPr="008B0F75">
              <w:t>Acceleration starting current (A)</w:t>
            </w:r>
          </w:p>
        </w:tc>
        <w:tc>
          <w:tcPr>
            <w:tcW w:w="3551" w:type="dxa"/>
          </w:tcPr>
          <w:p w14:paraId="05D9F02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6B5B454" w14:textId="77777777" w:rsidTr="00D75818">
        <w:tc>
          <w:tcPr>
            <w:tcW w:w="4673" w:type="dxa"/>
          </w:tcPr>
          <w:p w14:paraId="2D926CC5" w14:textId="77777777" w:rsidR="001416A0" w:rsidRPr="008B0F75" w:rsidRDefault="001416A0" w:rsidP="00D75818">
            <w:pPr>
              <w:pStyle w:val="TableBig"/>
            </w:pPr>
            <w:r w:rsidRPr="008B0F75">
              <w:t>Nominal running current (KW)</w:t>
            </w:r>
          </w:p>
        </w:tc>
        <w:tc>
          <w:tcPr>
            <w:tcW w:w="3551" w:type="dxa"/>
          </w:tcPr>
          <w:p w14:paraId="65638A1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00AB070" w14:textId="77777777" w:rsidTr="00D75818">
        <w:tc>
          <w:tcPr>
            <w:tcW w:w="4673" w:type="dxa"/>
          </w:tcPr>
          <w:p w14:paraId="73D3CCC9" w14:textId="77777777" w:rsidR="001416A0" w:rsidRPr="008B0F75" w:rsidRDefault="001416A0" w:rsidP="00D75818">
            <w:pPr>
              <w:pStyle w:val="TableBig"/>
            </w:pPr>
            <w:r w:rsidRPr="008B0F75">
              <w:t>Heat output at full load/duty (KW)</w:t>
            </w:r>
          </w:p>
        </w:tc>
        <w:tc>
          <w:tcPr>
            <w:tcW w:w="3551" w:type="dxa"/>
          </w:tcPr>
          <w:p w14:paraId="1F6425C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C384BE8" w14:textId="77777777" w:rsidTr="00D75818">
        <w:tc>
          <w:tcPr>
            <w:tcW w:w="4673" w:type="dxa"/>
          </w:tcPr>
          <w:p w14:paraId="151FB4C6" w14:textId="77777777" w:rsidR="001416A0" w:rsidRPr="008B0F75" w:rsidRDefault="001416A0" w:rsidP="00D75818">
            <w:pPr>
              <w:pStyle w:val="TableBig"/>
            </w:pPr>
            <w:r w:rsidRPr="008B0F75">
              <w:t>Method of emergency operation (Manual/Electrical)</w:t>
            </w:r>
          </w:p>
        </w:tc>
        <w:tc>
          <w:tcPr>
            <w:tcW w:w="3551" w:type="dxa"/>
          </w:tcPr>
          <w:p w14:paraId="7C66BB9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6C4BD0D"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50E0403" w14:textId="77777777" w:rsidTr="00D75818">
        <w:tc>
          <w:tcPr>
            <w:tcW w:w="8224" w:type="dxa"/>
            <w:gridSpan w:val="2"/>
            <w:shd w:val="clear" w:color="auto" w:fill="0049AD"/>
          </w:tcPr>
          <w:p w14:paraId="24957749" w14:textId="77777777" w:rsidR="001416A0" w:rsidRPr="008B0F75" w:rsidRDefault="001416A0" w:rsidP="00D75818">
            <w:pPr>
              <w:pStyle w:val="TableBig"/>
              <w:rPr>
                <w:highlight w:val="yellow"/>
              </w:rPr>
            </w:pPr>
            <w:r w:rsidRPr="008B0F75">
              <w:rPr>
                <w:b/>
                <w:bCs/>
                <w:color w:val="FFFFFF" w:themeColor="background1"/>
              </w:rPr>
              <w:t>DRIVE (ACVF)</w:t>
            </w:r>
          </w:p>
        </w:tc>
      </w:tr>
      <w:tr w:rsidR="001416A0" w:rsidRPr="008B0F75" w14:paraId="331992C0" w14:textId="77777777" w:rsidTr="00D75818">
        <w:tc>
          <w:tcPr>
            <w:tcW w:w="4673" w:type="dxa"/>
          </w:tcPr>
          <w:p w14:paraId="55BCAE6C" w14:textId="77777777" w:rsidR="001416A0" w:rsidRPr="008B0F75" w:rsidRDefault="001416A0" w:rsidP="00D75818">
            <w:pPr>
              <w:pStyle w:val="TableBig"/>
            </w:pPr>
            <w:r w:rsidRPr="008B0F75">
              <w:t>Manufacturer’s name</w:t>
            </w:r>
          </w:p>
        </w:tc>
        <w:tc>
          <w:tcPr>
            <w:tcW w:w="3551" w:type="dxa"/>
          </w:tcPr>
          <w:p w14:paraId="427C3C1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FE2CB74" w14:textId="77777777" w:rsidTr="00D75818">
        <w:tc>
          <w:tcPr>
            <w:tcW w:w="4673" w:type="dxa"/>
          </w:tcPr>
          <w:p w14:paraId="771F8E2A" w14:textId="77777777" w:rsidR="001416A0" w:rsidRPr="008B0F75" w:rsidRDefault="001416A0" w:rsidP="00D75818">
            <w:pPr>
              <w:pStyle w:val="TableBig"/>
            </w:pPr>
            <w:r w:rsidRPr="008B0F75">
              <w:t xml:space="preserve">Model </w:t>
            </w:r>
          </w:p>
        </w:tc>
        <w:tc>
          <w:tcPr>
            <w:tcW w:w="3551" w:type="dxa"/>
          </w:tcPr>
          <w:p w14:paraId="109DC6D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FA53209" w14:textId="77777777" w:rsidTr="00D75818">
        <w:tc>
          <w:tcPr>
            <w:tcW w:w="4673" w:type="dxa"/>
          </w:tcPr>
          <w:p w14:paraId="0AA3D957" w14:textId="77777777" w:rsidR="001416A0" w:rsidRPr="008B0F75" w:rsidRDefault="001416A0" w:rsidP="00D75818">
            <w:pPr>
              <w:pStyle w:val="TableBig"/>
            </w:pPr>
            <w:r w:rsidRPr="008B0F75">
              <w:t>Duty Cycle</w:t>
            </w:r>
          </w:p>
        </w:tc>
        <w:tc>
          <w:tcPr>
            <w:tcW w:w="3551" w:type="dxa"/>
          </w:tcPr>
          <w:p w14:paraId="4AD59AE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9BD2A54" w14:textId="77777777" w:rsidTr="00D75818">
        <w:tc>
          <w:tcPr>
            <w:tcW w:w="4673" w:type="dxa"/>
          </w:tcPr>
          <w:p w14:paraId="7F7D8F75" w14:textId="77777777" w:rsidR="001416A0" w:rsidRPr="008B0F75" w:rsidRDefault="001416A0" w:rsidP="00D75818">
            <w:pPr>
              <w:pStyle w:val="TableBig"/>
            </w:pPr>
            <w:r w:rsidRPr="008B0F75">
              <w:t>Power rating (KW)</w:t>
            </w:r>
          </w:p>
        </w:tc>
        <w:tc>
          <w:tcPr>
            <w:tcW w:w="3551" w:type="dxa"/>
          </w:tcPr>
          <w:p w14:paraId="0EF5760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036405D" w14:textId="77777777" w:rsidTr="00D75818">
        <w:tc>
          <w:tcPr>
            <w:tcW w:w="4673" w:type="dxa"/>
          </w:tcPr>
          <w:p w14:paraId="690DBF2A" w14:textId="77777777" w:rsidR="001416A0" w:rsidRPr="008B0F75" w:rsidRDefault="001416A0" w:rsidP="00D75818">
            <w:pPr>
              <w:pStyle w:val="TableBig"/>
            </w:pPr>
            <w:r w:rsidRPr="008B0F75">
              <w:t>Acceleration starting current (A)</w:t>
            </w:r>
          </w:p>
        </w:tc>
        <w:tc>
          <w:tcPr>
            <w:tcW w:w="3551" w:type="dxa"/>
          </w:tcPr>
          <w:p w14:paraId="4F6BA8C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C7226EF" w14:textId="77777777" w:rsidTr="00D75818">
        <w:tc>
          <w:tcPr>
            <w:tcW w:w="4673" w:type="dxa"/>
          </w:tcPr>
          <w:p w14:paraId="6C5035D4" w14:textId="77777777" w:rsidR="001416A0" w:rsidRPr="008B0F75" w:rsidRDefault="001416A0" w:rsidP="00D75818">
            <w:pPr>
              <w:pStyle w:val="TableBig"/>
            </w:pPr>
            <w:r w:rsidRPr="008B0F75">
              <w:t>Nominal running current (KW)</w:t>
            </w:r>
          </w:p>
        </w:tc>
        <w:tc>
          <w:tcPr>
            <w:tcW w:w="3551" w:type="dxa"/>
          </w:tcPr>
          <w:p w14:paraId="5C2E049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AE1B893" w14:textId="77777777" w:rsidTr="00D75818">
        <w:tc>
          <w:tcPr>
            <w:tcW w:w="4673" w:type="dxa"/>
          </w:tcPr>
          <w:p w14:paraId="724C8D1E" w14:textId="77777777" w:rsidR="001416A0" w:rsidRPr="008B0F75" w:rsidRDefault="001416A0" w:rsidP="00D75818">
            <w:pPr>
              <w:pStyle w:val="TableBig"/>
            </w:pPr>
            <w:r w:rsidRPr="008B0F75">
              <w:t>Regeneration to the mains</w:t>
            </w:r>
          </w:p>
        </w:tc>
        <w:tc>
          <w:tcPr>
            <w:tcW w:w="3551" w:type="dxa"/>
          </w:tcPr>
          <w:p w14:paraId="7DCEA01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AF375D0" w14:textId="77777777" w:rsidTr="00D75818">
        <w:tc>
          <w:tcPr>
            <w:tcW w:w="4673" w:type="dxa"/>
          </w:tcPr>
          <w:p w14:paraId="4072CE39" w14:textId="77777777" w:rsidR="001416A0" w:rsidRPr="008B0F75" w:rsidRDefault="001416A0" w:rsidP="00D75818">
            <w:pPr>
              <w:pStyle w:val="TableBig"/>
            </w:pPr>
            <w:r w:rsidRPr="008B0F75">
              <w:t>Maximum regeneration current (A)</w:t>
            </w:r>
          </w:p>
        </w:tc>
        <w:tc>
          <w:tcPr>
            <w:tcW w:w="3551" w:type="dxa"/>
          </w:tcPr>
          <w:p w14:paraId="0F5E2D1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4390094" w14:textId="77777777" w:rsidTr="00D75818">
        <w:tc>
          <w:tcPr>
            <w:tcW w:w="4673" w:type="dxa"/>
          </w:tcPr>
          <w:p w14:paraId="58FB6C7A" w14:textId="77777777" w:rsidR="001416A0" w:rsidRPr="008B0F75" w:rsidRDefault="001416A0" w:rsidP="00D75818">
            <w:pPr>
              <w:pStyle w:val="TableBig"/>
            </w:pPr>
            <w:r w:rsidRPr="008B0F75">
              <w:t>Will a diagnostic/programming tool be supplied (Yes/No)</w:t>
            </w:r>
          </w:p>
        </w:tc>
        <w:tc>
          <w:tcPr>
            <w:tcW w:w="3551" w:type="dxa"/>
          </w:tcPr>
          <w:p w14:paraId="407D5BD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9D7ED75"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BB698BC" w14:textId="77777777" w:rsidTr="00D75818">
        <w:tc>
          <w:tcPr>
            <w:tcW w:w="8224" w:type="dxa"/>
            <w:gridSpan w:val="2"/>
            <w:shd w:val="clear" w:color="auto" w:fill="0049AD"/>
          </w:tcPr>
          <w:p w14:paraId="2BBD641E" w14:textId="77777777" w:rsidR="001416A0" w:rsidRPr="008B0F75" w:rsidRDefault="001416A0" w:rsidP="00D75818">
            <w:pPr>
              <w:pStyle w:val="TableBig"/>
              <w:rPr>
                <w:highlight w:val="yellow"/>
              </w:rPr>
            </w:pPr>
            <w:r w:rsidRPr="008B0F75">
              <w:rPr>
                <w:b/>
                <w:bCs/>
                <w:color w:val="FFFFFF" w:themeColor="background1"/>
              </w:rPr>
              <w:t>CONTROLLER</w:t>
            </w:r>
          </w:p>
        </w:tc>
      </w:tr>
      <w:tr w:rsidR="001416A0" w:rsidRPr="008B0F75" w14:paraId="62E19D27" w14:textId="77777777" w:rsidTr="00D75818">
        <w:tc>
          <w:tcPr>
            <w:tcW w:w="4673" w:type="dxa"/>
          </w:tcPr>
          <w:p w14:paraId="470E22DD" w14:textId="77777777" w:rsidR="001416A0" w:rsidRPr="008B0F75" w:rsidRDefault="001416A0" w:rsidP="00D75818">
            <w:pPr>
              <w:pStyle w:val="TableBig"/>
            </w:pPr>
            <w:r w:rsidRPr="008B0F75">
              <w:t>Manufacturer’s name</w:t>
            </w:r>
          </w:p>
        </w:tc>
        <w:tc>
          <w:tcPr>
            <w:tcW w:w="3551" w:type="dxa"/>
          </w:tcPr>
          <w:p w14:paraId="045C4577"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8900D76" w14:textId="77777777" w:rsidTr="00D75818">
        <w:tc>
          <w:tcPr>
            <w:tcW w:w="4673" w:type="dxa"/>
          </w:tcPr>
          <w:p w14:paraId="0456C07B" w14:textId="77777777" w:rsidR="001416A0" w:rsidRPr="008B0F75" w:rsidRDefault="001416A0" w:rsidP="00D75818">
            <w:pPr>
              <w:pStyle w:val="TableBig"/>
            </w:pPr>
            <w:r w:rsidRPr="008B0F75">
              <w:t xml:space="preserve">Model </w:t>
            </w:r>
          </w:p>
        </w:tc>
        <w:tc>
          <w:tcPr>
            <w:tcW w:w="3551" w:type="dxa"/>
          </w:tcPr>
          <w:p w14:paraId="0F22E3F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581A206" w14:textId="77777777" w:rsidTr="00D75818">
        <w:tc>
          <w:tcPr>
            <w:tcW w:w="4673" w:type="dxa"/>
          </w:tcPr>
          <w:p w14:paraId="59615171" w14:textId="77777777" w:rsidR="001416A0" w:rsidRPr="008B0F75" w:rsidRDefault="001416A0" w:rsidP="00D75818">
            <w:pPr>
              <w:pStyle w:val="TableBig"/>
            </w:pPr>
            <w:r w:rsidRPr="008B0F75">
              <w:t>Programmable energy saving features (Yes/No)</w:t>
            </w:r>
          </w:p>
        </w:tc>
        <w:tc>
          <w:tcPr>
            <w:tcW w:w="3551" w:type="dxa"/>
          </w:tcPr>
          <w:p w14:paraId="057E334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A8F97ED" w14:textId="77777777" w:rsidTr="00D75818">
        <w:tc>
          <w:tcPr>
            <w:tcW w:w="4673" w:type="dxa"/>
          </w:tcPr>
          <w:p w14:paraId="6931B6B7" w14:textId="77777777" w:rsidR="001416A0" w:rsidRPr="008B0F75" w:rsidRDefault="001416A0" w:rsidP="00D75818">
            <w:pPr>
              <w:pStyle w:val="TableBig"/>
            </w:pPr>
            <w:r w:rsidRPr="008B0F75">
              <w:t>Power rating (KW)</w:t>
            </w:r>
          </w:p>
        </w:tc>
        <w:tc>
          <w:tcPr>
            <w:tcW w:w="3551" w:type="dxa"/>
          </w:tcPr>
          <w:p w14:paraId="333B71F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2C750CC" w14:textId="77777777" w:rsidTr="00D75818">
        <w:tc>
          <w:tcPr>
            <w:tcW w:w="4673" w:type="dxa"/>
          </w:tcPr>
          <w:p w14:paraId="41C4235C" w14:textId="77777777" w:rsidR="001416A0" w:rsidRPr="008B0F75" w:rsidRDefault="001416A0" w:rsidP="00D75818">
            <w:pPr>
              <w:pStyle w:val="TableBig"/>
            </w:pPr>
            <w:r w:rsidRPr="008B0F75">
              <w:t>Inspection cabinet dimensions</w:t>
            </w:r>
          </w:p>
        </w:tc>
        <w:tc>
          <w:tcPr>
            <w:tcW w:w="3551" w:type="dxa"/>
          </w:tcPr>
          <w:p w14:paraId="1C8D461C"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9E9A624" w14:textId="77777777" w:rsidTr="00D75818">
        <w:tc>
          <w:tcPr>
            <w:tcW w:w="4673" w:type="dxa"/>
          </w:tcPr>
          <w:p w14:paraId="63739DE4" w14:textId="77777777" w:rsidR="001416A0" w:rsidRPr="008B0F75" w:rsidRDefault="001416A0" w:rsidP="00D75818">
            <w:pPr>
              <w:pStyle w:val="TableBig"/>
            </w:pPr>
            <w:r w:rsidRPr="008B0F75">
              <w:lastRenderedPageBreak/>
              <w:t>Will a diagnostic/programming tool be supplied (Yes/No)</w:t>
            </w:r>
          </w:p>
        </w:tc>
        <w:tc>
          <w:tcPr>
            <w:tcW w:w="3551" w:type="dxa"/>
          </w:tcPr>
          <w:p w14:paraId="657D105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3976B33"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4D6A8D96" w14:textId="77777777" w:rsidTr="00D75818">
        <w:tc>
          <w:tcPr>
            <w:tcW w:w="8224" w:type="dxa"/>
            <w:gridSpan w:val="2"/>
            <w:shd w:val="clear" w:color="auto" w:fill="0049AD"/>
          </w:tcPr>
          <w:p w14:paraId="42F85F3D" w14:textId="77777777" w:rsidR="001416A0" w:rsidRPr="008B0F75" w:rsidRDefault="001416A0" w:rsidP="00D75818">
            <w:pPr>
              <w:pStyle w:val="TableBig"/>
              <w:rPr>
                <w:highlight w:val="yellow"/>
              </w:rPr>
            </w:pPr>
            <w:r w:rsidRPr="008B0F75">
              <w:rPr>
                <w:b/>
                <w:bCs/>
                <w:color w:val="FFFFFF" w:themeColor="background1"/>
              </w:rPr>
              <w:t>CAR DOOR OPERATOR (ACVF)</w:t>
            </w:r>
          </w:p>
        </w:tc>
      </w:tr>
      <w:tr w:rsidR="001416A0" w:rsidRPr="008B0F75" w14:paraId="0B1E62AB" w14:textId="77777777" w:rsidTr="00D75818">
        <w:tc>
          <w:tcPr>
            <w:tcW w:w="4673" w:type="dxa"/>
          </w:tcPr>
          <w:p w14:paraId="0BC698F3" w14:textId="77777777" w:rsidR="001416A0" w:rsidRPr="008B0F75" w:rsidRDefault="001416A0" w:rsidP="00D75818">
            <w:pPr>
              <w:pStyle w:val="TableBig"/>
            </w:pPr>
            <w:r w:rsidRPr="008B0F75">
              <w:t>Manufacturer’s name</w:t>
            </w:r>
          </w:p>
        </w:tc>
        <w:tc>
          <w:tcPr>
            <w:tcW w:w="3551" w:type="dxa"/>
          </w:tcPr>
          <w:p w14:paraId="5CE6538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EA7BB33" w14:textId="77777777" w:rsidTr="00D75818">
        <w:tc>
          <w:tcPr>
            <w:tcW w:w="4673" w:type="dxa"/>
          </w:tcPr>
          <w:p w14:paraId="27BBF5B1" w14:textId="77777777" w:rsidR="001416A0" w:rsidRPr="008B0F75" w:rsidRDefault="001416A0" w:rsidP="00D75818">
            <w:pPr>
              <w:pStyle w:val="TableBig"/>
            </w:pPr>
            <w:r w:rsidRPr="008B0F75">
              <w:t xml:space="preserve">Model </w:t>
            </w:r>
          </w:p>
        </w:tc>
        <w:tc>
          <w:tcPr>
            <w:tcW w:w="3551" w:type="dxa"/>
          </w:tcPr>
          <w:p w14:paraId="70CD4A4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93BEB6F" w14:textId="77777777" w:rsidTr="00D75818">
        <w:tc>
          <w:tcPr>
            <w:tcW w:w="4673" w:type="dxa"/>
          </w:tcPr>
          <w:p w14:paraId="53C53D90" w14:textId="77777777" w:rsidR="001416A0" w:rsidRPr="008B0F75" w:rsidRDefault="001416A0" w:rsidP="00D75818">
            <w:pPr>
              <w:pStyle w:val="TableBig"/>
            </w:pPr>
            <w:r w:rsidRPr="008B0F75">
              <w:t>Rated cycles (open &amp; close) per year</w:t>
            </w:r>
          </w:p>
        </w:tc>
        <w:tc>
          <w:tcPr>
            <w:tcW w:w="3551" w:type="dxa"/>
          </w:tcPr>
          <w:p w14:paraId="50D7935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C823E76" w14:textId="77777777" w:rsidTr="00D75818">
        <w:tc>
          <w:tcPr>
            <w:tcW w:w="4673" w:type="dxa"/>
          </w:tcPr>
          <w:p w14:paraId="0AC3ED13" w14:textId="77777777" w:rsidR="001416A0" w:rsidRPr="008B0F75" w:rsidRDefault="001416A0" w:rsidP="00D75818">
            <w:pPr>
              <w:pStyle w:val="TableBig"/>
            </w:pPr>
            <w:r w:rsidRPr="008B0F75">
              <w:t>Achievable opening time</w:t>
            </w:r>
          </w:p>
        </w:tc>
        <w:tc>
          <w:tcPr>
            <w:tcW w:w="3551" w:type="dxa"/>
          </w:tcPr>
          <w:p w14:paraId="196AAD2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EE6D843" w14:textId="77777777" w:rsidTr="00D75818">
        <w:tc>
          <w:tcPr>
            <w:tcW w:w="4673" w:type="dxa"/>
          </w:tcPr>
          <w:p w14:paraId="1BA307AA" w14:textId="77777777" w:rsidR="001416A0" w:rsidRPr="008B0F75" w:rsidRDefault="001416A0" w:rsidP="00D75818">
            <w:pPr>
              <w:pStyle w:val="TableBig"/>
            </w:pPr>
            <w:r w:rsidRPr="008B0F75">
              <w:t>Achievable closing time</w:t>
            </w:r>
          </w:p>
        </w:tc>
        <w:tc>
          <w:tcPr>
            <w:tcW w:w="3551" w:type="dxa"/>
          </w:tcPr>
          <w:p w14:paraId="5869D39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09CAD1C" w14:textId="77777777" w:rsidTr="00D75818">
        <w:tc>
          <w:tcPr>
            <w:tcW w:w="4673" w:type="dxa"/>
          </w:tcPr>
          <w:p w14:paraId="29037A14" w14:textId="77777777" w:rsidR="001416A0" w:rsidRPr="008B0F75" w:rsidRDefault="001416A0" w:rsidP="00D75818">
            <w:pPr>
              <w:pStyle w:val="TableBig"/>
            </w:pPr>
            <w:r w:rsidRPr="008B0F75">
              <w:t>Will a diagnostic/programming tool be supplied (Yes/No)</w:t>
            </w:r>
          </w:p>
        </w:tc>
        <w:tc>
          <w:tcPr>
            <w:tcW w:w="3551" w:type="dxa"/>
          </w:tcPr>
          <w:p w14:paraId="056F0EE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5A9CD2F"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07120A01" w14:textId="77777777" w:rsidTr="00D75818">
        <w:tc>
          <w:tcPr>
            <w:tcW w:w="8224" w:type="dxa"/>
            <w:gridSpan w:val="2"/>
            <w:shd w:val="clear" w:color="auto" w:fill="0049AD"/>
          </w:tcPr>
          <w:p w14:paraId="3E315EE3" w14:textId="77777777" w:rsidR="001416A0" w:rsidRPr="008B0F75" w:rsidRDefault="001416A0" w:rsidP="00D75818">
            <w:pPr>
              <w:pStyle w:val="TableBig"/>
              <w:rPr>
                <w:highlight w:val="yellow"/>
              </w:rPr>
            </w:pPr>
            <w:r w:rsidRPr="008B0F75">
              <w:rPr>
                <w:b/>
                <w:bCs/>
                <w:color w:val="FFFFFF" w:themeColor="background1"/>
              </w:rPr>
              <w:t>DOOR PROTECTIVE EQUIPMENT</w:t>
            </w:r>
          </w:p>
        </w:tc>
      </w:tr>
      <w:tr w:rsidR="001416A0" w:rsidRPr="008B0F75" w14:paraId="3BD61089" w14:textId="77777777" w:rsidTr="00D75818">
        <w:tc>
          <w:tcPr>
            <w:tcW w:w="4673" w:type="dxa"/>
          </w:tcPr>
          <w:p w14:paraId="5A166C2E" w14:textId="77777777" w:rsidR="001416A0" w:rsidRPr="008B0F75" w:rsidRDefault="001416A0" w:rsidP="00D75818">
            <w:pPr>
              <w:pStyle w:val="TableBig"/>
            </w:pPr>
            <w:r w:rsidRPr="008B0F75">
              <w:t>Manufacturer’s name</w:t>
            </w:r>
          </w:p>
        </w:tc>
        <w:tc>
          <w:tcPr>
            <w:tcW w:w="3551" w:type="dxa"/>
          </w:tcPr>
          <w:p w14:paraId="2940F3C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EC3DF99" w14:textId="77777777" w:rsidTr="00D75818">
        <w:tc>
          <w:tcPr>
            <w:tcW w:w="4673" w:type="dxa"/>
          </w:tcPr>
          <w:p w14:paraId="1E45246C" w14:textId="77777777" w:rsidR="001416A0" w:rsidRPr="008B0F75" w:rsidRDefault="001416A0" w:rsidP="00D75818">
            <w:pPr>
              <w:pStyle w:val="TableBig"/>
            </w:pPr>
            <w:r w:rsidRPr="008B0F75">
              <w:t xml:space="preserve">Model </w:t>
            </w:r>
          </w:p>
        </w:tc>
        <w:tc>
          <w:tcPr>
            <w:tcW w:w="3551" w:type="dxa"/>
          </w:tcPr>
          <w:p w14:paraId="5D93161B"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19372F8" w14:textId="77777777" w:rsidTr="00D75818">
        <w:tc>
          <w:tcPr>
            <w:tcW w:w="4673" w:type="dxa"/>
          </w:tcPr>
          <w:p w14:paraId="6B65EFF5" w14:textId="77777777" w:rsidR="001416A0" w:rsidRPr="008B0F75" w:rsidRDefault="001416A0" w:rsidP="00D75818">
            <w:pPr>
              <w:pStyle w:val="TableBig"/>
            </w:pPr>
            <w:r w:rsidRPr="008B0F75">
              <w:t>Confirm detector covers 25mm to 1600mm above car sill and has no less than 36 diodes and 174 crossed beams (Yes/No)</w:t>
            </w:r>
          </w:p>
        </w:tc>
        <w:tc>
          <w:tcPr>
            <w:tcW w:w="3551" w:type="dxa"/>
          </w:tcPr>
          <w:p w14:paraId="40B3821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014EB52" w14:textId="77777777" w:rsidTr="00D75818">
        <w:tc>
          <w:tcPr>
            <w:tcW w:w="4673" w:type="dxa"/>
          </w:tcPr>
          <w:p w14:paraId="50AE652A" w14:textId="77777777" w:rsidR="001416A0" w:rsidRPr="008B0F75" w:rsidRDefault="001416A0" w:rsidP="00D75818">
            <w:pPr>
              <w:pStyle w:val="TableBig"/>
            </w:pPr>
            <w:r w:rsidRPr="008B0F75">
              <w:t>Location of device (door edge/back of sill)</w:t>
            </w:r>
          </w:p>
        </w:tc>
        <w:tc>
          <w:tcPr>
            <w:tcW w:w="3551" w:type="dxa"/>
          </w:tcPr>
          <w:p w14:paraId="4D6BEAA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D94718A"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848AB5C" w14:textId="77777777" w:rsidTr="00D75818">
        <w:tc>
          <w:tcPr>
            <w:tcW w:w="8224" w:type="dxa"/>
            <w:gridSpan w:val="2"/>
            <w:shd w:val="clear" w:color="auto" w:fill="0049AD"/>
          </w:tcPr>
          <w:p w14:paraId="42D4C9A6" w14:textId="77777777" w:rsidR="001416A0" w:rsidRPr="008B0F75" w:rsidRDefault="001416A0" w:rsidP="00D75818">
            <w:pPr>
              <w:pStyle w:val="TableBig"/>
              <w:rPr>
                <w:highlight w:val="yellow"/>
              </w:rPr>
            </w:pPr>
            <w:r w:rsidRPr="008B0F75">
              <w:rPr>
                <w:b/>
                <w:bCs/>
                <w:color w:val="FFFFFF" w:themeColor="background1"/>
              </w:rPr>
              <w:t>LANDING DOOR EQUIPMENT</w:t>
            </w:r>
          </w:p>
        </w:tc>
      </w:tr>
      <w:tr w:rsidR="001416A0" w:rsidRPr="008B0F75" w14:paraId="65BFE988" w14:textId="77777777" w:rsidTr="00D75818">
        <w:tc>
          <w:tcPr>
            <w:tcW w:w="4673" w:type="dxa"/>
          </w:tcPr>
          <w:p w14:paraId="16E2E242" w14:textId="77777777" w:rsidR="001416A0" w:rsidRPr="008B0F75" w:rsidRDefault="001416A0" w:rsidP="00D75818">
            <w:pPr>
              <w:pStyle w:val="TableBig"/>
            </w:pPr>
            <w:r w:rsidRPr="008B0F75">
              <w:t>Manufacturer’s name</w:t>
            </w:r>
          </w:p>
        </w:tc>
        <w:tc>
          <w:tcPr>
            <w:tcW w:w="3551" w:type="dxa"/>
          </w:tcPr>
          <w:p w14:paraId="190EBEF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05048D1" w14:textId="77777777" w:rsidTr="00D75818">
        <w:tc>
          <w:tcPr>
            <w:tcW w:w="4673" w:type="dxa"/>
          </w:tcPr>
          <w:p w14:paraId="0E6EF946" w14:textId="77777777" w:rsidR="001416A0" w:rsidRPr="008B0F75" w:rsidRDefault="001416A0" w:rsidP="00D75818">
            <w:pPr>
              <w:pStyle w:val="TableBig"/>
            </w:pPr>
            <w:r w:rsidRPr="008B0F75">
              <w:t xml:space="preserve">Model </w:t>
            </w:r>
          </w:p>
        </w:tc>
        <w:tc>
          <w:tcPr>
            <w:tcW w:w="3551" w:type="dxa"/>
          </w:tcPr>
          <w:p w14:paraId="525DB75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5F2DDD3" w14:textId="77777777" w:rsidTr="00D75818">
        <w:tc>
          <w:tcPr>
            <w:tcW w:w="4673" w:type="dxa"/>
          </w:tcPr>
          <w:p w14:paraId="5306788E" w14:textId="77777777" w:rsidR="001416A0" w:rsidRPr="008B0F75" w:rsidRDefault="001416A0" w:rsidP="00D75818">
            <w:pPr>
              <w:pStyle w:val="TableBig"/>
            </w:pPr>
            <w:r w:rsidRPr="008B0F75">
              <w:t>Rated cycles (open &amp; close) per year</w:t>
            </w:r>
          </w:p>
        </w:tc>
        <w:tc>
          <w:tcPr>
            <w:tcW w:w="3551" w:type="dxa"/>
          </w:tcPr>
          <w:p w14:paraId="3A4BB88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C577341" w14:textId="77777777" w:rsidTr="00D75818">
        <w:tc>
          <w:tcPr>
            <w:tcW w:w="4673" w:type="dxa"/>
          </w:tcPr>
          <w:p w14:paraId="5134A5C4" w14:textId="77777777" w:rsidR="001416A0" w:rsidRPr="008B0F75" w:rsidRDefault="001416A0" w:rsidP="00D75818">
            <w:pPr>
              <w:pStyle w:val="TableBig"/>
            </w:pPr>
            <w:r w:rsidRPr="008B0F75">
              <w:t>Fire Rating (EN 81-58)  i.e. E120</w:t>
            </w:r>
          </w:p>
        </w:tc>
        <w:tc>
          <w:tcPr>
            <w:tcW w:w="3551" w:type="dxa"/>
          </w:tcPr>
          <w:p w14:paraId="6BC8404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1ED881D"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56C3509" w14:textId="77777777" w:rsidTr="00D75818">
        <w:tc>
          <w:tcPr>
            <w:tcW w:w="8224" w:type="dxa"/>
            <w:gridSpan w:val="2"/>
            <w:shd w:val="clear" w:color="auto" w:fill="0049AD"/>
          </w:tcPr>
          <w:p w14:paraId="508B91FB" w14:textId="77777777" w:rsidR="001416A0" w:rsidRPr="008B0F75" w:rsidRDefault="001416A0" w:rsidP="00D75818">
            <w:pPr>
              <w:pStyle w:val="TableBig"/>
              <w:rPr>
                <w:highlight w:val="yellow"/>
              </w:rPr>
            </w:pPr>
            <w:r w:rsidRPr="008B0F75">
              <w:rPr>
                <w:b/>
                <w:bCs/>
                <w:color w:val="FFFFFF" w:themeColor="background1"/>
              </w:rPr>
              <w:t>AUTO DIAL EMERGENCY ALARM</w:t>
            </w:r>
          </w:p>
        </w:tc>
      </w:tr>
      <w:tr w:rsidR="001416A0" w:rsidRPr="008B0F75" w14:paraId="230BBDBF" w14:textId="77777777" w:rsidTr="00D75818">
        <w:tc>
          <w:tcPr>
            <w:tcW w:w="4673" w:type="dxa"/>
          </w:tcPr>
          <w:p w14:paraId="733B4E7E" w14:textId="77777777" w:rsidR="001416A0" w:rsidRPr="008B0F75" w:rsidRDefault="001416A0" w:rsidP="00D75818">
            <w:pPr>
              <w:pStyle w:val="TableBig"/>
            </w:pPr>
            <w:r w:rsidRPr="008B0F75">
              <w:t>Manufacturer’s name</w:t>
            </w:r>
          </w:p>
        </w:tc>
        <w:tc>
          <w:tcPr>
            <w:tcW w:w="3551" w:type="dxa"/>
          </w:tcPr>
          <w:p w14:paraId="453F28C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32BCFE5" w14:textId="77777777" w:rsidTr="00D75818">
        <w:tc>
          <w:tcPr>
            <w:tcW w:w="4673" w:type="dxa"/>
          </w:tcPr>
          <w:p w14:paraId="147B1A5C" w14:textId="77777777" w:rsidR="001416A0" w:rsidRPr="008B0F75" w:rsidRDefault="001416A0" w:rsidP="00D75818">
            <w:pPr>
              <w:pStyle w:val="TableBig"/>
            </w:pPr>
            <w:r w:rsidRPr="008B0F75">
              <w:t xml:space="preserve">Model </w:t>
            </w:r>
          </w:p>
        </w:tc>
        <w:tc>
          <w:tcPr>
            <w:tcW w:w="3551" w:type="dxa"/>
          </w:tcPr>
          <w:p w14:paraId="51AF0A5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BF7CB88" w14:textId="77777777" w:rsidTr="00D75818">
        <w:tc>
          <w:tcPr>
            <w:tcW w:w="4673" w:type="dxa"/>
          </w:tcPr>
          <w:p w14:paraId="02D35172" w14:textId="77777777" w:rsidR="001416A0" w:rsidRPr="008B0F75" w:rsidRDefault="001416A0" w:rsidP="00D75818">
            <w:pPr>
              <w:pStyle w:val="TableBig"/>
            </w:pPr>
            <w:r w:rsidRPr="008B0F75">
              <w:t>GSM Capability (Yes/No)</w:t>
            </w:r>
          </w:p>
        </w:tc>
        <w:tc>
          <w:tcPr>
            <w:tcW w:w="3551" w:type="dxa"/>
          </w:tcPr>
          <w:p w14:paraId="7FE8404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0DCF690" w14:textId="77777777" w:rsidTr="00D75818">
        <w:tc>
          <w:tcPr>
            <w:tcW w:w="4673" w:type="dxa"/>
          </w:tcPr>
          <w:p w14:paraId="3C47C6B2" w14:textId="77777777" w:rsidR="001416A0" w:rsidRPr="008B0F75" w:rsidRDefault="001416A0" w:rsidP="00D75818">
            <w:pPr>
              <w:pStyle w:val="TableBig"/>
            </w:pPr>
            <w:r w:rsidRPr="008B0F75">
              <w:t>SIM Card Life (1,2,3 years)</w:t>
            </w:r>
          </w:p>
        </w:tc>
        <w:tc>
          <w:tcPr>
            <w:tcW w:w="3551" w:type="dxa"/>
          </w:tcPr>
          <w:p w14:paraId="289E6D8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7EBCB55"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0AC315B4" w14:textId="77777777" w:rsidTr="00D75818">
        <w:tc>
          <w:tcPr>
            <w:tcW w:w="8224" w:type="dxa"/>
            <w:gridSpan w:val="2"/>
            <w:shd w:val="clear" w:color="auto" w:fill="0049AD"/>
          </w:tcPr>
          <w:p w14:paraId="4BE42743" w14:textId="77777777" w:rsidR="001416A0" w:rsidRPr="008B0F75" w:rsidRDefault="001416A0" w:rsidP="00D75818">
            <w:pPr>
              <w:pStyle w:val="TableBig"/>
              <w:rPr>
                <w:highlight w:val="yellow"/>
              </w:rPr>
            </w:pPr>
            <w:r w:rsidRPr="008B0F75">
              <w:rPr>
                <w:b/>
                <w:bCs/>
                <w:color w:val="FFFFFF" w:themeColor="background1"/>
              </w:rPr>
              <w:t>SPEECH SYNTHESISER</w:t>
            </w:r>
          </w:p>
        </w:tc>
      </w:tr>
      <w:tr w:rsidR="001416A0" w:rsidRPr="008B0F75" w14:paraId="39B1B924" w14:textId="77777777" w:rsidTr="00D75818">
        <w:tc>
          <w:tcPr>
            <w:tcW w:w="4673" w:type="dxa"/>
          </w:tcPr>
          <w:p w14:paraId="79243E21" w14:textId="77777777" w:rsidR="001416A0" w:rsidRPr="008B0F75" w:rsidRDefault="001416A0" w:rsidP="00D75818">
            <w:pPr>
              <w:pStyle w:val="TableBig"/>
            </w:pPr>
            <w:r w:rsidRPr="008B0F75">
              <w:t>Manufacturer’s name</w:t>
            </w:r>
          </w:p>
        </w:tc>
        <w:tc>
          <w:tcPr>
            <w:tcW w:w="3551" w:type="dxa"/>
          </w:tcPr>
          <w:p w14:paraId="7E706A7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26E9B38" w14:textId="77777777" w:rsidTr="00D75818">
        <w:tc>
          <w:tcPr>
            <w:tcW w:w="4673" w:type="dxa"/>
          </w:tcPr>
          <w:p w14:paraId="7218666D" w14:textId="77777777" w:rsidR="001416A0" w:rsidRPr="008B0F75" w:rsidRDefault="001416A0" w:rsidP="00D75818">
            <w:pPr>
              <w:pStyle w:val="TableBig"/>
            </w:pPr>
            <w:r w:rsidRPr="008B0F75">
              <w:t xml:space="preserve">Model </w:t>
            </w:r>
          </w:p>
        </w:tc>
        <w:tc>
          <w:tcPr>
            <w:tcW w:w="3551" w:type="dxa"/>
          </w:tcPr>
          <w:p w14:paraId="2D1E675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68B85D1" w14:textId="77777777" w:rsidTr="00D75818">
        <w:tc>
          <w:tcPr>
            <w:tcW w:w="4673" w:type="dxa"/>
          </w:tcPr>
          <w:p w14:paraId="6845726E" w14:textId="77777777" w:rsidR="001416A0" w:rsidRPr="008B0F75" w:rsidRDefault="001416A0" w:rsidP="00D75818">
            <w:pPr>
              <w:pStyle w:val="TableBig"/>
            </w:pPr>
            <w:r w:rsidRPr="008B0F75">
              <w:t>Is voice message customisable/programmable (Yes/No)</w:t>
            </w:r>
          </w:p>
        </w:tc>
        <w:tc>
          <w:tcPr>
            <w:tcW w:w="3551" w:type="dxa"/>
          </w:tcPr>
          <w:p w14:paraId="4B43E3E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199556E"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5C490E2A" w14:textId="77777777" w:rsidTr="00D75818">
        <w:tc>
          <w:tcPr>
            <w:tcW w:w="8224" w:type="dxa"/>
            <w:gridSpan w:val="2"/>
            <w:shd w:val="clear" w:color="auto" w:fill="0049AD"/>
          </w:tcPr>
          <w:p w14:paraId="626F20C5" w14:textId="77777777" w:rsidR="001416A0" w:rsidRPr="008B0F75" w:rsidRDefault="001416A0" w:rsidP="00D75818">
            <w:pPr>
              <w:pStyle w:val="TableBig"/>
              <w:rPr>
                <w:highlight w:val="yellow"/>
              </w:rPr>
            </w:pPr>
            <w:r w:rsidRPr="008B0F75">
              <w:rPr>
                <w:b/>
                <w:bCs/>
                <w:color w:val="FFFFFF" w:themeColor="background1"/>
              </w:rPr>
              <w:t>CAR PUSH BUTTONS</w:t>
            </w:r>
          </w:p>
        </w:tc>
      </w:tr>
      <w:tr w:rsidR="001416A0" w:rsidRPr="008B0F75" w14:paraId="179530BB" w14:textId="77777777" w:rsidTr="00D75818">
        <w:tc>
          <w:tcPr>
            <w:tcW w:w="4673" w:type="dxa"/>
          </w:tcPr>
          <w:p w14:paraId="79B150F9" w14:textId="77777777" w:rsidR="001416A0" w:rsidRPr="008B0F75" w:rsidRDefault="001416A0" w:rsidP="00D75818">
            <w:pPr>
              <w:pStyle w:val="TableBig"/>
            </w:pPr>
            <w:r w:rsidRPr="008B0F75">
              <w:t>Manufacturer’s name</w:t>
            </w:r>
          </w:p>
        </w:tc>
        <w:tc>
          <w:tcPr>
            <w:tcW w:w="3551" w:type="dxa"/>
          </w:tcPr>
          <w:p w14:paraId="227C59F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D10F83C" w14:textId="77777777" w:rsidTr="00D75818">
        <w:tc>
          <w:tcPr>
            <w:tcW w:w="4673" w:type="dxa"/>
          </w:tcPr>
          <w:p w14:paraId="517B2609" w14:textId="77777777" w:rsidR="001416A0" w:rsidRPr="008B0F75" w:rsidRDefault="001416A0" w:rsidP="00D75818">
            <w:pPr>
              <w:pStyle w:val="TableBig"/>
            </w:pPr>
            <w:r w:rsidRPr="008B0F75">
              <w:t xml:space="preserve">Model </w:t>
            </w:r>
          </w:p>
        </w:tc>
        <w:tc>
          <w:tcPr>
            <w:tcW w:w="3551" w:type="dxa"/>
          </w:tcPr>
          <w:p w14:paraId="7C6F18A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32EA46C" w14:textId="77777777" w:rsidTr="00D75818">
        <w:tc>
          <w:tcPr>
            <w:tcW w:w="4673" w:type="dxa"/>
          </w:tcPr>
          <w:p w14:paraId="1F0FF987" w14:textId="77777777" w:rsidR="001416A0" w:rsidRPr="008B0F75" w:rsidRDefault="001416A0" w:rsidP="00D75818">
            <w:pPr>
              <w:pStyle w:val="TableBig"/>
            </w:pPr>
            <w:r>
              <w:t>Vandal Resistance (Cat0/1/2)</w:t>
            </w:r>
          </w:p>
        </w:tc>
        <w:tc>
          <w:tcPr>
            <w:tcW w:w="3551" w:type="dxa"/>
          </w:tcPr>
          <w:p w14:paraId="42E480D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F669C8D"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6B9D028E" w14:textId="77777777" w:rsidTr="00D75818">
        <w:tc>
          <w:tcPr>
            <w:tcW w:w="8224" w:type="dxa"/>
            <w:gridSpan w:val="2"/>
            <w:shd w:val="clear" w:color="auto" w:fill="0049AD"/>
          </w:tcPr>
          <w:p w14:paraId="5E90947A" w14:textId="77777777" w:rsidR="001416A0" w:rsidRPr="008B0F75" w:rsidRDefault="001416A0" w:rsidP="00D75818">
            <w:pPr>
              <w:pStyle w:val="TableBig"/>
              <w:rPr>
                <w:highlight w:val="yellow"/>
              </w:rPr>
            </w:pPr>
            <w:r w:rsidRPr="008B0F75">
              <w:rPr>
                <w:b/>
                <w:bCs/>
                <w:color w:val="FFFFFF" w:themeColor="background1"/>
              </w:rPr>
              <w:t>LANDING PUSH BUTTONS</w:t>
            </w:r>
          </w:p>
        </w:tc>
      </w:tr>
      <w:tr w:rsidR="001416A0" w:rsidRPr="008B0F75" w14:paraId="05D65F20" w14:textId="77777777" w:rsidTr="00D75818">
        <w:tc>
          <w:tcPr>
            <w:tcW w:w="4673" w:type="dxa"/>
          </w:tcPr>
          <w:p w14:paraId="0177F38E" w14:textId="77777777" w:rsidR="001416A0" w:rsidRPr="008B0F75" w:rsidRDefault="001416A0" w:rsidP="00D75818">
            <w:pPr>
              <w:pStyle w:val="TableBig"/>
            </w:pPr>
            <w:r w:rsidRPr="008B0F75">
              <w:t>Manufacturer’s name</w:t>
            </w:r>
          </w:p>
        </w:tc>
        <w:tc>
          <w:tcPr>
            <w:tcW w:w="3551" w:type="dxa"/>
          </w:tcPr>
          <w:p w14:paraId="71C74CB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D28D751" w14:textId="77777777" w:rsidTr="00D75818">
        <w:tc>
          <w:tcPr>
            <w:tcW w:w="4673" w:type="dxa"/>
          </w:tcPr>
          <w:p w14:paraId="0C0C0374" w14:textId="77777777" w:rsidR="001416A0" w:rsidRPr="008B0F75" w:rsidRDefault="001416A0" w:rsidP="00D75818">
            <w:pPr>
              <w:pStyle w:val="TableBig"/>
            </w:pPr>
            <w:r w:rsidRPr="008B0F75">
              <w:t xml:space="preserve">Model </w:t>
            </w:r>
          </w:p>
        </w:tc>
        <w:tc>
          <w:tcPr>
            <w:tcW w:w="3551" w:type="dxa"/>
          </w:tcPr>
          <w:p w14:paraId="43ED2EC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4E77321" w14:textId="77777777" w:rsidTr="00D75818">
        <w:tc>
          <w:tcPr>
            <w:tcW w:w="4673" w:type="dxa"/>
          </w:tcPr>
          <w:p w14:paraId="22D939C3" w14:textId="77777777" w:rsidR="001416A0" w:rsidRPr="008B0F75" w:rsidRDefault="001416A0" w:rsidP="00D75818">
            <w:pPr>
              <w:pStyle w:val="TableBig"/>
            </w:pPr>
            <w:r>
              <w:t>Vandal Resistance (Cat0/1/2)</w:t>
            </w:r>
          </w:p>
        </w:tc>
        <w:tc>
          <w:tcPr>
            <w:tcW w:w="3551" w:type="dxa"/>
          </w:tcPr>
          <w:p w14:paraId="0289A0B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E38B359"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4BA4563F" w14:textId="77777777" w:rsidTr="00D75818">
        <w:tc>
          <w:tcPr>
            <w:tcW w:w="8224" w:type="dxa"/>
            <w:gridSpan w:val="2"/>
            <w:shd w:val="clear" w:color="auto" w:fill="0049AD"/>
          </w:tcPr>
          <w:p w14:paraId="10453F91" w14:textId="77777777" w:rsidR="001416A0" w:rsidRPr="008B0F75" w:rsidRDefault="001416A0" w:rsidP="00D75818">
            <w:pPr>
              <w:pStyle w:val="TableBig"/>
              <w:rPr>
                <w:highlight w:val="yellow"/>
              </w:rPr>
            </w:pPr>
            <w:r w:rsidRPr="008B0F75">
              <w:rPr>
                <w:b/>
                <w:bCs/>
                <w:color w:val="FFFFFF" w:themeColor="background1"/>
              </w:rPr>
              <w:t>CAR INDICATORS</w:t>
            </w:r>
          </w:p>
        </w:tc>
      </w:tr>
      <w:tr w:rsidR="001416A0" w:rsidRPr="008B0F75" w14:paraId="4733973A" w14:textId="77777777" w:rsidTr="00D75818">
        <w:tc>
          <w:tcPr>
            <w:tcW w:w="4673" w:type="dxa"/>
          </w:tcPr>
          <w:p w14:paraId="7A8D8E0B" w14:textId="77777777" w:rsidR="001416A0" w:rsidRPr="008B0F75" w:rsidRDefault="001416A0" w:rsidP="00D75818">
            <w:pPr>
              <w:pStyle w:val="TableBig"/>
            </w:pPr>
            <w:r w:rsidRPr="008B0F75">
              <w:t>Manufacturer’s name</w:t>
            </w:r>
          </w:p>
        </w:tc>
        <w:tc>
          <w:tcPr>
            <w:tcW w:w="3551" w:type="dxa"/>
          </w:tcPr>
          <w:p w14:paraId="238F301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2E0FFC4" w14:textId="77777777" w:rsidTr="00D75818">
        <w:tc>
          <w:tcPr>
            <w:tcW w:w="4673" w:type="dxa"/>
          </w:tcPr>
          <w:p w14:paraId="213D5581" w14:textId="77777777" w:rsidR="001416A0" w:rsidRPr="008B0F75" w:rsidRDefault="001416A0" w:rsidP="00D75818">
            <w:pPr>
              <w:pStyle w:val="TableBig"/>
            </w:pPr>
            <w:r w:rsidRPr="008B0F75">
              <w:t xml:space="preserve">Model </w:t>
            </w:r>
          </w:p>
        </w:tc>
        <w:tc>
          <w:tcPr>
            <w:tcW w:w="3551" w:type="dxa"/>
          </w:tcPr>
          <w:p w14:paraId="4905E9A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7ED4432" w14:textId="77777777" w:rsidTr="00D75818">
        <w:tc>
          <w:tcPr>
            <w:tcW w:w="4673" w:type="dxa"/>
          </w:tcPr>
          <w:p w14:paraId="0CC0A4C0" w14:textId="77777777" w:rsidR="001416A0" w:rsidRPr="008B0F75" w:rsidRDefault="001416A0" w:rsidP="00D75818">
            <w:pPr>
              <w:pStyle w:val="TableBig"/>
            </w:pPr>
            <w:r>
              <w:t>Vandal Resistance (Cat0/1/2)</w:t>
            </w:r>
          </w:p>
        </w:tc>
        <w:tc>
          <w:tcPr>
            <w:tcW w:w="3551" w:type="dxa"/>
          </w:tcPr>
          <w:p w14:paraId="557D031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45E0676"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6BED1ABF" w14:textId="77777777" w:rsidTr="00D75818">
        <w:tc>
          <w:tcPr>
            <w:tcW w:w="8224" w:type="dxa"/>
            <w:gridSpan w:val="2"/>
            <w:shd w:val="clear" w:color="auto" w:fill="0049AD"/>
          </w:tcPr>
          <w:p w14:paraId="462A9D9B" w14:textId="77777777" w:rsidR="001416A0" w:rsidRPr="008B0F75" w:rsidRDefault="001416A0" w:rsidP="00D75818">
            <w:pPr>
              <w:pStyle w:val="TableBig"/>
              <w:rPr>
                <w:highlight w:val="yellow"/>
              </w:rPr>
            </w:pPr>
            <w:r w:rsidRPr="008B0F75">
              <w:rPr>
                <w:b/>
                <w:bCs/>
                <w:color w:val="FFFFFF" w:themeColor="background1"/>
              </w:rPr>
              <w:t>LANDING INDICATORS</w:t>
            </w:r>
          </w:p>
        </w:tc>
      </w:tr>
      <w:tr w:rsidR="001416A0" w:rsidRPr="008B0F75" w14:paraId="1562369A" w14:textId="77777777" w:rsidTr="00D75818">
        <w:tc>
          <w:tcPr>
            <w:tcW w:w="4673" w:type="dxa"/>
          </w:tcPr>
          <w:p w14:paraId="0228109E" w14:textId="77777777" w:rsidR="001416A0" w:rsidRPr="008B0F75" w:rsidRDefault="001416A0" w:rsidP="00D75818">
            <w:pPr>
              <w:pStyle w:val="TableBig"/>
            </w:pPr>
            <w:r w:rsidRPr="008B0F75">
              <w:t>Manufacturer’s name</w:t>
            </w:r>
          </w:p>
        </w:tc>
        <w:tc>
          <w:tcPr>
            <w:tcW w:w="3551" w:type="dxa"/>
          </w:tcPr>
          <w:p w14:paraId="5612415B"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3826743" w14:textId="77777777" w:rsidTr="00D75818">
        <w:tc>
          <w:tcPr>
            <w:tcW w:w="4673" w:type="dxa"/>
          </w:tcPr>
          <w:p w14:paraId="73D563B2" w14:textId="77777777" w:rsidR="001416A0" w:rsidRPr="008B0F75" w:rsidRDefault="001416A0" w:rsidP="00D75818">
            <w:pPr>
              <w:pStyle w:val="TableBig"/>
            </w:pPr>
            <w:r w:rsidRPr="008B0F75">
              <w:t xml:space="preserve">Model </w:t>
            </w:r>
          </w:p>
        </w:tc>
        <w:tc>
          <w:tcPr>
            <w:tcW w:w="3551" w:type="dxa"/>
          </w:tcPr>
          <w:p w14:paraId="5C5E94E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DEA7758" w14:textId="77777777" w:rsidTr="00D75818">
        <w:tc>
          <w:tcPr>
            <w:tcW w:w="4673" w:type="dxa"/>
          </w:tcPr>
          <w:p w14:paraId="2CC041EB" w14:textId="77777777" w:rsidR="001416A0" w:rsidRPr="008B0F75" w:rsidRDefault="001416A0" w:rsidP="00D75818">
            <w:pPr>
              <w:pStyle w:val="TableBig"/>
            </w:pPr>
            <w:r>
              <w:t>Vandal Resistance (Cat0/1/2)</w:t>
            </w:r>
          </w:p>
        </w:tc>
        <w:tc>
          <w:tcPr>
            <w:tcW w:w="3551" w:type="dxa"/>
          </w:tcPr>
          <w:p w14:paraId="66ADA04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6F1439D"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61AC826" w14:textId="77777777" w:rsidTr="00D75818">
        <w:tc>
          <w:tcPr>
            <w:tcW w:w="8224" w:type="dxa"/>
            <w:gridSpan w:val="2"/>
            <w:shd w:val="clear" w:color="auto" w:fill="0049AD"/>
          </w:tcPr>
          <w:p w14:paraId="40BB8CF1" w14:textId="77777777" w:rsidR="001416A0" w:rsidRPr="008B0F75" w:rsidRDefault="001416A0" w:rsidP="00D75818">
            <w:pPr>
              <w:pStyle w:val="TableBig"/>
              <w:rPr>
                <w:highlight w:val="yellow"/>
              </w:rPr>
            </w:pPr>
            <w:r w:rsidRPr="008B0F75">
              <w:rPr>
                <w:b/>
                <w:bCs/>
                <w:color w:val="FFFFFF" w:themeColor="background1"/>
              </w:rPr>
              <w:t>PROTECTION AGAINST UNINTENDED CAR MOVEMENT</w:t>
            </w:r>
          </w:p>
        </w:tc>
      </w:tr>
      <w:tr w:rsidR="001416A0" w:rsidRPr="008B0F75" w14:paraId="168E7E37" w14:textId="77777777" w:rsidTr="00D75818">
        <w:tc>
          <w:tcPr>
            <w:tcW w:w="4673" w:type="dxa"/>
          </w:tcPr>
          <w:p w14:paraId="7C7D4865" w14:textId="77777777" w:rsidR="001416A0" w:rsidRPr="008B0F75" w:rsidRDefault="001416A0" w:rsidP="00D75818">
            <w:pPr>
              <w:pStyle w:val="TableBig"/>
            </w:pPr>
            <w:r w:rsidRPr="008B0F75">
              <w:t>Manufacturer’s name</w:t>
            </w:r>
          </w:p>
        </w:tc>
        <w:tc>
          <w:tcPr>
            <w:tcW w:w="3551" w:type="dxa"/>
          </w:tcPr>
          <w:p w14:paraId="6D4F4EC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6911016" w14:textId="77777777" w:rsidTr="00D75818">
        <w:tc>
          <w:tcPr>
            <w:tcW w:w="4673" w:type="dxa"/>
          </w:tcPr>
          <w:p w14:paraId="738CCDEF" w14:textId="77777777" w:rsidR="001416A0" w:rsidRPr="008B0F75" w:rsidRDefault="001416A0" w:rsidP="00D75818">
            <w:pPr>
              <w:pStyle w:val="TableBig"/>
            </w:pPr>
            <w:r w:rsidRPr="008B0F75">
              <w:t>Model</w:t>
            </w:r>
          </w:p>
        </w:tc>
        <w:tc>
          <w:tcPr>
            <w:tcW w:w="3551" w:type="dxa"/>
          </w:tcPr>
          <w:p w14:paraId="7BC52E6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0972A8C" w14:textId="77777777" w:rsidTr="00D75818">
        <w:tc>
          <w:tcPr>
            <w:tcW w:w="4673" w:type="dxa"/>
          </w:tcPr>
          <w:p w14:paraId="1622F589" w14:textId="77777777" w:rsidR="001416A0" w:rsidRPr="008B0F75" w:rsidRDefault="001416A0" w:rsidP="00D75818">
            <w:pPr>
              <w:pStyle w:val="TableBig"/>
            </w:pPr>
            <w:r w:rsidRPr="008B0F75">
              <w:t>Means of detection</w:t>
            </w:r>
          </w:p>
        </w:tc>
        <w:tc>
          <w:tcPr>
            <w:tcW w:w="3551" w:type="dxa"/>
          </w:tcPr>
          <w:p w14:paraId="56323E9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26EEB93" w14:textId="77777777" w:rsidTr="00D75818">
        <w:tc>
          <w:tcPr>
            <w:tcW w:w="4673" w:type="dxa"/>
          </w:tcPr>
          <w:p w14:paraId="22482FF4" w14:textId="77777777" w:rsidR="001416A0" w:rsidRPr="008B0F75" w:rsidRDefault="001416A0" w:rsidP="00D75818">
            <w:pPr>
              <w:pStyle w:val="TableBig"/>
            </w:pPr>
            <w:r w:rsidRPr="008B0F75">
              <w:t>Means of prevention</w:t>
            </w:r>
          </w:p>
        </w:tc>
        <w:tc>
          <w:tcPr>
            <w:tcW w:w="3551" w:type="dxa"/>
          </w:tcPr>
          <w:p w14:paraId="4664571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A0C8031" w14:textId="77777777" w:rsidTr="00D75818">
        <w:tc>
          <w:tcPr>
            <w:tcW w:w="4673" w:type="dxa"/>
          </w:tcPr>
          <w:p w14:paraId="4450196E" w14:textId="77777777" w:rsidR="001416A0" w:rsidRPr="008B0F75" w:rsidRDefault="001416A0" w:rsidP="00D75818">
            <w:pPr>
              <w:pStyle w:val="TableBig"/>
            </w:pPr>
            <w:r w:rsidRPr="008B0F75">
              <w:t>Means of stopping</w:t>
            </w:r>
          </w:p>
        </w:tc>
        <w:tc>
          <w:tcPr>
            <w:tcW w:w="3551" w:type="dxa"/>
          </w:tcPr>
          <w:p w14:paraId="4FEC5F2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C9EA3C8"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40D94DD" w14:textId="77777777" w:rsidTr="00D75818">
        <w:tc>
          <w:tcPr>
            <w:tcW w:w="8224" w:type="dxa"/>
            <w:gridSpan w:val="2"/>
            <w:shd w:val="clear" w:color="auto" w:fill="0049AD"/>
          </w:tcPr>
          <w:p w14:paraId="3CFDEA2D" w14:textId="77777777" w:rsidR="001416A0" w:rsidRPr="008B0F75" w:rsidRDefault="001416A0" w:rsidP="00D75818">
            <w:pPr>
              <w:pStyle w:val="TableBig"/>
              <w:rPr>
                <w:highlight w:val="yellow"/>
              </w:rPr>
            </w:pPr>
            <w:r w:rsidRPr="008B0F75">
              <w:rPr>
                <w:b/>
                <w:bCs/>
                <w:color w:val="FFFFFF" w:themeColor="background1"/>
              </w:rPr>
              <w:t>SAFETY GEAR</w:t>
            </w:r>
          </w:p>
        </w:tc>
      </w:tr>
      <w:tr w:rsidR="001416A0" w:rsidRPr="008B0F75" w14:paraId="264F6004" w14:textId="77777777" w:rsidTr="00D75818">
        <w:tc>
          <w:tcPr>
            <w:tcW w:w="4673" w:type="dxa"/>
          </w:tcPr>
          <w:p w14:paraId="4814DE4B" w14:textId="77777777" w:rsidR="001416A0" w:rsidRPr="008B0F75" w:rsidRDefault="001416A0" w:rsidP="00D75818">
            <w:pPr>
              <w:pStyle w:val="TableBig"/>
            </w:pPr>
            <w:r w:rsidRPr="008B0F75">
              <w:t>Manufacturer’s name</w:t>
            </w:r>
          </w:p>
        </w:tc>
        <w:tc>
          <w:tcPr>
            <w:tcW w:w="3551" w:type="dxa"/>
          </w:tcPr>
          <w:p w14:paraId="63A0AE6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D3DA356" w14:textId="77777777" w:rsidTr="00D75818">
        <w:tc>
          <w:tcPr>
            <w:tcW w:w="4673" w:type="dxa"/>
          </w:tcPr>
          <w:p w14:paraId="4E232E94" w14:textId="77777777" w:rsidR="001416A0" w:rsidRPr="008B0F75" w:rsidRDefault="001416A0" w:rsidP="00D75818">
            <w:pPr>
              <w:pStyle w:val="TableBig"/>
            </w:pPr>
            <w:r w:rsidRPr="008B0F75">
              <w:t xml:space="preserve">Model </w:t>
            </w:r>
          </w:p>
        </w:tc>
        <w:tc>
          <w:tcPr>
            <w:tcW w:w="3551" w:type="dxa"/>
          </w:tcPr>
          <w:p w14:paraId="36BEB54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0AFF0B5"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39791548" w14:textId="77777777" w:rsidTr="00D75818">
        <w:tc>
          <w:tcPr>
            <w:tcW w:w="8224" w:type="dxa"/>
            <w:gridSpan w:val="2"/>
            <w:shd w:val="clear" w:color="auto" w:fill="0049AD"/>
          </w:tcPr>
          <w:p w14:paraId="08B24120" w14:textId="77777777" w:rsidR="001416A0" w:rsidRPr="008B0F75" w:rsidRDefault="001416A0" w:rsidP="00D75818">
            <w:pPr>
              <w:pStyle w:val="TableBig"/>
              <w:rPr>
                <w:highlight w:val="yellow"/>
              </w:rPr>
            </w:pPr>
            <w:r w:rsidRPr="008B0F75">
              <w:rPr>
                <w:b/>
                <w:bCs/>
                <w:color w:val="FFFFFF" w:themeColor="background1"/>
              </w:rPr>
              <w:t>COUNTERWEIGHT SAFETY GEAR</w:t>
            </w:r>
          </w:p>
        </w:tc>
      </w:tr>
      <w:tr w:rsidR="001416A0" w:rsidRPr="008B0F75" w14:paraId="48CC95CE" w14:textId="77777777" w:rsidTr="00D75818">
        <w:tc>
          <w:tcPr>
            <w:tcW w:w="4673" w:type="dxa"/>
          </w:tcPr>
          <w:p w14:paraId="75324EE2" w14:textId="77777777" w:rsidR="001416A0" w:rsidRPr="008B0F75" w:rsidRDefault="001416A0" w:rsidP="00D75818">
            <w:pPr>
              <w:pStyle w:val="TableBig"/>
            </w:pPr>
            <w:r w:rsidRPr="008B0F75">
              <w:t>Manufacturer’s name</w:t>
            </w:r>
          </w:p>
        </w:tc>
        <w:tc>
          <w:tcPr>
            <w:tcW w:w="3551" w:type="dxa"/>
          </w:tcPr>
          <w:p w14:paraId="26092B3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7363936" w14:textId="77777777" w:rsidTr="00D75818">
        <w:tc>
          <w:tcPr>
            <w:tcW w:w="4673" w:type="dxa"/>
          </w:tcPr>
          <w:p w14:paraId="6B9BE716" w14:textId="77777777" w:rsidR="001416A0" w:rsidRPr="008B0F75" w:rsidRDefault="001416A0" w:rsidP="00D75818">
            <w:pPr>
              <w:pStyle w:val="TableBig"/>
            </w:pPr>
            <w:r w:rsidRPr="008B0F75">
              <w:t xml:space="preserve">Model </w:t>
            </w:r>
          </w:p>
        </w:tc>
        <w:tc>
          <w:tcPr>
            <w:tcW w:w="3551" w:type="dxa"/>
          </w:tcPr>
          <w:p w14:paraId="56FD1C5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63D9826"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3E29E9E" w14:textId="77777777" w:rsidTr="00D75818">
        <w:tc>
          <w:tcPr>
            <w:tcW w:w="8224" w:type="dxa"/>
            <w:gridSpan w:val="2"/>
            <w:shd w:val="clear" w:color="auto" w:fill="0049AD"/>
          </w:tcPr>
          <w:p w14:paraId="0402A0E2" w14:textId="77777777" w:rsidR="001416A0" w:rsidRPr="008B0F75" w:rsidRDefault="001416A0" w:rsidP="00D75818">
            <w:pPr>
              <w:pStyle w:val="TableBig"/>
              <w:rPr>
                <w:highlight w:val="yellow"/>
              </w:rPr>
            </w:pPr>
            <w:r w:rsidRPr="008B0F75">
              <w:rPr>
                <w:b/>
                <w:bCs/>
                <w:color w:val="FFFFFF" w:themeColor="background1"/>
              </w:rPr>
              <w:t>OVERSPEED GOVERNOR</w:t>
            </w:r>
          </w:p>
        </w:tc>
      </w:tr>
      <w:tr w:rsidR="001416A0" w:rsidRPr="008B0F75" w14:paraId="3EE9F010" w14:textId="77777777" w:rsidTr="00D75818">
        <w:tc>
          <w:tcPr>
            <w:tcW w:w="4673" w:type="dxa"/>
          </w:tcPr>
          <w:p w14:paraId="57EC0D28" w14:textId="77777777" w:rsidR="001416A0" w:rsidRPr="008B0F75" w:rsidRDefault="001416A0" w:rsidP="00D75818">
            <w:pPr>
              <w:pStyle w:val="TableBig"/>
            </w:pPr>
            <w:r w:rsidRPr="008B0F75">
              <w:t>Manufacturer’s name</w:t>
            </w:r>
          </w:p>
        </w:tc>
        <w:tc>
          <w:tcPr>
            <w:tcW w:w="3551" w:type="dxa"/>
          </w:tcPr>
          <w:p w14:paraId="15C197D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2418FFD" w14:textId="77777777" w:rsidTr="00D75818">
        <w:tc>
          <w:tcPr>
            <w:tcW w:w="4673" w:type="dxa"/>
          </w:tcPr>
          <w:p w14:paraId="2FAB6610" w14:textId="77777777" w:rsidR="001416A0" w:rsidRPr="008B0F75" w:rsidRDefault="001416A0" w:rsidP="00D75818">
            <w:pPr>
              <w:pStyle w:val="TableBig"/>
            </w:pPr>
            <w:r w:rsidRPr="008B0F75">
              <w:t xml:space="preserve">Model </w:t>
            </w:r>
          </w:p>
        </w:tc>
        <w:tc>
          <w:tcPr>
            <w:tcW w:w="3551" w:type="dxa"/>
          </w:tcPr>
          <w:p w14:paraId="5D773BE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83DC7E8"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C718295" w14:textId="77777777" w:rsidTr="00D75818">
        <w:tc>
          <w:tcPr>
            <w:tcW w:w="8224" w:type="dxa"/>
            <w:gridSpan w:val="2"/>
            <w:shd w:val="clear" w:color="auto" w:fill="0049AD"/>
          </w:tcPr>
          <w:p w14:paraId="252AF7CF" w14:textId="77777777" w:rsidR="001416A0" w:rsidRPr="008B0F75" w:rsidRDefault="001416A0" w:rsidP="00D75818">
            <w:pPr>
              <w:pStyle w:val="TableBig"/>
              <w:rPr>
                <w:highlight w:val="yellow"/>
              </w:rPr>
            </w:pPr>
            <w:r w:rsidRPr="008B0F75">
              <w:rPr>
                <w:b/>
                <w:bCs/>
                <w:color w:val="FFFFFF" w:themeColor="background1"/>
              </w:rPr>
              <w:t>GOVERNOR PIT TENSION DEVICE</w:t>
            </w:r>
          </w:p>
        </w:tc>
      </w:tr>
      <w:tr w:rsidR="001416A0" w:rsidRPr="008B0F75" w14:paraId="6AAFDE33" w14:textId="77777777" w:rsidTr="00D75818">
        <w:tc>
          <w:tcPr>
            <w:tcW w:w="4673" w:type="dxa"/>
          </w:tcPr>
          <w:p w14:paraId="29AB8BC9" w14:textId="77777777" w:rsidR="001416A0" w:rsidRPr="008B0F75" w:rsidRDefault="001416A0" w:rsidP="00D75818">
            <w:pPr>
              <w:pStyle w:val="TableBig"/>
            </w:pPr>
            <w:r w:rsidRPr="008B0F75">
              <w:t>Manufacturer’s name</w:t>
            </w:r>
          </w:p>
        </w:tc>
        <w:tc>
          <w:tcPr>
            <w:tcW w:w="3551" w:type="dxa"/>
          </w:tcPr>
          <w:p w14:paraId="351E690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9871A66" w14:textId="77777777" w:rsidTr="00D75818">
        <w:tc>
          <w:tcPr>
            <w:tcW w:w="4673" w:type="dxa"/>
          </w:tcPr>
          <w:p w14:paraId="77EC2E41" w14:textId="77777777" w:rsidR="001416A0" w:rsidRPr="008B0F75" w:rsidRDefault="001416A0" w:rsidP="00D75818">
            <w:pPr>
              <w:pStyle w:val="TableBig"/>
            </w:pPr>
            <w:r w:rsidRPr="008B0F75">
              <w:t xml:space="preserve">Model </w:t>
            </w:r>
          </w:p>
        </w:tc>
        <w:tc>
          <w:tcPr>
            <w:tcW w:w="3551" w:type="dxa"/>
          </w:tcPr>
          <w:p w14:paraId="3AB76AC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F0C7BF1"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3EE5C816" w14:textId="77777777" w:rsidTr="00D75818">
        <w:tc>
          <w:tcPr>
            <w:tcW w:w="8224" w:type="dxa"/>
            <w:gridSpan w:val="2"/>
            <w:shd w:val="clear" w:color="auto" w:fill="0049AD"/>
          </w:tcPr>
          <w:p w14:paraId="5CFBB1ED" w14:textId="77777777" w:rsidR="001416A0" w:rsidRPr="008B0F75" w:rsidRDefault="001416A0" w:rsidP="00D75818">
            <w:pPr>
              <w:pStyle w:val="TableBig"/>
              <w:rPr>
                <w:highlight w:val="yellow"/>
              </w:rPr>
            </w:pPr>
            <w:r w:rsidRPr="008B0F75">
              <w:rPr>
                <w:b/>
                <w:bCs/>
                <w:color w:val="FFFFFF" w:themeColor="background1"/>
              </w:rPr>
              <w:t>CAR &amp; COUNTERWEIGHT BUFFERS</w:t>
            </w:r>
          </w:p>
        </w:tc>
      </w:tr>
      <w:tr w:rsidR="001416A0" w:rsidRPr="008B0F75" w14:paraId="24FAF12A" w14:textId="77777777" w:rsidTr="00D75818">
        <w:tc>
          <w:tcPr>
            <w:tcW w:w="4673" w:type="dxa"/>
          </w:tcPr>
          <w:p w14:paraId="1039B88E" w14:textId="77777777" w:rsidR="001416A0" w:rsidRPr="008B0F75" w:rsidRDefault="001416A0" w:rsidP="00D75818">
            <w:pPr>
              <w:pStyle w:val="TableBig"/>
            </w:pPr>
            <w:r w:rsidRPr="008B0F75">
              <w:t>Manufacturer’s name</w:t>
            </w:r>
          </w:p>
        </w:tc>
        <w:tc>
          <w:tcPr>
            <w:tcW w:w="3551" w:type="dxa"/>
          </w:tcPr>
          <w:p w14:paraId="1169DAC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05BB5C5" w14:textId="77777777" w:rsidTr="00D75818">
        <w:tc>
          <w:tcPr>
            <w:tcW w:w="4673" w:type="dxa"/>
          </w:tcPr>
          <w:p w14:paraId="4A02AF2D" w14:textId="77777777" w:rsidR="001416A0" w:rsidRPr="008B0F75" w:rsidRDefault="001416A0" w:rsidP="00D75818">
            <w:pPr>
              <w:pStyle w:val="TableBig"/>
            </w:pPr>
            <w:r w:rsidRPr="008B0F75">
              <w:t xml:space="preserve">Model </w:t>
            </w:r>
          </w:p>
        </w:tc>
        <w:tc>
          <w:tcPr>
            <w:tcW w:w="3551" w:type="dxa"/>
          </w:tcPr>
          <w:p w14:paraId="64071FC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959062E"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3B0F0F2F" w14:textId="77777777" w:rsidTr="00D75818">
        <w:tc>
          <w:tcPr>
            <w:tcW w:w="8224" w:type="dxa"/>
            <w:gridSpan w:val="2"/>
            <w:shd w:val="clear" w:color="auto" w:fill="0049AD"/>
          </w:tcPr>
          <w:p w14:paraId="474EF4B8" w14:textId="77777777" w:rsidR="001416A0" w:rsidRPr="008B0F75" w:rsidRDefault="001416A0" w:rsidP="00D75818">
            <w:pPr>
              <w:pStyle w:val="TableBig"/>
              <w:rPr>
                <w:highlight w:val="yellow"/>
              </w:rPr>
            </w:pPr>
            <w:r w:rsidRPr="008B0F75">
              <w:rPr>
                <w:b/>
                <w:bCs/>
                <w:color w:val="FFFFFF" w:themeColor="background1"/>
              </w:rPr>
              <w:t>SUSPENSION TYPE</w:t>
            </w:r>
          </w:p>
        </w:tc>
      </w:tr>
      <w:tr w:rsidR="001416A0" w:rsidRPr="008B0F75" w14:paraId="74C802F6" w14:textId="77777777" w:rsidTr="00D75818">
        <w:tc>
          <w:tcPr>
            <w:tcW w:w="4673" w:type="dxa"/>
          </w:tcPr>
          <w:p w14:paraId="4BC65DD5" w14:textId="77777777" w:rsidR="001416A0" w:rsidRPr="008B0F75" w:rsidRDefault="001416A0" w:rsidP="00D75818">
            <w:pPr>
              <w:pStyle w:val="TableBig"/>
            </w:pPr>
            <w:r w:rsidRPr="008B0F75">
              <w:t>Steel wire ropes, belts, coated ropes</w:t>
            </w:r>
          </w:p>
        </w:tc>
        <w:tc>
          <w:tcPr>
            <w:tcW w:w="3551" w:type="dxa"/>
          </w:tcPr>
          <w:p w14:paraId="140A9377"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8268331"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2F28B61E" w14:textId="77777777" w:rsidTr="00D75818">
        <w:tc>
          <w:tcPr>
            <w:tcW w:w="8224" w:type="dxa"/>
            <w:gridSpan w:val="2"/>
            <w:shd w:val="clear" w:color="auto" w:fill="0049AD"/>
          </w:tcPr>
          <w:p w14:paraId="3883B0F7" w14:textId="77777777" w:rsidR="001416A0" w:rsidRPr="008B0F75" w:rsidRDefault="001416A0" w:rsidP="00D75818">
            <w:pPr>
              <w:pStyle w:val="TableBig"/>
              <w:rPr>
                <w:highlight w:val="yellow"/>
              </w:rPr>
            </w:pPr>
            <w:r w:rsidRPr="008B0F75">
              <w:rPr>
                <w:b/>
                <w:bCs/>
                <w:color w:val="FFFFFF" w:themeColor="background1"/>
              </w:rPr>
              <w:t>COMPENSATION</w:t>
            </w:r>
          </w:p>
        </w:tc>
      </w:tr>
      <w:tr w:rsidR="001416A0" w:rsidRPr="008B0F75" w14:paraId="619B3FFC" w14:textId="77777777" w:rsidTr="00D75818">
        <w:tc>
          <w:tcPr>
            <w:tcW w:w="4673" w:type="dxa"/>
          </w:tcPr>
          <w:p w14:paraId="47DF7431" w14:textId="77777777" w:rsidR="001416A0" w:rsidRPr="008B0F75" w:rsidRDefault="001416A0" w:rsidP="00D75818">
            <w:pPr>
              <w:pStyle w:val="TableBig"/>
            </w:pPr>
            <w:r w:rsidRPr="008B0F75">
              <w:t>Is rope weight compensation being provided</w:t>
            </w:r>
          </w:p>
        </w:tc>
        <w:tc>
          <w:tcPr>
            <w:tcW w:w="3551" w:type="dxa"/>
          </w:tcPr>
          <w:p w14:paraId="627946B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BF28E66"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650CB29" w14:textId="77777777" w:rsidTr="00D75818">
        <w:tc>
          <w:tcPr>
            <w:tcW w:w="8224" w:type="dxa"/>
            <w:gridSpan w:val="2"/>
            <w:shd w:val="clear" w:color="auto" w:fill="0049AD"/>
          </w:tcPr>
          <w:p w14:paraId="434DAF74" w14:textId="77777777" w:rsidR="001416A0" w:rsidRPr="008B0F75" w:rsidRDefault="001416A0" w:rsidP="00D75818">
            <w:pPr>
              <w:pStyle w:val="TableBig"/>
              <w:rPr>
                <w:highlight w:val="yellow"/>
              </w:rPr>
            </w:pPr>
            <w:r w:rsidRPr="008B0F75">
              <w:rPr>
                <w:b/>
                <w:bCs/>
                <w:color w:val="FFFFFF" w:themeColor="background1"/>
              </w:rPr>
              <w:t>CAR DOOR LOCK</w:t>
            </w:r>
          </w:p>
        </w:tc>
      </w:tr>
      <w:tr w:rsidR="001416A0" w:rsidRPr="008B0F75" w14:paraId="1C22642A" w14:textId="77777777" w:rsidTr="00D75818">
        <w:tc>
          <w:tcPr>
            <w:tcW w:w="4673" w:type="dxa"/>
          </w:tcPr>
          <w:p w14:paraId="348EAB74" w14:textId="77777777" w:rsidR="001416A0" w:rsidRPr="008B0F75" w:rsidRDefault="001416A0" w:rsidP="00D75818">
            <w:pPr>
              <w:pStyle w:val="TableBig"/>
            </w:pPr>
            <w:r w:rsidRPr="008B0F75">
              <w:t>Manufacturer’s name</w:t>
            </w:r>
          </w:p>
        </w:tc>
        <w:tc>
          <w:tcPr>
            <w:tcW w:w="3551" w:type="dxa"/>
          </w:tcPr>
          <w:p w14:paraId="6054468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927E6F5" w14:textId="77777777" w:rsidTr="00D75818">
        <w:tc>
          <w:tcPr>
            <w:tcW w:w="4673" w:type="dxa"/>
          </w:tcPr>
          <w:p w14:paraId="6E695ECB" w14:textId="77777777" w:rsidR="001416A0" w:rsidRPr="008B0F75" w:rsidRDefault="001416A0" w:rsidP="00D75818">
            <w:pPr>
              <w:pStyle w:val="TableBig"/>
            </w:pPr>
            <w:r w:rsidRPr="008B0F75">
              <w:t xml:space="preserve">Model </w:t>
            </w:r>
          </w:p>
        </w:tc>
        <w:tc>
          <w:tcPr>
            <w:tcW w:w="3551" w:type="dxa"/>
          </w:tcPr>
          <w:p w14:paraId="5B66932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AD409C9" w14:textId="77777777" w:rsidR="001416A0" w:rsidRPr="008B0F75" w:rsidRDefault="001416A0" w:rsidP="001416A0">
      <w:pPr>
        <w:rPr>
          <w:sz w:val="20"/>
        </w:rPr>
      </w:pPr>
    </w:p>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1040130" w14:textId="77777777" w:rsidTr="00D75818">
        <w:tc>
          <w:tcPr>
            <w:tcW w:w="8224" w:type="dxa"/>
            <w:gridSpan w:val="2"/>
            <w:shd w:val="clear" w:color="auto" w:fill="0049AD"/>
          </w:tcPr>
          <w:p w14:paraId="13885A7C" w14:textId="77777777" w:rsidR="001416A0" w:rsidRPr="008B0F75" w:rsidRDefault="001416A0" w:rsidP="00D75818">
            <w:pPr>
              <w:pStyle w:val="TableBig"/>
              <w:rPr>
                <w:highlight w:val="yellow"/>
              </w:rPr>
            </w:pPr>
            <w:r w:rsidRPr="008B0F75">
              <w:rPr>
                <w:b/>
                <w:bCs/>
                <w:color w:val="FFFFFF" w:themeColor="background1"/>
              </w:rPr>
              <w:t>LANDING DOOR LOCK</w:t>
            </w:r>
          </w:p>
        </w:tc>
      </w:tr>
      <w:tr w:rsidR="001416A0" w:rsidRPr="008B0F75" w14:paraId="10F69223" w14:textId="77777777" w:rsidTr="00D75818">
        <w:tc>
          <w:tcPr>
            <w:tcW w:w="4673" w:type="dxa"/>
          </w:tcPr>
          <w:p w14:paraId="41AE8CD7" w14:textId="77777777" w:rsidR="001416A0" w:rsidRPr="008B0F75" w:rsidRDefault="001416A0" w:rsidP="00D75818">
            <w:pPr>
              <w:pStyle w:val="TableBig"/>
            </w:pPr>
            <w:r w:rsidRPr="008B0F75">
              <w:t>Manufacturer’s name</w:t>
            </w:r>
          </w:p>
        </w:tc>
        <w:tc>
          <w:tcPr>
            <w:tcW w:w="3551" w:type="dxa"/>
          </w:tcPr>
          <w:p w14:paraId="605DFE6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1390473" w14:textId="77777777" w:rsidTr="00D75818">
        <w:tc>
          <w:tcPr>
            <w:tcW w:w="4673" w:type="dxa"/>
          </w:tcPr>
          <w:p w14:paraId="5E5109D3" w14:textId="77777777" w:rsidR="001416A0" w:rsidRPr="008B0F75" w:rsidRDefault="001416A0" w:rsidP="00D75818">
            <w:pPr>
              <w:pStyle w:val="TableBig"/>
            </w:pPr>
            <w:r w:rsidRPr="008B0F75">
              <w:t xml:space="preserve">Model </w:t>
            </w:r>
          </w:p>
        </w:tc>
        <w:tc>
          <w:tcPr>
            <w:tcW w:w="3551" w:type="dxa"/>
          </w:tcPr>
          <w:p w14:paraId="65F2DDE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36C7575" w14:textId="77777777" w:rsidR="001416A0" w:rsidRPr="008B0F75" w:rsidRDefault="001416A0" w:rsidP="001416A0">
      <w:pPr>
        <w:rPr>
          <w:sz w:val="12"/>
          <w:szCs w:val="12"/>
        </w:rPr>
      </w:pPr>
    </w:p>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A8AFB69" w14:textId="77777777" w:rsidTr="00D75818">
        <w:tc>
          <w:tcPr>
            <w:tcW w:w="8224" w:type="dxa"/>
            <w:gridSpan w:val="2"/>
            <w:shd w:val="clear" w:color="auto" w:fill="0049AD"/>
          </w:tcPr>
          <w:p w14:paraId="22E306DC" w14:textId="77777777" w:rsidR="001416A0" w:rsidRPr="008B0F75" w:rsidRDefault="001416A0" w:rsidP="00D75818">
            <w:pPr>
              <w:pStyle w:val="TableBig"/>
              <w:rPr>
                <w:highlight w:val="yellow"/>
              </w:rPr>
            </w:pPr>
            <w:r w:rsidRPr="008B0F75">
              <w:rPr>
                <w:b/>
                <w:bCs/>
                <w:color w:val="FFFFFF" w:themeColor="background1"/>
              </w:rPr>
              <w:t>CAR DIMENSIONS</w:t>
            </w:r>
          </w:p>
        </w:tc>
      </w:tr>
      <w:tr w:rsidR="001416A0" w:rsidRPr="008B0F75" w14:paraId="052366A7" w14:textId="77777777" w:rsidTr="00D75818">
        <w:tc>
          <w:tcPr>
            <w:tcW w:w="4673" w:type="dxa"/>
          </w:tcPr>
          <w:p w14:paraId="40DBF503" w14:textId="77777777" w:rsidR="001416A0" w:rsidRPr="008B0F75" w:rsidRDefault="001416A0" w:rsidP="00D75818">
            <w:pPr>
              <w:pStyle w:val="TableBig"/>
            </w:pPr>
            <w:r w:rsidRPr="008B0F75">
              <w:t>Car</w:t>
            </w:r>
          </w:p>
        </w:tc>
        <w:tc>
          <w:tcPr>
            <w:tcW w:w="3551" w:type="dxa"/>
          </w:tcPr>
          <w:p w14:paraId="51535652"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63CC7F5" w14:textId="77777777" w:rsidTr="00D75818">
        <w:tc>
          <w:tcPr>
            <w:tcW w:w="8224" w:type="dxa"/>
            <w:gridSpan w:val="2"/>
            <w:shd w:val="clear" w:color="auto" w:fill="0049AD"/>
          </w:tcPr>
          <w:p w14:paraId="3A25C67F" w14:textId="77777777" w:rsidR="001416A0" w:rsidRPr="008B0F75" w:rsidRDefault="001416A0" w:rsidP="00D75818">
            <w:pPr>
              <w:pStyle w:val="TableBig"/>
              <w:rPr>
                <w:highlight w:val="yellow"/>
              </w:rPr>
            </w:pPr>
            <w:r w:rsidRPr="008B0F75">
              <w:rPr>
                <w:b/>
                <w:bCs/>
                <w:color w:val="FFFFFF" w:themeColor="background1"/>
              </w:rPr>
              <w:t>CAR &amp; LANDING DOOR DIMENSIONS</w:t>
            </w:r>
          </w:p>
        </w:tc>
      </w:tr>
      <w:tr w:rsidR="001416A0" w:rsidRPr="008B0F75" w14:paraId="4A0115F0" w14:textId="77777777" w:rsidTr="00D75818">
        <w:tc>
          <w:tcPr>
            <w:tcW w:w="4673" w:type="dxa"/>
          </w:tcPr>
          <w:p w14:paraId="74CFE954" w14:textId="77777777" w:rsidR="001416A0" w:rsidRPr="008B0F75" w:rsidRDefault="001416A0" w:rsidP="00D75818">
            <w:pPr>
              <w:pStyle w:val="TableBig"/>
            </w:pPr>
            <w:r w:rsidRPr="008B0F75">
              <w:t>Car</w:t>
            </w:r>
          </w:p>
        </w:tc>
        <w:tc>
          <w:tcPr>
            <w:tcW w:w="3551" w:type="dxa"/>
          </w:tcPr>
          <w:p w14:paraId="673727DC"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A8CC789" w14:textId="77777777" w:rsidTr="00D75818">
        <w:tc>
          <w:tcPr>
            <w:tcW w:w="4673" w:type="dxa"/>
          </w:tcPr>
          <w:p w14:paraId="26B36B0F" w14:textId="77777777" w:rsidR="001416A0" w:rsidRPr="008B0F75" w:rsidRDefault="001416A0" w:rsidP="00D75818">
            <w:pPr>
              <w:pStyle w:val="TableBig"/>
            </w:pPr>
            <w:r w:rsidRPr="008B0F75">
              <w:t>Landing</w:t>
            </w:r>
          </w:p>
        </w:tc>
        <w:tc>
          <w:tcPr>
            <w:tcW w:w="3551" w:type="dxa"/>
          </w:tcPr>
          <w:p w14:paraId="4C1EF43E"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5CFCAE1" w14:textId="77777777" w:rsidR="001416A0" w:rsidRPr="008B0F75" w:rsidRDefault="001416A0" w:rsidP="001416A0">
      <w:pPr>
        <w:rPr>
          <w:sz w:val="10"/>
          <w:szCs w:val="10"/>
        </w:rPr>
      </w:pPr>
    </w:p>
    <w:p w14:paraId="6FA6FA18" w14:textId="77777777" w:rsidR="001416A0" w:rsidRPr="008B0F75" w:rsidRDefault="001416A0" w:rsidP="001416A0">
      <w:pPr>
        <w:spacing w:before="0" w:after="0"/>
        <w:rPr>
          <w:sz w:val="10"/>
          <w:szCs w:val="10"/>
        </w:rPr>
      </w:pPr>
      <w:r w:rsidRPr="008B0F75">
        <w:rPr>
          <w:sz w:val="10"/>
          <w:szCs w:val="10"/>
        </w:rPr>
        <w:br w:type="page"/>
      </w:r>
    </w:p>
    <w:p w14:paraId="73D55B2F" w14:textId="77777777" w:rsidR="001416A0" w:rsidRPr="008B0F75" w:rsidRDefault="001416A0" w:rsidP="001416A0">
      <w:pPr>
        <w:rPr>
          <w:sz w:val="10"/>
          <w:szCs w:val="10"/>
        </w:rPr>
      </w:pPr>
    </w:p>
    <w:tbl>
      <w:tblPr>
        <w:tblStyle w:val="TableGrid"/>
        <w:tblW w:w="8224" w:type="dxa"/>
        <w:tblInd w:w="567" w:type="dxa"/>
        <w:tblLayout w:type="fixed"/>
        <w:tblLook w:val="04A0" w:firstRow="1" w:lastRow="0" w:firstColumn="1" w:lastColumn="0" w:noHBand="0" w:noVBand="1"/>
      </w:tblPr>
      <w:tblGrid>
        <w:gridCol w:w="3256"/>
        <w:gridCol w:w="4968"/>
      </w:tblGrid>
      <w:tr w:rsidR="001416A0" w:rsidRPr="008B0F75" w14:paraId="44A9BF14" w14:textId="77777777" w:rsidTr="00D75818">
        <w:tc>
          <w:tcPr>
            <w:tcW w:w="8224" w:type="dxa"/>
            <w:gridSpan w:val="2"/>
            <w:shd w:val="clear" w:color="auto" w:fill="0049AD"/>
          </w:tcPr>
          <w:p w14:paraId="5B180CA3" w14:textId="77777777" w:rsidR="001416A0" w:rsidRPr="008B0F75" w:rsidRDefault="001416A0" w:rsidP="00D75818">
            <w:pPr>
              <w:pStyle w:val="TableBig"/>
              <w:rPr>
                <w:color w:val="FFFFFF" w:themeColor="background1"/>
                <w:highlight w:val="yellow"/>
              </w:rPr>
            </w:pPr>
            <w:r w:rsidRPr="008B0F75">
              <w:rPr>
                <w:b/>
                <w:bCs/>
                <w:color w:val="FFFFFF" w:themeColor="background1"/>
              </w:rPr>
              <w:t>FINISHES (LIFT CAR)</w:t>
            </w:r>
          </w:p>
        </w:tc>
      </w:tr>
      <w:tr w:rsidR="001416A0" w:rsidRPr="008B0F75" w14:paraId="12E786B6" w14:textId="77777777" w:rsidTr="00D75818">
        <w:tc>
          <w:tcPr>
            <w:tcW w:w="3256" w:type="dxa"/>
            <w:vAlign w:val="center"/>
          </w:tcPr>
          <w:p w14:paraId="3F143164" w14:textId="77777777" w:rsidR="001416A0" w:rsidRPr="008B0F75" w:rsidRDefault="001416A0" w:rsidP="00D75818">
            <w:pPr>
              <w:pStyle w:val="TableBig"/>
            </w:pPr>
            <w:r w:rsidRPr="008B0F75">
              <w:rPr>
                <w:rFonts w:cs="Arial"/>
              </w:rPr>
              <w:t>Car construction (single/double wall)</w:t>
            </w:r>
          </w:p>
        </w:tc>
        <w:tc>
          <w:tcPr>
            <w:tcW w:w="4968" w:type="dxa"/>
          </w:tcPr>
          <w:p w14:paraId="04B79BF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3760E61" w14:textId="77777777" w:rsidTr="00D75818">
        <w:tc>
          <w:tcPr>
            <w:tcW w:w="3256" w:type="dxa"/>
            <w:vAlign w:val="center"/>
          </w:tcPr>
          <w:p w14:paraId="5727B321" w14:textId="77777777" w:rsidR="001416A0" w:rsidRPr="008B0F75" w:rsidRDefault="001416A0" w:rsidP="00D75818">
            <w:pPr>
              <w:pStyle w:val="TableBig"/>
            </w:pPr>
            <w:r w:rsidRPr="008B0F75">
              <w:rPr>
                <w:rFonts w:cs="Arial"/>
              </w:rPr>
              <w:t>Side walls</w:t>
            </w:r>
          </w:p>
        </w:tc>
        <w:tc>
          <w:tcPr>
            <w:tcW w:w="4968" w:type="dxa"/>
          </w:tcPr>
          <w:p w14:paraId="290FEFF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AF9FC51" w14:textId="77777777" w:rsidTr="00D75818">
        <w:tc>
          <w:tcPr>
            <w:tcW w:w="3256" w:type="dxa"/>
            <w:vAlign w:val="center"/>
          </w:tcPr>
          <w:p w14:paraId="431280CC" w14:textId="77777777" w:rsidR="001416A0" w:rsidRPr="008B0F75" w:rsidRDefault="001416A0" w:rsidP="00D75818">
            <w:pPr>
              <w:pStyle w:val="TableBig"/>
              <w:rPr>
                <w:strike/>
                <w:color w:val="FF0000"/>
              </w:rPr>
            </w:pPr>
            <w:r w:rsidRPr="008B0F75">
              <w:rPr>
                <w:rFonts w:cs="Arial"/>
              </w:rPr>
              <w:t>Rear wall</w:t>
            </w:r>
          </w:p>
        </w:tc>
        <w:tc>
          <w:tcPr>
            <w:tcW w:w="4968" w:type="dxa"/>
          </w:tcPr>
          <w:p w14:paraId="37E3D89E" w14:textId="77777777" w:rsidR="001416A0" w:rsidRPr="008B0F75" w:rsidRDefault="001416A0" w:rsidP="00D75818">
            <w:pPr>
              <w:pStyle w:val="TableBig"/>
              <w:rPr>
                <w:color w:val="FF0000"/>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71DA7E3" w14:textId="77777777" w:rsidTr="00D75818">
        <w:tc>
          <w:tcPr>
            <w:tcW w:w="3256" w:type="dxa"/>
            <w:vAlign w:val="center"/>
          </w:tcPr>
          <w:p w14:paraId="23517DE1" w14:textId="77777777" w:rsidR="001416A0" w:rsidRPr="008B0F75" w:rsidRDefault="001416A0" w:rsidP="00D75818">
            <w:pPr>
              <w:pStyle w:val="TableBig"/>
              <w:rPr>
                <w:rFonts w:cs="Arial"/>
              </w:rPr>
            </w:pPr>
            <w:r w:rsidRPr="008B0F75">
              <w:rPr>
                <w:rFonts w:cs="Arial"/>
              </w:rPr>
              <w:t>Car interior mirror</w:t>
            </w:r>
          </w:p>
        </w:tc>
        <w:tc>
          <w:tcPr>
            <w:tcW w:w="4968" w:type="dxa"/>
          </w:tcPr>
          <w:p w14:paraId="0856DB09"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4263F2F" w14:textId="77777777" w:rsidTr="00D75818">
        <w:tc>
          <w:tcPr>
            <w:tcW w:w="3256" w:type="dxa"/>
            <w:vAlign w:val="center"/>
          </w:tcPr>
          <w:p w14:paraId="17BE6B1C" w14:textId="77777777" w:rsidR="001416A0" w:rsidRPr="008B0F75" w:rsidRDefault="001416A0" w:rsidP="00D75818">
            <w:pPr>
              <w:pStyle w:val="TableBig"/>
            </w:pPr>
            <w:r w:rsidRPr="008B0F75">
              <w:rPr>
                <w:rFonts w:cs="Arial"/>
              </w:rPr>
              <w:t xml:space="preserve">Car door surround / façade </w:t>
            </w:r>
          </w:p>
        </w:tc>
        <w:tc>
          <w:tcPr>
            <w:tcW w:w="4968" w:type="dxa"/>
          </w:tcPr>
          <w:p w14:paraId="7F1FDB1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A2BDAB3" w14:textId="77777777" w:rsidTr="00D75818">
        <w:tc>
          <w:tcPr>
            <w:tcW w:w="3256" w:type="dxa"/>
            <w:vAlign w:val="center"/>
          </w:tcPr>
          <w:p w14:paraId="4A52988F" w14:textId="77777777" w:rsidR="001416A0" w:rsidRPr="008B0F75" w:rsidRDefault="001416A0" w:rsidP="00D75818">
            <w:pPr>
              <w:pStyle w:val="TableBig"/>
            </w:pPr>
            <w:r w:rsidRPr="008B0F75">
              <w:rPr>
                <w:rFonts w:cs="Arial"/>
              </w:rPr>
              <w:t>Car ceiling</w:t>
            </w:r>
          </w:p>
        </w:tc>
        <w:tc>
          <w:tcPr>
            <w:tcW w:w="4968" w:type="dxa"/>
          </w:tcPr>
          <w:p w14:paraId="5DB37F6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565B3C5" w14:textId="77777777" w:rsidTr="00D75818">
        <w:tc>
          <w:tcPr>
            <w:tcW w:w="3256" w:type="dxa"/>
            <w:vAlign w:val="center"/>
          </w:tcPr>
          <w:p w14:paraId="0F71F306" w14:textId="77777777" w:rsidR="001416A0" w:rsidRPr="008B0F75" w:rsidRDefault="001416A0" w:rsidP="00D75818">
            <w:pPr>
              <w:pStyle w:val="TableBig"/>
              <w:rPr>
                <w:strike/>
                <w:color w:val="FF0000"/>
              </w:rPr>
            </w:pPr>
            <w:r w:rsidRPr="008B0F75">
              <w:rPr>
                <w:rFonts w:cs="Arial"/>
              </w:rPr>
              <w:t>Car light</w:t>
            </w:r>
          </w:p>
        </w:tc>
        <w:tc>
          <w:tcPr>
            <w:tcW w:w="4968" w:type="dxa"/>
          </w:tcPr>
          <w:p w14:paraId="2184F98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5CA9E5D" w14:textId="77777777" w:rsidTr="00D75818">
        <w:tc>
          <w:tcPr>
            <w:tcW w:w="3256" w:type="dxa"/>
            <w:vAlign w:val="center"/>
          </w:tcPr>
          <w:p w14:paraId="29AE4C7B" w14:textId="77777777" w:rsidR="001416A0" w:rsidRPr="008B0F75" w:rsidRDefault="001416A0" w:rsidP="00D75818">
            <w:pPr>
              <w:pStyle w:val="TableBig"/>
              <w:rPr>
                <w:strike/>
                <w:color w:val="FF0000"/>
              </w:rPr>
            </w:pPr>
            <w:r w:rsidRPr="008B0F75">
              <w:rPr>
                <w:rFonts w:cs="Arial"/>
              </w:rPr>
              <w:t>Car operating panel</w:t>
            </w:r>
          </w:p>
        </w:tc>
        <w:tc>
          <w:tcPr>
            <w:tcW w:w="4968" w:type="dxa"/>
          </w:tcPr>
          <w:p w14:paraId="1EB8E23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F7EB5A9" w14:textId="77777777" w:rsidTr="00D75818">
        <w:tc>
          <w:tcPr>
            <w:tcW w:w="3256" w:type="dxa"/>
            <w:vAlign w:val="center"/>
          </w:tcPr>
          <w:p w14:paraId="392A157A" w14:textId="77777777" w:rsidR="001416A0" w:rsidRPr="008B0F75" w:rsidRDefault="001416A0" w:rsidP="00D75818">
            <w:pPr>
              <w:pStyle w:val="TableBig"/>
            </w:pPr>
            <w:r w:rsidRPr="008B0F75">
              <w:rPr>
                <w:rFonts w:cs="Arial"/>
              </w:rPr>
              <w:t>Car position indicator type</w:t>
            </w:r>
          </w:p>
        </w:tc>
        <w:tc>
          <w:tcPr>
            <w:tcW w:w="4968" w:type="dxa"/>
          </w:tcPr>
          <w:p w14:paraId="1E86ABE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FBA55C9" w14:textId="77777777" w:rsidTr="00D75818">
        <w:tc>
          <w:tcPr>
            <w:tcW w:w="3256" w:type="dxa"/>
            <w:vAlign w:val="center"/>
          </w:tcPr>
          <w:p w14:paraId="2B0BD2F6" w14:textId="77777777" w:rsidR="001416A0" w:rsidRPr="008B0F75" w:rsidRDefault="001416A0" w:rsidP="00D75818">
            <w:pPr>
              <w:pStyle w:val="TableBig"/>
            </w:pPr>
            <w:r w:rsidRPr="008B0F75">
              <w:rPr>
                <w:rFonts w:cs="Arial"/>
              </w:rPr>
              <w:t>Handrails</w:t>
            </w:r>
          </w:p>
        </w:tc>
        <w:tc>
          <w:tcPr>
            <w:tcW w:w="4968" w:type="dxa"/>
          </w:tcPr>
          <w:p w14:paraId="7FA8F48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002DA80" w14:textId="77777777" w:rsidTr="00D75818">
        <w:tc>
          <w:tcPr>
            <w:tcW w:w="3256" w:type="dxa"/>
            <w:vAlign w:val="center"/>
          </w:tcPr>
          <w:p w14:paraId="7A79B909" w14:textId="77777777" w:rsidR="001416A0" w:rsidRPr="008B0F75" w:rsidRDefault="001416A0" w:rsidP="00D75818">
            <w:pPr>
              <w:pStyle w:val="TableBig"/>
            </w:pPr>
            <w:r w:rsidRPr="008B0F75">
              <w:rPr>
                <w:rFonts w:cs="Arial"/>
              </w:rPr>
              <w:t>Buffer rails</w:t>
            </w:r>
          </w:p>
        </w:tc>
        <w:tc>
          <w:tcPr>
            <w:tcW w:w="4968" w:type="dxa"/>
          </w:tcPr>
          <w:p w14:paraId="2ABC973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CB9BCA8" w14:textId="77777777" w:rsidTr="00D75818">
        <w:tc>
          <w:tcPr>
            <w:tcW w:w="3256" w:type="dxa"/>
            <w:vAlign w:val="center"/>
          </w:tcPr>
          <w:p w14:paraId="28852416" w14:textId="77777777" w:rsidR="001416A0" w:rsidRPr="008B0F75" w:rsidRDefault="001416A0" w:rsidP="00D75818">
            <w:pPr>
              <w:pStyle w:val="TableBig"/>
            </w:pPr>
            <w:r w:rsidRPr="008B0F75">
              <w:rPr>
                <w:rFonts w:cs="Arial"/>
              </w:rPr>
              <w:t>Tip up seat</w:t>
            </w:r>
          </w:p>
        </w:tc>
        <w:tc>
          <w:tcPr>
            <w:tcW w:w="4968" w:type="dxa"/>
          </w:tcPr>
          <w:p w14:paraId="16C633B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7093C55" w14:textId="77777777" w:rsidTr="00D75818">
        <w:tc>
          <w:tcPr>
            <w:tcW w:w="3256" w:type="dxa"/>
            <w:vAlign w:val="center"/>
          </w:tcPr>
          <w:p w14:paraId="0C874B15" w14:textId="77777777" w:rsidR="001416A0" w:rsidRPr="008B0F75" w:rsidRDefault="001416A0" w:rsidP="00D75818">
            <w:pPr>
              <w:pStyle w:val="TableBig"/>
            </w:pPr>
            <w:r w:rsidRPr="008B0F75">
              <w:rPr>
                <w:rFonts w:cs="Arial"/>
              </w:rPr>
              <w:t>Skirting</w:t>
            </w:r>
          </w:p>
        </w:tc>
        <w:tc>
          <w:tcPr>
            <w:tcW w:w="4968" w:type="dxa"/>
          </w:tcPr>
          <w:p w14:paraId="3D58142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086432F" w14:textId="77777777" w:rsidTr="00D75818">
        <w:tc>
          <w:tcPr>
            <w:tcW w:w="3256" w:type="dxa"/>
            <w:vAlign w:val="center"/>
          </w:tcPr>
          <w:p w14:paraId="385C7CDE" w14:textId="77777777" w:rsidR="001416A0" w:rsidRPr="008B0F75" w:rsidRDefault="001416A0" w:rsidP="00D75818">
            <w:pPr>
              <w:pStyle w:val="TableBig"/>
              <w:rPr>
                <w:strike/>
                <w:color w:val="FF0000"/>
              </w:rPr>
            </w:pPr>
            <w:r w:rsidRPr="008B0F75">
              <w:rPr>
                <w:rFonts w:cs="Arial"/>
              </w:rPr>
              <w:t>Car door panels</w:t>
            </w:r>
          </w:p>
        </w:tc>
        <w:tc>
          <w:tcPr>
            <w:tcW w:w="4968" w:type="dxa"/>
          </w:tcPr>
          <w:p w14:paraId="4F2F316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7DBAFB2" w14:textId="77777777" w:rsidTr="00D75818">
        <w:tc>
          <w:tcPr>
            <w:tcW w:w="3256" w:type="dxa"/>
            <w:vAlign w:val="center"/>
          </w:tcPr>
          <w:p w14:paraId="19CC3FF6" w14:textId="77777777" w:rsidR="001416A0" w:rsidRPr="008B0F75" w:rsidRDefault="001416A0" w:rsidP="00D75818">
            <w:pPr>
              <w:pStyle w:val="TableBig"/>
              <w:rPr>
                <w:rFonts w:cs="Arial"/>
              </w:rPr>
            </w:pPr>
            <w:r w:rsidRPr="008B0F75">
              <w:rPr>
                <w:rFonts w:cs="Arial"/>
              </w:rPr>
              <w:t>Car sill</w:t>
            </w:r>
          </w:p>
        </w:tc>
        <w:tc>
          <w:tcPr>
            <w:tcW w:w="4968" w:type="dxa"/>
          </w:tcPr>
          <w:p w14:paraId="4BBE8AB2"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40D61AA" w14:textId="77777777" w:rsidTr="00D75818">
        <w:tc>
          <w:tcPr>
            <w:tcW w:w="3256" w:type="dxa"/>
            <w:vAlign w:val="center"/>
          </w:tcPr>
          <w:p w14:paraId="71F0221E" w14:textId="77777777" w:rsidR="001416A0" w:rsidRPr="008B0F75" w:rsidRDefault="001416A0" w:rsidP="00D75818">
            <w:pPr>
              <w:pStyle w:val="TableBig"/>
              <w:rPr>
                <w:rFonts w:cs="Arial"/>
              </w:rPr>
            </w:pPr>
            <w:r w:rsidRPr="008B0F75">
              <w:rPr>
                <w:rFonts w:cs="Arial"/>
              </w:rPr>
              <w:t>Car flooring</w:t>
            </w:r>
          </w:p>
        </w:tc>
        <w:tc>
          <w:tcPr>
            <w:tcW w:w="4968" w:type="dxa"/>
          </w:tcPr>
          <w:p w14:paraId="2459CCAA"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B48ABE0" w14:textId="77777777" w:rsidTr="00D75818">
        <w:tc>
          <w:tcPr>
            <w:tcW w:w="3256" w:type="dxa"/>
            <w:vAlign w:val="center"/>
          </w:tcPr>
          <w:p w14:paraId="30686A4F" w14:textId="77777777" w:rsidR="001416A0" w:rsidRPr="008B0F75" w:rsidRDefault="001416A0" w:rsidP="00D75818">
            <w:pPr>
              <w:pStyle w:val="TableBig"/>
              <w:rPr>
                <w:rFonts w:cs="Arial"/>
              </w:rPr>
            </w:pPr>
            <w:r w:rsidRPr="008B0F75">
              <w:rPr>
                <w:rFonts w:cs="Arial"/>
              </w:rPr>
              <w:t>Grade of stainless steel (304/316)</w:t>
            </w:r>
          </w:p>
        </w:tc>
        <w:tc>
          <w:tcPr>
            <w:tcW w:w="4968" w:type="dxa"/>
          </w:tcPr>
          <w:p w14:paraId="30C33157"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DF67EFA" w14:textId="77777777" w:rsidR="001416A0" w:rsidRPr="008B0F75" w:rsidRDefault="001416A0" w:rsidP="001416A0">
      <w:pPr>
        <w:spacing w:after="0"/>
        <w:rPr>
          <w:lang w:eastAsia="en-GB"/>
        </w:rPr>
      </w:pPr>
    </w:p>
    <w:tbl>
      <w:tblPr>
        <w:tblStyle w:val="TableGrid"/>
        <w:tblW w:w="8224" w:type="dxa"/>
        <w:tblInd w:w="567" w:type="dxa"/>
        <w:tblLayout w:type="fixed"/>
        <w:tblLook w:val="04A0" w:firstRow="1" w:lastRow="0" w:firstColumn="1" w:lastColumn="0" w:noHBand="0" w:noVBand="1"/>
      </w:tblPr>
      <w:tblGrid>
        <w:gridCol w:w="3256"/>
        <w:gridCol w:w="4968"/>
      </w:tblGrid>
      <w:tr w:rsidR="001416A0" w:rsidRPr="008B0F75" w14:paraId="1538A176" w14:textId="77777777" w:rsidTr="00D75818">
        <w:tc>
          <w:tcPr>
            <w:tcW w:w="8224" w:type="dxa"/>
            <w:gridSpan w:val="2"/>
            <w:shd w:val="clear" w:color="auto" w:fill="0049AD"/>
          </w:tcPr>
          <w:p w14:paraId="3472050D" w14:textId="77777777" w:rsidR="001416A0" w:rsidRPr="008B0F75" w:rsidRDefault="001416A0" w:rsidP="00D75818">
            <w:pPr>
              <w:pStyle w:val="TableBig"/>
              <w:rPr>
                <w:color w:val="FFFFFF" w:themeColor="background1"/>
                <w:highlight w:val="yellow"/>
              </w:rPr>
            </w:pPr>
            <w:r w:rsidRPr="008B0F75">
              <w:rPr>
                <w:b/>
                <w:bCs/>
                <w:color w:val="FFFFFF" w:themeColor="background1"/>
              </w:rPr>
              <w:t>FINISHES (LANDING ENTRANCES)</w:t>
            </w:r>
          </w:p>
        </w:tc>
      </w:tr>
      <w:tr w:rsidR="001416A0" w:rsidRPr="008B0F75" w14:paraId="449119F5" w14:textId="77777777" w:rsidTr="00D75818">
        <w:tc>
          <w:tcPr>
            <w:tcW w:w="3256" w:type="dxa"/>
          </w:tcPr>
          <w:p w14:paraId="3896E843" w14:textId="77777777" w:rsidR="001416A0" w:rsidRPr="008B0F75" w:rsidRDefault="001416A0" w:rsidP="00D75818">
            <w:pPr>
              <w:pStyle w:val="TableBig"/>
            </w:pPr>
            <w:r w:rsidRPr="008B0F75">
              <w:t>Door entrance surround (box frame / full depth architrave)</w:t>
            </w:r>
          </w:p>
        </w:tc>
        <w:tc>
          <w:tcPr>
            <w:tcW w:w="4968" w:type="dxa"/>
          </w:tcPr>
          <w:p w14:paraId="1059154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A667357" w14:textId="77777777" w:rsidTr="00D75818">
        <w:tc>
          <w:tcPr>
            <w:tcW w:w="3256" w:type="dxa"/>
            <w:vAlign w:val="center"/>
          </w:tcPr>
          <w:p w14:paraId="0D9DA074" w14:textId="77777777" w:rsidR="001416A0" w:rsidRPr="008B0F75" w:rsidRDefault="001416A0" w:rsidP="00D75818">
            <w:pPr>
              <w:pStyle w:val="TableBig"/>
            </w:pPr>
            <w:r w:rsidRPr="008B0F75">
              <w:rPr>
                <w:rFonts w:cs="Arial"/>
              </w:rPr>
              <w:t xml:space="preserve">Type 1 Applicable floors </w:t>
            </w:r>
          </w:p>
        </w:tc>
        <w:tc>
          <w:tcPr>
            <w:tcW w:w="4968" w:type="dxa"/>
          </w:tcPr>
          <w:p w14:paraId="73212A7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06CB699" w14:textId="77777777" w:rsidTr="00D75818">
        <w:tc>
          <w:tcPr>
            <w:tcW w:w="3256" w:type="dxa"/>
            <w:vAlign w:val="center"/>
          </w:tcPr>
          <w:p w14:paraId="2763AA4C" w14:textId="77777777" w:rsidR="001416A0" w:rsidRPr="008B0F75" w:rsidRDefault="001416A0" w:rsidP="00D75818">
            <w:pPr>
              <w:pStyle w:val="TableBig"/>
            </w:pPr>
            <w:r w:rsidRPr="008B0F75">
              <w:rPr>
                <w:rFonts w:cs="Arial"/>
              </w:rPr>
              <w:t>Type 1 Landing door panels</w:t>
            </w:r>
          </w:p>
        </w:tc>
        <w:tc>
          <w:tcPr>
            <w:tcW w:w="4968" w:type="dxa"/>
          </w:tcPr>
          <w:p w14:paraId="3588E95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07BF2BB" w14:textId="77777777" w:rsidTr="00D75818">
        <w:tc>
          <w:tcPr>
            <w:tcW w:w="3256" w:type="dxa"/>
            <w:vAlign w:val="center"/>
          </w:tcPr>
          <w:p w14:paraId="45A5FF6C" w14:textId="77777777" w:rsidR="001416A0" w:rsidRPr="008B0F75" w:rsidRDefault="001416A0" w:rsidP="00D75818">
            <w:pPr>
              <w:pStyle w:val="TableBig"/>
              <w:rPr>
                <w:strike/>
                <w:color w:val="FF0000"/>
              </w:rPr>
            </w:pPr>
            <w:r w:rsidRPr="008B0F75">
              <w:rPr>
                <w:rFonts w:cs="Arial"/>
              </w:rPr>
              <w:t>Type 1 Landing door sills</w:t>
            </w:r>
          </w:p>
        </w:tc>
        <w:tc>
          <w:tcPr>
            <w:tcW w:w="4968" w:type="dxa"/>
          </w:tcPr>
          <w:p w14:paraId="0C44A509" w14:textId="77777777" w:rsidR="001416A0" w:rsidRPr="008B0F75" w:rsidRDefault="001416A0" w:rsidP="00D75818">
            <w:pPr>
              <w:pStyle w:val="TableBig"/>
              <w:rPr>
                <w:color w:val="FF0000"/>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A715AAD" w14:textId="77777777" w:rsidTr="00D75818">
        <w:tc>
          <w:tcPr>
            <w:tcW w:w="3256" w:type="dxa"/>
            <w:vAlign w:val="center"/>
          </w:tcPr>
          <w:p w14:paraId="6E1BCD11" w14:textId="77777777" w:rsidR="001416A0" w:rsidRPr="008B0F75" w:rsidRDefault="001416A0" w:rsidP="00D75818">
            <w:pPr>
              <w:pStyle w:val="TableBig"/>
            </w:pPr>
            <w:r w:rsidRPr="008B0F75">
              <w:rPr>
                <w:rFonts w:cs="Arial"/>
              </w:rPr>
              <w:t>Type 1 Hall push button stations</w:t>
            </w:r>
          </w:p>
        </w:tc>
        <w:tc>
          <w:tcPr>
            <w:tcW w:w="4968" w:type="dxa"/>
          </w:tcPr>
          <w:p w14:paraId="3B96FCE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803499A" w14:textId="77777777" w:rsidTr="00D75818">
        <w:tc>
          <w:tcPr>
            <w:tcW w:w="3256" w:type="dxa"/>
            <w:vAlign w:val="center"/>
          </w:tcPr>
          <w:p w14:paraId="59B06521" w14:textId="77777777" w:rsidR="001416A0" w:rsidRPr="008B0F75" w:rsidRDefault="001416A0" w:rsidP="00D75818">
            <w:pPr>
              <w:pStyle w:val="TableBig"/>
            </w:pPr>
            <w:r w:rsidRPr="008B0F75">
              <w:rPr>
                <w:rFonts w:cs="Arial"/>
              </w:rPr>
              <w:t>Type 1 Landing indicator panels</w:t>
            </w:r>
          </w:p>
        </w:tc>
        <w:tc>
          <w:tcPr>
            <w:tcW w:w="4968" w:type="dxa"/>
          </w:tcPr>
          <w:p w14:paraId="5F248B5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5BAB95C" w14:textId="77777777" w:rsidTr="00D75818">
        <w:tc>
          <w:tcPr>
            <w:tcW w:w="3256" w:type="dxa"/>
            <w:vAlign w:val="center"/>
          </w:tcPr>
          <w:p w14:paraId="512B521D" w14:textId="77777777" w:rsidR="001416A0" w:rsidRPr="008B0F75" w:rsidRDefault="001416A0" w:rsidP="00D75818">
            <w:pPr>
              <w:pStyle w:val="TableBig"/>
              <w:rPr>
                <w:strike/>
                <w:color w:val="FF0000"/>
              </w:rPr>
            </w:pPr>
            <w:r w:rsidRPr="008B0F75">
              <w:rPr>
                <w:rFonts w:cs="Arial"/>
              </w:rPr>
              <w:t>Type 1 Architraves</w:t>
            </w:r>
          </w:p>
        </w:tc>
        <w:tc>
          <w:tcPr>
            <w:tcW w:w="4968" w:type="dxa"/>
          </w:tcPr>
          <w:p w14:paraId="05FA131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A54E1E1" w14:textId="77777777" w:rsidTr="00D75818">
        <w:tc>
          <w:tcPr>
            <w:tcW w:w="3256" w:type="dxa"/>
            <w:vAlign w:val="center"/>
          </w:tcPr>
          <w:p w14:paraId="4765E91F" w14:textId="77777777" w:rsidR="001416A0" w:rsidRPr="004045E9" w:rsidRDefault="001416A0" w:rsidP="00D75818">
            <w:pPr>
              <w:pStyle w:val="TableBig"/>
              <w:rPr>
                <w:strike/>
              </w:rPr>
            </w:pPr>
            <w:r w:rsidRPr="004045E9">
              <w:rPr>
                <w:rFonts w:cs="Arial"/>
                <w:strike/>
              </w:rPr>
              <w:t>Type 2 Applicable floors</w:t>
            </w:r>
          </w:p>
        </w:tc>
        <w:tc>
          <w:tcPr>
            <w:tcW w:w="4968" w:type="dxa"/>
          </w:tcPr>
          <w:p w14:paraId="2BAD16EA"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63E12CFB" w14:textId="77777777" w:rsidTr="00D75818">
        <w:tc>
          <w:tcPr>
            <w:tcW w:w="3256" w:type="dxa"/>
            <w:vAlign w:val="center"/>
          </w:tcPr>
          <w:p w14:paraId="156A4A89" w14:textId="77777777" w:rsidR="001416A0" w:rsidRPr="004045E9" w:rsidRDefault="001416A0" w:rsidP="00D75818">
            <w:pPr>
              <w:pStyle w:val="TableBig"/>
              <w:rPr>
                <w:strike/>
              </w:rPr>
            </w:pPr>
            <w:r w:rsidRPr="004045E9">
              <w:rPr>
                <w:rFonts w:cs="Arial"/>
                <w:strike/>
              </w:rPr>
              <w:t>Type 2 Landing door panels</w:t>
            </w:r>
          </w:p>
        </w:tc>
        <w:tc>
          <w:tcPr>
            <w:tcW w:w="4968" w:type="dxa"/>
          </w:tcPr>
          <w:p w14:paraId="29BA1C6C"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79814712" w14:textId="77777777" w:rsidTr="00D75818">
        <w:tc>
          <w:tcPr>
            <w:tcW w:w="3256" w:type="dxa"/>
            <w:vAlign w:val="center"/>
          </w:tcPr>
          <w:p w14:paraId="5087798A" w14:textId="77777777" w:rsidR="001416A0" w:rsidRPr="004045E9" w:rsidRDefault="001416A0" w:rsidP="00D75818">
            <w:pPr>
              <w:pStyle w:val="TableBig"/>
              <w:rPr>
                <w:strike/>
              </w:rPr>
            </w:pPr>
            <w:r w:rsidRPr="004045E9">
              <w:rPr>
                <w:rFonts w:cs="Arial"/>
                <w:strike/>
              </w:rPr>
              <w:t>Type 2 Landing door sills</w:t>
            </w:r>
          </w:p>
        </w:tc>
        <w:tc>
          <w:tcPr>
            <w:tcW w:w="4968" w:type="dxa"/>
          </w:tcPr>
          <w:p w14:paraId="784E9399"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3211765E" w14:textId="77777777" w:rsidTr="00D75818">
        <w:tc>
          <w:tcPr>
            <w:tcW w:w="3256" w:type="dxa"/>
            <w:vAlign w:val="center"/>
          </w:tcPr>
          <w:p w14:paraId="6F906C5B" w14:textId="77777777" w:rsidR="001416A0" w:rsidRPr="004045E9" w:rsidRDefault="001416A0" w:rsidP="00D75818">
            <w:pPr>
              <w:pStyle w:val="TableBig"/>
              <w:rPr>
                <w:strike/>
              </w:rPr>
            </w:pPr>
            <w:r w:rsidRPr="004045E9">
              <w:rPr>
                <w:rFonts w:cs="Arial"/>
                <w:strike/>
              </w:rPr>
              <w:t>Type 2 Hall push button stations</w:t>
            </w:r>
          </w:p>
        </w:tc>
        <w:tc>
          <w:tcPr>
            <w:tcW w:w="4968" w:type="dxa"/>
          </w:tcPr>
          <w:p w14:paraId="1299D1C7"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64DC6B2E" w14:textId="77777777" w:rsidTr="00D75818">
        <w:tc>
          <w:tcPr>
            <w:tcW w:w="3256" w:type="dxa"/>
            <w:vAlign w:val="center"/>
          </w:tcPr>
          <w:p w14:paraId="62F6BB07" w14:textId="77777777" w:rsidR="001416A0" w:rsidRPr="004045E9" w:rsidRDefault="001416A0" w:rsidP="00D75818">
            <w:pPr>
              <w:pStyle w:val="TableBig"/>
              <w:rPr>
                <w:strike/>
                <w:color w:val="FF0000"/>
              </w:rPr>
            </w:pPr>
            <w:r w:rsidRPr="004045E9">
              <w:rPr>
                <w:rFonts w:cs="Arial"/>
                <w:strike/>
              </w:rPr>
              <w:t>Type 2 Landing indicator panels</w:t>
            </w:r>
          </w:p>
        </w:tc>
        <w:tc>
          <w:tcPr>
            <w:tcW w:w="4968" w:type="dxa"/>
          </w:tcPr>
          <w:p w14:paraId="2E71F54E"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6D04550C" w14:textId="77777777" w:rsidTr="00D75818">
        <w:tc>
          <w:tcPr>
            <w:tcW w:w="3256" w:type="dxa"/>
            <w:vAlign w:val="center"/>
          </w:tcPr>
          <w:p w14:paraId="7708A63D" w14:textId="77777777" w:rsidR="001416A0" w:rsidRPr="004045E9" w:rsidRDefault="001416A0" w:rsidP="00D75818">
            <w:pPr>
              <w:pStyle w:val="TableBig"/>
              <w:rPr>
                <w:rFonts w:cs="Arial"/>
                <w:strike/>
              </w:rPr>
            </w:pPr>
            <w:r w:rsidRPr="004045E9">
              <w:rPr>
                <w:rFonts w:cs="Arial"/>
                <w:strike/>
              </w:rPr>
              <w:t>Type 2 Architraves</w:t>
            </w:r>
          </w:p>
        </w:tc>
        <w:tc>
          <w:tcPr>
            <w:tcW w:w="4968" w:type="dxa"/>
          </w:tcPr>
          <w:p w14:paraId="21DE6CE5" w14:textId="77777777" w:rsidR="001416A0" w:rsidRPr="004045E9" w:rsidRDefault="001416A0" w:rsidP="00D75818">
            <w:pPr>
              <w:pStyle w:val="TableBig"/>
              <w:rPr>
                <w:rFonts w:cs="Arial"/>
                <w:strike/>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1BD40DD6" w14:textId="77777777" w:rsidTr="00D75818">
        <w:tc>
          <w:tcPr>
            <w:tcW w:w="3256" w:type="dxa"/>
            <w:vAlign w:val="center"/>
          </w:tcPr>
          <w:p w14:paraId="5A3F8E9D" w14:textId="77777777" w:rsidR="001416A0" w:rsidRPr="008B0F75" w:rsidRDefault="001416A0" w:rsidP="00D75818">
            <w:pPr>
              <w:pStyle w:val="TableBig"/>
              <w:rPr>
                <w:rFonts w:cs="Arial"/>
              </w:rPr>
            </w:pPr>
            <w:r w:rsidRPr="008B0F75">
              <w:rPr>
                <w:rFonts w:cs="Arial"/>
              </w:rPr>
              <w:t>Grade of stainless steel (304/316)</w:t>
            </w:r>
          </w:p>
        </w:tc>
        <w:tc>
          <w:tcPr>
            <w:tcW w:w="4968" w:type="dxa"/>
          </w:tcPr>
          <w:p w14:paraId="534F148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1238F74" w14:textId="77777777" w:rsidR="001416A0" w:rsidRPr="008B0F75" w:rsidRDefault="001416A0" w:rsidP="001416A0"/>
    <w:p w14:paraId="3C431E45" w14:textId="77777777" w:rsidR="001416A0" w:rsidRPr="008B0F75" w:rsidRDefault="001416A0" w:rsidP="001416A0">
      <w:pPr>
        <w:spacing w:before="0" w:after="0"/>
      </w:pPr>
      <w:r w:rsidRPr="008B0F75">
        <w:br w:type="page"/>
      </w:r>
    </w:p>
    <w:p w14:paraId="75ED21B1" w14:textId="77777777" w:rsidR="001416A0" w:rsidRPr="008B0F75" w:rsidRDefault="001416A0" w:rsidP="001416A0">
      <w:pPr>
        <w:pStyle w:val="Heading2"/>
      </w:pPr>
      <w:r w:rsidRPr="008B0F75">
        <w:lastRenderedPageBreak/>
        <w:t xml:space="preserve">Deviations from Specification </w:t>
      </w:r>
    </w:p>
    <w:p w14:paraId="25328155" w14:textId="77777777" w:rsidR="001416A0" w:rsidRPr="008B0F75" w:rsidRDefault="001416A0" w:rsidP="001416A0">
      <w:pPr>
        <w:pStyle w:val="BodyText"/>
        <w:rPr>
          <w:rFonts w:eastAsia="Calibri"/>
          <w:lang w:val="en-GB" w:eastAsia="en-GB"/>
        </w:rPr>
      </w:pPr>
      <w:r w:rsidRPr="008B0F75">
        <w:rPr>
          <w:rFonts w:eastAsia="Calibri"/>
          <w:lang w:val="en-GB" w:eastAsia="en-GB"/>
        </w:rPr>
        <w:t xml:space="preserve">The Lift Contractor shall list any deviations from the specification in the schedule below. </w:t>
      </w:r>
    </w:p>
    <w:p w14:paraId="1D986170" w14:textId="77777777" w:rsidR="001416A0" w:rsidRPr="008B0F75" w:rsidRDefault="001416A0" w:rsidP="001416A0">
      <w:pPr>
        <w:pStyle w:val="BodyText"/>
        <w:rPr>
          <w:rFonts w:eastAsia="Calibri"/>
          <w:lang w:val="en-GB" w:eastAsia="en-GB"/>
        </w:rPr>
      </w:pPr>
      <w:r w:rsidRPr="008B0F75">
        <w:rPr>
          <w:rFonts w:eastAsia="Calibri"/>
          <w:lang w:val="en-GB" w:eastAsia="en-GB"/>
        </w:rPr>
        <w:t xml:space="preserve">Deviations from the required contractual or technical content of this specification tender shall be scored accordingly in the tender appraisal. </w:t>
      </w:r>
    </w:p>
    <w:p w14:paraId="79DECB11" w14:textId="77777777" w:rsidR="001416A0" w:rsidRPr="008B0F75" w:rsidRDefault="001416A0" w:rsidP="001416A0">
      <w:pPr>
        <w:pStyle w:val="BodyText"/>
        <w:rPr>
          <w:lang w:val="en-GB"/>
        </w:rPr>
      </w:pPr>
      <w:r w:rsidRPr="008B0F75">
        <w:rPr>
          <w:rFonts w:eastAsia="Calibri"/>
          <w:lang w:val="en-GB" w:eastAsia="en-GB"/>
        </w:rPr>
        <w:t xml:space="preserve">Where no deviations are listed </w:t>
      </w:r>
      <w:r w:rsidRPr="008B0F75">
        <w:rPr>
          <w:lang w:val="en-GB"/>
        </w:rPr>
        <w:t>it will be deemed that the price quoted by the Lift Contractor includes for the whole of the work to be carried out as specified herein and no later requests for deviation will be considered.</w:t>
      </w:r>
    </w:p>
    <w:p w14:paraId="73215305"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3256"/>
        <w:gridCol w:w="4968"/>
      </w:tblGrid>
      <w:tr w:rsidR="001416A0" w:rsidRPr="008B0F75" w14:paraId="620F69D3" w14:textId="77777777" w:rsidTr="00D75818">
        <w:tc>
          <w:tcPr>
            <w:tcW w:w="8224" w:type="dxa"/>
            <w:gridSpan w:val="2"/>
            <w:shd w:val="clear" w:color="auto" w:fill="0049AD"/>
          </w:tcPr>
          <w:p w14:paraId="607ACCCB" w14:textId="77777777" w:rsidR="001416A0" w:rsidRPr="008B0F75" w:rsidRDefault="001416A0" w:rsidP="00D75818">
            <w:pPr>
              <w:pStyle w:val="TableBig"/>
              <w:rPr>
                <w:color w:val="FFFFFF" w:themeColor="background1"/>
                <w:highlight w:val="yellow"/>
              </w:rPr>
            </w:pPr>
            <w:r w:rsidRPr="008B0F75">
              <w:rPr>
                <w:b/>
                <w:bCs/>
                <w:color w:val="FFFFFF" w:themeColor="background1"/>
              </w:rPr>
              <w:t>DEVIATIONS FROM SPECIFICATON</w:t>
            </w:r>
          </w:p>
        </w:tc>
      </w:tr>
      <w:tr w:rsidR="001416A0" w:rsidRPr="008B0F75" w14:paraId="2623C9D6" w14:textId="77777777" w:rsidTr="00D75818">
        <w:tc>
          <w:tcPr>
            <w:tcW w:w="3256" w:type="dxa"/>
          </w:tcPr>
          <w:p w14:paraId="045BBAF1" w14:textId="77777777" w:rsidR="001416A0" w:rsidRPr="008B0F75" w:rsidRDefault="001416A0" w:rsidP="00D75818">
            <w:pPr>
              <w:pStyle w:val="TableBig"/>
            </w:pPr>
            <w:r w:rsidRPr="008B0F75">
              <w:t>Description of deviation</w:t>
            </w:r>
          </w:p>
        </w:tc>
        <w:tc>
          <w:tcPr>
            <w:tcW w:w="4968" w:type="dxa"/>
          </w:tcPr>
          <w:p w14:paraId="4E1F699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C7600E2" w14:textId="77777777" w:rsidTr="00D75818">
        <w:tc>
          <w:tcPr>
            <w:tcW w:w="3256" w:type="dxa"/>
          </w:tcPr>
          <w:p w14:paraId="4602DEC0" w14:textId="77777777" w:rsidR="001416A0" w:rsidRPr="008B0F75" w:rsidRDefault="001416A0" w:rsidP="00D75818">
            <w:pPr>
              <w:pStyle w:val="TableBig"/>
            </w:pPr>
            <w:r w:rsidRPr="008B0F75">
              <w:t>Description of deviation</w:t>
            </w:r>
          </w:p>
        </w:tc>
        <w:tc>
          <w:tcPr>
            <w:tcW w:w="4968" w:type="dxa"/>
          </w:tcPr>
          <w:p w14:paraId="7728349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03C511A" w14:textId="77777777" w:rsidTr="00D75818">
        <w:tc>
          <w:tcPr>
            <w:tcW w:w="3256" w:type="dxa"/>
          </w:tcPr>
          <w:p w14:paraId="360CC654" w14:textId="77777777" w:rsidR="001416A0" w:rsidRPr="008B0F75" w:rsidRDefault="001416A0" w:rsidP="00D75818">
            <w:pPr>
              <w:pStyle w:val="TableBig"/>
            </w:pPr>
            <w:r w:rsidRPr="008B0F75">
              <w:t>Description of deviation</w:t>
            </w:r>
          </w:p>
        </w:tc>
        <w:tc>
          <w:tcPr>
            <w:tcW w:w="4968" w:type="dxa"/>
          </w:tcPr>
          <w:p w14:paraId="2321516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1B76928" w14:textId="77777777" w:rsidTr="00D75818">
        <w:tc>
          <w:tcPr>
            <w:tcW w:w="3256" w:type="dxa"/>
          </w:tcPr>
          <w:p w14:paraId="3500423D" w14:textId="77777777" w:rsidR="001416A0" w:rsidRPr="008B0F75" w:rsidRDefault="001416A0" w:rsidP="00D75818">
            <w:pPr>
              <w:pStyle w:val="TableBig"/>
            </w:pPr>
            <w:r w:rsidRPr="008B0F75">
              <w:t>Description of deviation</w:t>
            </w:r>
          </w:p>
        </w:tc>
        <w:tc>
          <w:tcPr>
            <w:tcW w:w="4968" w:type="dxa"/>
          </w:tcPr>
          <w:p w14:paraId="65F9F84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EB3242D" w14:textId="77777777" w:rsidTr="00D75818">
        <w:tc>
          <w:tcPr>
            <w:tcW w:w="3256" w:type="dxa"/>
          </w:tcPr>
          <w:p w14:paraId="3449EC70" w14:textId="77777777" w:rsidR="001416A0" w:rsidRPr="008B0F75" w:rsidRDefault="001416A0" w:rsidP="00D75818">
            <w:pPr>
              <w:pStyle w:val="TableBig"/>
            </w:pPr>
            <w:r w:rsidRPr="008B0F75">
              <w:t>Description of deviation</w:t>
            </w:r>
          </w:p>
        </w:tc>
        <w:tc>
          <w:tcPr>
            <w:tcW w:w="4968" w:type="dxa"/>
          </w:tcPr>
          <w:p w14:paraId="1300546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738391A" w14:textId="77777777" w:rsidTr="00D75818">
        <w:tc>
          <w:tcPr>
            <w:tcW w:w="3256" w:type="dxa"/>
          </w:tcPr>
          <w:p w14:paraId="097F98A2" w14:textId="77777777" w:rsidR="001416A0" w:rsidRPr="008B0F75" w:rsidRDefault="001416A0" w:rsidP="00D75818">
            <w:pPr>
              <w:pStyle w:val="TableBig"/>
            </w:pPr>
            <w:r w:rsidRPr="008B0F75">
              <w:t>Description of deviation</w:t>
            </w:r>
          </w:p>
        </w:tc>
        <w:tc>
          <w:tcPr>
            <w:tcW w:w="4968" w:type="dxa"/>
          </w:tcPr>
          <w:p w14:paraId="7F0F40D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35F66DC" w14:textId="77777777" w:rsidTr="00D75818">
        <w:tc>
          <w:tcPr>
            <w:tcW w:w="3256" w:type="dxa"/>
          </w:tcPr>
          <w:p w14:paraId="12F3539E" w14:textId="77777777" w:rsidR="001416A0" w:rsidRPr="008B0F75" w:rsidRDefault="001416A0" w:rsidP="00D75818">
            <w:pPr>
              <w:pStyle w:val="TableBig"/>
            </w:pPr>
            <w:r w:rsidRPr="008B0F75">
              <w:t>Description of deviation</w:t>
            </w:r>
          </w:p>
        </w:tc>
        <w:tc>
          <w:tcPr>
            <w:tcW w:w="4968" w:type="dxa"/>
          </w:tcPr>
          <w:p w14:paraId="1BDB9E9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6984560" w14:textId="77777777" w:rsidTr="00D75818">
        <w:tc>
          <w:tcPr>
            <w:tcW w:w="3256" w:type="dxa"/>
          </w:tcPr>
          <w:p w14:paraId="0DF9F0A0" w14:textId="77777777" w:rsidR="001416A0" w:rsidRPr="008B0F75" w:rsidRDefault="001416A0" w:rsidP="00D75818">
            <w:pPr>
              <w:pStyle w:val="TableBig"/>
            </w:pPr>
            <w:r w:rsidRPr="008B0F75">
              <w:t>Description of deviation</w:t>
            </w:r>
          </w:p>
        </w:tc>
        <w:tc>
          <w:tcPr>
            <w:tcW w:w="4968" w:type="dxa"/>
          </w:tcPr>
          <w:p w14:paraId="4890D06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970FE5B" w14:textId="77777777" w:rsidTr="00D75818">
        <w:tc>
          <w:tcPr>
            <w:tcW w:w="3256" w:type="dxa"/>
          </w:tcPr>
          <w:p w14:paraId="4AAA7008" w14:textId="77777777" w:rsidR="001416A0" w:rsidRPr="008B0F75" w:rsidRDefault="001416A0" w:rsidP="00D75818">
            <w:pPr>
              <w:pStyle w:val="TableBig"/>
            </w:pPr>
            <w:r w:rsidRPr="008B0F75">
              <w:t>Description of deviation</w:t>
            </w:r>
          </w:p>
        </w:tc>
        <w:tc>
          <w:tcPr>
            <w:tcW w:w="4968" w:type="dxa"/>
          </w:tcPr>
          <w:p w14:paraId="0798BC0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50ED5F1" w14:textId="77777777" w:rsidTr="00D75818">
        <w:tc>
          <w:tcPr>
            <w:tcW w:w="3256" w:type="dxa"/>
          </w:tcPr>
          <w:p w14:paraId="4EDA9EEE" w14:textId="77777777" w:rsidR="001416A0" w:rsidRPr="008B0F75" w:rsidRDefault="001416A0" w:rsidP="00D75818">
            <w:pPr>
              <w:pStyle w:val="TableBig"/>
            </w:pPr>
            <w:r w:rsidRPr="008B0F75">
              <w:t>Description of deviation</w:t>
            </w:r>
          </w:p>
        </w:tc>
        <w:tc>
          <w:tcPr>
            <w:tcW w:w="4968" w:type="dxa"/>
          </w:tcPr>
          <w:p w14:paraId="3410014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53258C5" w14:textId="77777777" w:rsidR="001416A0" w:rsidRPr="008B0F75" w:rsidRDefault="001416A0" w:rsidP="001416A0">
      <w:pPr>
        <w:pStyle w:val="BodyText"/>
        <w:rPr>
          <w:lang w:val="en-GB"/>
        </w:rPr>
      </w:pPr>
    </w:p>
    <w:p w14:paraId="7784255A" w14:textId="77777777" w:rsidR="001416A0" w:rsidRPr="008B0F75" w:rsidRDefault="001416A0" w:rsidP="001416A0">
      <w:pPr>
        <w:pStyle w:val="BodyText"/>
        <w:rPr>
          <w:lang w:val="en-GB"/>
        </w:rPr>
      </w:pPr>
    </w:p>
    <w:p w14:paraId="2399D8D8" w14:textId="77777777" w:rsidR="001416A0" w:rsidRPr="008B0F75" w:rsidRDefault="001416A0" w:rsidP="001416A0">
      <w:pPr>
        <w:pStyle w:val="BodyText"/>
        <w:rPr>
          <w:lang w:val="en-GB"/>
        </w:rPr>
      </w:pPr>
    </w:p>
    <w:p w14:paraId="6020A6B7" w14:textId="77777777" w:rsidR="001416A0" w:rsidRPr="008B0F75" w:rsidRDefault="001416A0" w:rsidP="001416A0">
      <w:pPr>
        <w:pStyle w:val="BodyText"/>
        <w:rPr>
          <w:lang w:val="en-GB"/>
        </w:rPr>
      </w:pPr>
    </w:p>
    <w:p w14:paraId="5FA8A8EC" w14:textId="77777777" w:rsidR="001416A0" w:rsidRPr="008B0F75" w:rsidRDefault="001416A0" w:rsidP="001416A0">
      <w:pPr>
        <w:pStyle w:val="BodyText"/>
        <w:rPr>
          <w:lang w:val="en-GB"/>
        </w:rPr>
      </w:pPr>
    </w:p>
    <w:p w14:paraId="64655BE5" w14:textId="77777777" w:rsidR="001416A0" w:rsidRPr="008B0F75" w:rsidRDefault="001416A0" w:rsidP="001416A0">
      <w:pPr>
        <w:pStyle w:val="BodyText"/>
        <w:rPr>
          <w:lang w:val="en-GB"/>
        </w:rPr>
      </w:pPr>
    </w:p>
    <w:p w14:paraId="1F834B31" w14:textId="77777777" w:rsidR="001416A0" w:rsidRPr="008B0F75" w:rsidRDefault="001416A0" w:rsidP="001416A0">
      <w:pPr>
        <w:pStyle w:val="BodyText"/>
        <w:rPr>
          <w:lang w:val="en-GB"/>
        </w:rPr>
      </w:pPr>
    </w:p>
    <w:p w14:paraId="0AE858F7" w14:textId="77777777" w:rsidR="001416A0" w:rsidRPr="008B0F75" w:rsidRDefault="001416A0" w:rsidP="001416A0">
      <w:pPr>
        <w:pStyle w:val="BodyText"/>
        <w:rPr>
          <w:lang w:val="en-GB"/>
        </w:rPr>
      </w:pPr>
    </w:p>
    <w:p w14:paraId="0EA9BE1F" w14:textId="77777777" w:rsidR="001416A0" w:rsidRPr="008B0F75" w:rsidRDefault="001416A0" w:rsidP="001416A0">
      <w:pPr>
        <w:pStyle w:val="BodyText"/>
        <w:rPr>
          <w:lang w:val="en-GB"/>
        </w:rPr>
      </w:pPr>
    </w:p>
    <w:p w14:paraId="20EF5C31" w14:textId="77777777" w:rsidR="001416A0" w:rsidRPr="008B0F75" w:rsidRDefault="001416A0" w:rsidP="001416A0">
      <w:pPr>
        <w:pStyle w:val="BodyText"/>
        <w:rPr>
          <w:lang w:val="en-GB"/>
        </w:rPr>
      </w:pPr>
    </w:p>
    <w:p w14:paraId="19B08EBB" w14:textId="77777777" w:rsidR="001416A0" w:rsidRPr="008B0F75" w:rsidRDefault="001416A0" w:rsidP="001416A0">
      <w:pPr>
        <w:pStyle w:val="BodyText"/>
        <w:rPr>
          <w:lang w:val="en-GB"/>
        </w:rPr>
      </w:pPr>
    </w:p>
    <w:p w14:paraId="256067FD" w14:textId="77777777" w:rsidR="001416A0" w:rsidRPr="008B0F75" w:rsidRDefault="001416A0" w:rsidP="001416A0">
      <w:pPr>
        <w:pStyle w:val="BodyText"/>
        <w:rPr>
          <w:lang w:val="en-GB"/>
        </w:rPr>
      </w:pPr>
    </w:p>
    <w:p w14:paraId="7E821665" w14:textId="77777777" w:rsidR="001416A0" w:rsidRPr="008B0F75" w:rsidRDefault="001416A0" w:rsidP="001416A0">
      <w:pPr>
        <w:pStyle w:val="BodyText"/>
        <w:rPr>
          <w:lang w:val="en-GB"/>
        </w:rPr>
      </w:pPr>
    </w:p>
    <w:p w14:paraId="5FA21773" w14:textId="77777777" w:rsidR="001416A0" w:rsidRPr="008B0F75" w:rsidRDefault="001416A0" w:rsidP="001416A0">
      <w:pPr>
        <w:pStyle w:val="Heading2"/>
      </w:pPr>
      <w:r w:rsidRPr="008B0F75">
        <w:lastRenderedPageBreak/>
        <w:t>Noise &amp; Vibration</w:t>
      </w:r>
    </w:p>
    <w:p w14:paraId="686A933B" w14:textId="77777777" w:rsidR="001416A0" w:rsidRPr="008B0F75" w:rsidRDefault="001416A0" w:rsidP="001416A0">
      <w:pPr>
        <w:pStyle w:val="BodyText"/>
        <w:rPr>
          <w:lang w:val="en-GB"/>
        </w:rPr>
      </w:pPr>
      <w:r w:rsidRPr="008B0F75">
        <w:rPr>
          <w:lang w:val="en-GB"/>
        </w:rPr>
        <w:t xml:space="preserve">State </w:t>
      </w:r>
      <w:r w:rsidRPr="008B0F75">
        <w:rPr>
          <w:b/>
          <w:lang w:val="en-GB"/>
        </w:rPr>
        <w:t>expected</w:t>
      </w:r>
      <w:r w:rsidRPr="008B0F75">
        <w:rPr>
          <w:lang w:val="en-GB"/>
        </w:rPr>
        <w:t xml:space="preserve"> levels of noise and vibration in the various conditions. The Lift Contractor shall be expected to provide all necessary instrumentation to demonstrate these criteria are met.</w:t>
      </w:r>
    </w:p>
    <w:tbl>
      <w:tblPr>
        <w:tblStyle w:val="TableGrid"/>
        <w:tblW w:w="8224" w:type="dxa"/>
        <w:tblInd w:w="567" w:type="dxa"/>
        <w:tblLayout w:type="fixed"/>
        <w:tblLook w:val="04A0" w:firstRow="1" w:lastRow="0" w:firstColumn="1" w:lastColumn="0" w:noHBand="0" w:noVBand="1"/>
      </w:tblPr>
      <w:tblGrid>
        <w:gridCol w:w="6091"/>
        <w:gridCol w:w="2133"/>
      </w:tblGrid>
      <w:tr w:rsidR="001416A0" w:rsidRPr="008B0F75" w14:paraId="362F9C5D" w14:textId="77777777" w:rsidTr="00D75818">
        <w:tc>
          <w:tcPr>
            <w:tcW w:w="6091" w:type="dxa"/>
            <w:shd w:val="clear" w:color="auto" w:fill="0049AD"/>
          </w:tcPr>
          <w:p w14:paraId="5B9F3352" w14:textId="77777777" w:rsidR="001416A0" w:rsidRPr="008B0F75" w:rsidRDefault="001416A0" w:rsidP="00D75818">
            <w:pPr>
              <w:pStyle w:val="TableBig"/>
              <w:rPr>
                <w:b/>
                <w:bCs/>
                <w:color w:val="FFFFFF" w:themeColor="background1"/>
              </w:rPr>
            </w:pPr>
            <w:r w:rsidRPr="008B0F75">
              <w:rPr>
                <w:b/>
                <w:bCs/>
                <w:color w:val="FFFFFF" w:themeColor="background1"/>
              </w:rPr>
              <w:t>NOISE &amp; VIBRATION</w:t>
            </w:r>
          </w:p>
        </w:tc>
        <w:tc>
          <w:tcPr>
            <w:tcW w:w="2133" w:type="dxa"/>
            <w:shd w:val="clear" w:color="auto" w:fill="0049AD"/>
          </w:tcPr>
          <w:p w14:paraId="0580B86B" w14:textId="77777777" w:rsidR="001416A0" w:rsidRPr="008B0F75" w:rsidRDefault="001416A0" w:rsidP="00D75818">
            <w:pPr>
              <w:pStyle w:val="TableBig"/>
              <w:rPr>
                <w:color w:val="FFFFFF" w:themeColor="background1"/>
                <w:highlight w:val="yellow"/>
              </w:rPr>
            </w:pPr>
          </w:p>
        </w:tc>
      </w:tr>
      <w:tr w:rsidR="001416A0" w:rsidRPr="008B0F75" w14:paraId="63412F08" w14:textId="77777777" w:rsidTr="00D75818">
        <w:tc>
          <w:tcPr>
            <w:tcW w:w="6091" w:type="dxa"/>
          </w:tcPr>
          <w:p w14:paraId="5B8E7E2A" w14:textId="77777777" w:rsidR="001416A0" w:rsidRPr="004045E9" w:rsidRDefault="001416A0" w:rsidP="00D75818">
            <w:pPr>
              <w:pStyle w:val="TableBig"/>
              <w:rPr>
                <w:strike/>
              </w:rPr>
            </w:pPr>
            <w:r w:rsidRPr="004045E9">
              <w:rPr>
                <w:strike/>
              </w:rPr>
              <w:t>Acceleration (m/s²)</w:t>
            </w:r>
          </w:p>
        </w:tc>
        <w:tc>
          <w:tcPr>
            <w:tcW w:w="2133" w:type="dxa"/>
          </w:tcPr>
          <w:p w14:paraId="048AFE0F"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0EEA2578" w14:textId="77777777" w:rsidTr="00D75818">
        <w:tc>
          <w:tcPr>
            <w:tcW w:w="6091" w:type="dxa"/>
          </w:tcPr>
          <w:p w14:paraId="56B63ED7" w14:textId="77777777" w:rsidR="001416A0" w:rsidRPr="004045E9" w:rsidRDefault="001416A0" w:rsidP="00D75818">
            <w:pPr>
              <w:pStyle w:val="TableBig"/>
              <w:rPr>
                <w:strike/>
              </w:rPr>
            </w:pPr>
            <w:r w:rsidRPr="004045E9">
              <w:rPr>
                <w:strike/>
              </w:rPr>
              <w:t>Jerk (m/s³)</w:t>
            </w:r>
          </w:p>
        </w:tc>
        <w:tc>
          <w:tcPr>
            <w:tcW w:w="2133" w:type="dxa"/>
          </w:tcPr>
          <w:p w14:paraId="28959E64"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5645D1FF" w14:textId="77777777" w:rsidTr="00D75818">
        <w:tc>
          <w:tcPr>
            <w:tcW w:w="6091" w:type="dxa"/>
          </w:tcPr>
          <w:p w14:paraId="47AC167B" w14:textId="77777777" w:rsidR="001416A0" w:rsidRPr="004045E9" w:rsidRDefault="001416A0" w:rsidP="00D75818">
            <w:pPr>
              <w:pStyle w:val="TableBig"/>
              <w:rPr>
                <w:strike/>
              </w:rPr>
            </w:pPr>
            <w:r w:rsidRPr="004045E9">
              <w:rPr>
                <w:strike/>
              </w:rPr>
              <w:t xml:space="preserve">Vertical Vibration (Pk-Pk) milli-g  </w:t>
            </w:r>
          </w:p>
          <w:p w14:paraId="2FE734C4" w14:textId="77777777" w:rsidR="001416A0" w:rsidRPr="004045E9" w:rsidRDefault="001416A0" w:rsidP="00D75818">
            <w:pPr>
              <w:pStyle w:val="TableBig"/>
              <w:rPr>
                <w:i/>
                <w:iCs/>
                <w:strike/>
              </w:rPr>
            </w:pPr>
            <w:r w:rsidRPr="004045E9">
              <w:rPr>
                <w:i/>
                <w:iCs/>
                <w:strike/>
              </w:rPr>
              <w:t>(A95 excluded)</w:t>
            </w:r>
          </w:p>
        </w:tc>
        <w:tc>
          <w:tcPr>
            <w:tcW w:w="2133" w:type="dxa"/>
          </w:tcPr>
          <w:p w14:paraId="53E01300"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3C1DE6BA" w14:textId="77777777" w:rsidTr="00D75818">
        <w:tc>
          <w:tcPr>
            <w:tcW w:w="6091" w:type="dxa"/>
          </w:tcPr>
          <w:p w14:paraId="4F960C29" w14:textId="77777777" w:rsidR="001416A0" w:rsidRPr="004045E9" w:rsidRDefault="001416A0" w:rsidP="00D75818">
            <w:pPr>
              <w:pStyle w:val="TableBig"/>
              <w:rPr>
                <w:strike/>
              </w:rPr>
            </w:pPr>
            <w:r w:rsidRPr="004045E9">
              <w:rPr>
                <w:strike/>
              </w:rPr>
              <w:t>Horizontal Vibration (Pk-Pk) milli-g</w:t>
            </w:r>
          </w:p>
          <w:p w14:paraId="4A5D69A5" w14:textId="77777777" w:rsidR="001416A0" w:rsidRPr="004045E9" w:rsidRDefault="001416A0" w:rsidP="00D75818">
            <w:pPr>
              <w:pStyle w:val="TableBig"/>
              <w:rPr>
                <w:strike/>
                <w:color w:val="FF0000"/>
              </w:rPr>
            </w:pPr>
            <w:r w:rsidRPr="004045E9">
              <w:rPr>
                <w:i/>
                <w:iCs/>
                <w:strike/>
              </w:rPr>
              <w:t>(A95 excluded)</w:t>
            </w:r>
          </w:p>
        </w:tc>
        <w:tc>
          <w:tcPr>
            <w:tcW w:w="2133" w:type="dxa"/>
          </w:tcPr>
          <w:p w14:paraId="7CAAB63B" w14:textId="77777777" w:rsidR="001416A0" w:rsidRPr="004045E9" w:rsidRDefault="001416A0" w:rsidP="00D75818">
            <w:pPr>
              <w:pStyle w:val="TableBig"/>
              <w:rPr>
                <w:strike/>
                <w:color w:val="FF0000"/>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73B1076E" w14:textId="77777777" w:rsidTr="00D75818">
        <w:tc>
          <w:tcPr>
            <w:tcW w:w="6091" w:type="dxa"/>
          </w:tcPr>
          <w:p w14:paraId="6229399F" w14:textId="77777777" w:rsidR="001416A0" w:rsidRPr="004045E9" w:rsidRDefault="001416A0" w:rsidP="00D75818">
            <w:pPr>
              <w:pStyle w:val="TableBig"/>
              <w:rPr>
                <w:strike/>
              </w:rPr>
            </w:pPr>
            <w:r w:rsidRPr="004045E9">
              <w:rPr>
                <w:strike/>
              </w:rPr>
              <w:t>In-Car Noise Level (without doors) Max dB(A)</w:t>
            </w:r>
          </w:p>
        </w:tc>
        <w:tc>
          <w:tcPr>
            <w:tcW w:w="2133" w:type="dxa"/>
          </w:tcPr>
          <w:p w14:paraId="6294709C"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36E2166D" w14:textId="77777777" w:rsidTr="00D75818">
        <w:tc>
          <w:tcPr>
            <w:tcW w:w="6091" w:type="dxa"/>
          </w:tcPr>
          <w:p w14:paraId="69770357" w14:textId="77777777" w:rsidR="001416A0" w:rsidRPr="004045E9" w:rsidRDefault="001416A0" w:rsidP="00D75818">
            <w:pPr>
              <w:pStyle w:val="TableBig"/>
              <w:rPr>
                <w:strike/>
              </w:rPr>
            </w:pPr>
            <w:r w:rsidRPr="004045E9">
              <w:rPr>
                <w:strike/>
              </w:rPr>
              <w:t>In-Car Noise Level (with doors) Max dB(A)</w:t>
            </w:r>
          </w:p>
        </w:tc>
        <w:tc>
          <w:tcPr>
            <w:tcW w:w="2133" w:type="dxa"/>
          </w:tcPr>
          <w:p w14:paraId="15C80E87"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05FD1AAA" w14:textId="77777777" w:rsidTr="00D75818">
        <w:tc>
          <w:tcPr>
            <w:tcW w:w="6091" w:type="dxa"/>
          </w:tcPr>
          <w:p w14:paraId="1A833515" w14:textId="77777777" w:rsidR="001416A0" w:rsidRPr="004045E9" w:rsidRDefault="001416A0" w:rsidP="00D75818">
            <w:pPr>
              <w:pStyle w:val="TableBig"/>
              <w:rPr>
                <w:strike/>
                <w:color w:val="FF0000"/>
              </w:rPr>
            </w:pPr>
            <w:r w:rsidRPr="004045E9">
              <w:rPr>
                <w:strike/>
              </w:rPr>
              <w:t>Landing Noise Level (without doors) Max dB(A)</w:t>
            </w:r>
          </w:p>
        </w:tc>
        <w:tc>
          <w:tcPr>
            <w:tcW w:w="2133" w:type="dxa"/>
          </w:tcPr>
          <w:p w14:paraId="3698262B"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6909EE26" w14:textId="77777777" w:rsidTr="00D75818">
        <w:tc>
          <w:tcPr>
            <w:tcW w:w="6091" w:type="dxa"/>
          </w:tcPr>
          <w:p w14:paraId="59F49378" w14:textId="77777777" w:rsidR="001416A0" w:rsidRPr="004045E9" w:rsidRDefault="001416A0" w:rsidP="00D75818">
            <w:pPr>
              <w:pStyle w:val="TableBig"/>
              <w:rPr>
                <w:strike/>
              </w:rPr>
            </w:pPr>
            <w:r w:rsidRPr="004045E9">
              <w:rPr>
                <w:strike/>
              </w:rPr>
              <w:t>In-Car Noise Level (with doors) Max dB(A)</w:t>
            </w:r>
          </w:p>
        </w:tc>
        <w:tc>
          <w:tcPr>
            <w:tcW w:w="2133" w:type="dxa"/>
          </w:tcPr>
          <w:p w14:paraId="16CA46C7"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59D4673D" w14:textId="77777777" w:rsidTr="00D75818">
        <w:tc>
          <w:tcPr>
            <w:tcW w:w="6091" w:type="dxa"/>
          </w:tcPr>
          <w:p w14:paraId="3D0207F0" w14:textId="77777777" w:rsidR="001416A0" w:rsidRPr="004045E9" w:rsidRDefault="001416A0" w:rsidP="00D75818">
            <w:pPr>
              <w:pStyle w:val="TableBig"/>
              <w:rPr>
                <w:strike/>
              </w:rPr>
            </w:pPr>
            <w:r w:rsidRPr="004045E9">
              <w:rPr>
                <w:strike/>
              </w:rPr>
              <w:t>Machinery Space / Shaft Noise Level Max dB(A)</w:t>
            </w:r>
          </w:p>
        </w:tc>
        <w:tc>
          <w:tcPr>
            <w:tcW w:w="2133" w:type="dxa"/>
          </w:tcPr>
          <w:p w14:paraId="11F75DC1"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16209AE7" w14:textId="77777777" w:rsidTr="00D75818">
        <w:tc>
          <w:tcPr>
            <w:tcW w:w="6091" w:type="dxa"/>
          </w:tcPr>
          <w:p w14:paraId="44897CDB" w14:textId="77777777" w:rsidR="001416A0" w:rsidRPr="004045E9" w:rsidRDefault="001416A0" w:rsidP="00D75818">
            <w:pPr>
              <w:pStyle w:val="TableBig"/>
              <w:rPr>
                <w:strike/>
              </w:rPr>
            </w:pPr>
            <w:r w:rsidRPr="004045E9">
              <w:rPr>
                <w:strike/>
              </w:rPr>
              <w:t>Noise in Adjacent Rooms (including impulse) Max dB(A)</w:t>
            </w:r>
          </w:p>
        </w:tc>
        <w:tc>
          <w:tcPr>
            <w:tcW w:w="2133" w:type="dxa"/>
          </w:tcPr>
          <w:p w14:paraId="6987B466"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bl>
    <w:p w14:paraId="7BE34E54" w14:textId="77777777" w:rsidR="001416A0" w:rsidRPr="008B0F75" w:rsidRDefault="001416A0" w:rsidP="001416A0"/>
    <w:p w14:paraId="5A40F87B" w14:textId="77777777" w:rsidR="001416A0" w:rsidRPr="008B0F75" w:rsidRDefault="001416A0" w:rsidP="001416A0">
      <w:pPr>
        <w:pStyle w:val="Heading2"/>
      </w:pPr>
      <w:r w:rsidRPr="008B0F75">
        <w:t>Structural Loadings</w:t>
      </w:r>
    </w:p>
    <w:p w14:paraId="09896C37"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6091"/>
        <w:gridCol w:w="2133"/>
      </w:tblGrid>
      <w:tr w:rsidR="001416A0" w:rsidRPr="008B0F75" w14:paraId="13D6CB08" w14:textId="77777777" w:rsidTr="00D75818">
        <w:tc>
          <w:tcPr>
            <w:tcW w:w="8224" w:type="dxa"/>
            <w:gridSpan w:val="2"/>
            <w:shd w:val="clear" w:color="auto" w:fill="0049AD"/>
          </w:tcPr>
          <w:p w14:paraId="7809322C" w14:textId="77777777" w:rsidR="001416A0" w:rsidRPr="008B0F75" w:rsidRDefault="001416A0" w:rsidP="00D75818">
            <w:pPr>
              <w:pStyle w:val="TableBig"/>
              <w:rPr>
                <w:color w:val="FFFFFF" w:themeColor="background1"/>
                <w:highlight w:val="yellow"/>
              </w:rPr>
            </w:pPr>
            <w:r w:rsidRPr="008B0F75">
              <w:rPr>
                <w:b/>
                <w:bCs/>
                <w:color w:val="FFFFFF" w:themeColor="background1"/>
              </w:rPr>
              <w:t>STRUCTURAL LOADINGS</w:t>
            </w:r>
          </w:p>
        </w:tc>
      </w:tr>
      <w:tr w:rsidR="001416A0" w:rsidRPr="008B0F75" w14:paraId="4217E85B" w14:textId="77777777" w:rsidTr="00D75818">
        <w:tc>
          <w:tcPr>
            <w:tcW w:w="6091" w:type="dxa"/>
          </w:tcPr>
          <w:p w14:paraId="3237ADED" w14:textId="77777777" w:rsidR="001416A0" w:rsidRPr="004045E9" w:rsidRDefault="001416A0" w:rsidP="00D75818">
            <w:pPr>
              <w:pStyle w:val="TableBig"/>
              <w:rPr>
                <w:strike/>
              </w:rPr>
            </w:pPr>
            <w:r w:rsidRPr="004045E9">
              <w:rPr>
                <w:strike/>
              </w:rPr>
              <w:t xml:space="preserve">Horizontal force X (Kilo Newtons) due to thrust of guide shoes on front face of guide rail at </w:t>
            </w:r>
            <w:proofErr w:type="gramStart"/>
            <w:r w:rsidRPr="004045E9">
              <w:rPr>
                <w:strike/>
              </w:rPr>
              <w:t>any one</w:t>
            </w:r>
            <w:proofErr w:type="gramEnd"/>
            <w:r w:rsidRPr="004045E9">
              <w:rPr>
                <w:strike/>
              </w:rPr>
              <w:t xml:space="preserve"> fixing.</w:t>
            </w:r>
          </w:p>
        </w:tc>
        <w:tc>
          <w:tcPr>
            <w:tcW w:w="2133" w:type="dxa"/>
          </w:tcPr>
          <w:p w14:paraId="1D182388"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4079D411" w14:textId="77777777" w:rsidTr="00D75818">
        <w:tc>
          <w:tcPr>
            <w:tcW w:w="6091" w:type="dxa"/>
          </w:tcPr>
          <w:p w14:paraId="2A39BDA2" w14:textId="77777777" w:rsidR="001416A0" w:rsidRPr="004045E9" w:rsidRDefault="001416A0" w:rsidP="00D75818">
            <w:pPr>
              <w:pStyle w:val="TableBig"/>
              <w:rPr>
                <w:strike/>
              </w:rPr>
            </w:pPr>
            <w:r w:rsidRPr="004045E9">
              <w:rPr>
                <w:strike/>
              </w:rPr>
              <w:t xml:space="preserve">Horizontal force Y (Kilo Newtons) due to thrust of guide shoes on side face of guide rail at </w:t>
            </w:r>
            <w:proofErr w:type="gramStart"/>
            <w:r w:rsidRPr="004045E9">
              <w:rPr>
                <w:strike/>
              </w:rPr>
              <w:t>any one</w:t>
            </w:r>
            <w:proofErr w:type="gramEnd"/>
            <w:r w:rsidRPr="004045E9">
              <w:rPr>
                <w:strike/>
              </w:rPr>
              <w:t xml:space="preserve"> fixing.</w:t>
            </w:r>
          </w:p>
        </w:tc>
        <w:tc>
          <w:tcPr>
            <w:tcW w:w="2133" w:type="dxa"/>
          </w:tcPr>
          <w:p w14:paraId="042CA9C6"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2D04CC03" w14:textId="77777777" w:rsidTr="00D75818">
        <w:tc>
          <w:tcPr>
            <w:tcW w:w="6091" w:type="dxa"/>
          </w:tcPr>
          <w:p w14:paraId="1CC9606D" w14:textId="77777777" w:rsidR="001416A0" w:rsidRPr="004045E9" w:rsidRDefault="001416A0" w:rsidP="00D75818">
            <w:pPr>
              <w:pStyle w:val="TableBig"/>
              <w:rPr>
                <w:strike/>
              </w:rPr>
            </w:pPr>
            <w:r w:rsidRPr="004045E9">
              <w:rPr>
                <w:strike/>
              </w:rPr>
              <w:t xml:space="preserve">Downward force Z (Kilo Newtons) due to operation of safety gear imposed on </w:t>
            </w:r>
            <w:proofErr w:type="gramStart"/>
            <w:r w:rsidRPr="004045E9">
              <w:rPr>
                <w:strike/>
              </w:rPr>
              <w:t>any one</w:t>
            </w:r>
            <w:proofErr w:type="gramEnd"/>
            <w:r w:rsidRPr="004045E9">
              <w:rPr>
                <w:strike/>
              </w:rPr>
              <w:t xml:space="preserve"> fixing.</w:t>
            </w:r>
          </w:p>
        </w:tc>
        <w:tc>
          <w:tcPr>
            <w:tcW w:w="2133" w:type="dxa"/>
          </w:tcPr>
          <w:p w14:paraId="7484FDAD"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3B8B0093" w14:textId="77777777" w:rsidTr="00D75818">
        <w:tc>
          <w:tcPr>
            <w:tcW w:w="6091" w:type="dxa"/>
          </w:tcPr>
          <w:p w14:paraId="2C1353CD" w14:textId="77777777" w:rsidR="001416A0" w:rsidRPr="004045E9" w:rsidRDefault="001416A0" w:rsidP="00D75818">
            <w:pPr>
              <w:pStyle w:val="TableBig"/>
              <w:rPr>
                <w:strike/>
                <w:color w:val="FF0000"/>
              </w:rPr>
            </w:pPr>
            <w:r w:rsidRPr="004045E9">
              <w:rPr>
                <w:strike/>
              </w:rPr>
              <w:t>Reaction (Equivalent Dead Load) on pit floor under any one guide rail due to operations of the car safety gear.</w:t>
            </w:r>
          </w:p>
        </w:tc>
        <w:tc>
          <w:tcPr>
            <w:tcW w:w="2133" w:type="dxa"/>
          </w:tcPr>
          <w:p w14:paraId="7C82A899" w14:textId="77777777" w:rsidR="001416A0" w:rsidRPr="004045E9" w:rsidRDefault="001416A0" w:rsidP="00D75818">
            <w:pPr>
              <w:pStyle w:val="TableBig"/>
              <w:rPr>
                <w:strike/>
                <w:color w:val="FF0000"/>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59C7979D" w14:textId="77777777" w:rsidTr="00D75818">
        <w:tc>
          <w:tcPr>
            <w:tcW w:w="6091" w:type="dxa"/>
          </w:tcPr>
          <w:p w14:paraId="5EA1DF24" w14:textId="77777777" w:rsidR="001416A0" w:rsidRPr="004045E9" w:rsidRDefault="001416A0" w:rsidP="00D75818">
            <w:pPr>
              <w:pStyle w:val="TableBig"/>
              <w:rPr>
                <w:strike/>
              </w:rPr>
            </w:pPr>
            <w:r w:rsidRPr="004045E9">
              <w:rPr>
                <w:strike/>
              </w:rPr>
              <w:t>Reaction (Equivalent Dead Load) on pit floor under any one buffer due to car buffering.</w:t>
            </w:r>
          </w:p>
        </w:tc>
        <w:tc>
          <w:tcPr>
            <w:tcW w:w="2133" w:type="dxa"/>
          </w:tcPr>
          <w:p w14:paraId="02FA5CD2"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490A2A52" w14:textId="77777777" w:rsidTr="00D75818">
        <w:tc>
          <w:tcPr>
            <w:tcW w:w="6091" w:type="dxa"/>
          </w:tcPr>
          <w:p w14:paraId="59104C22" w14:textId="77777777" w:rsidR="001416A0" w:rsidRPr="004045E9" w:rsidRDefault="001416A0" w:rsidP="00D75818">
            <w:pPr>
              <w:pStyle w:val="TableBig"/>
              <w:rPr>
                <w:strike/>
              </w:rPr>
            </w:pPr>
            <w:r w:rsidRPr="004045E9">
              <w:rPr>
                <w:strike/>
              </w:rPr>
              <w:t>Number of buffers</w:t>
            </w:r>
          </w:p>
        </w:tc>
        <w:tc>
          <w:tcPr>
            <w:tcW w:w="2133" w:type="dxa"/>
          </w:tcPr>
          <w:p w14:paraId="6145ACFC"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212CE05C" w14:textId="77777777" w:rsidTr="00D75818">
        <w:tc>
          <w:tcPr>
            <w:tcW w:w="6091" w:type="dxa"/>
          </w:tcPr>
          <w:p w14:paraId="26065F69" w14:textId="77777777" w:rsidR="001416A0" w:rsidRPr="004045E9" w:rsidRDefault="001416A0" w:rsidP="00D75818">
            <w:pPr>
              <w:pStyle w:val="TableBig"/>
              <w:rPr>
                <w:strike/>
              </w:rPr>
            </w:pPr>
            <w:r w:rsidRPr="004045E9">
              <w:rPr>
                <w:strike/>
              </w:rPr>
              <w:t>Reaction (Equivalent Dead Load) on pit floor due to counterweight buffer.</w:t>
            </w:r>
          </w:p>
        </w:tc>
        <w:tc>
          <w:tcPr>
            <w:tcW w:w="2133" w:type="dxa"/>
          </w:tcPr>
          <w:p w14:paraId="5D870DE5"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r w:rsidR="001416A0" w:rsidRPr="008B0F75" w14:paraId="3F3095D2" w14:textId="77777777" w:rsidTr="00D75818">
        <w:tc>
          <w:tcPr>
            <w:tcW w:w="6091" w:type="dxa"/>
          </w:tcPr>
          <w:p w14:paraId="51A7FEEA" w14:textId="77777777" w:rsidR="001416A0" w:rsidRPr="004045E9" w:rsidRDefault="001416A0" w:rsidP="00D75818">
            <w:pPr>
              <w:pStyle w:val="TableBig"/>
              <w:rPr>
                <w:strike/>
              </w:rPr>
            </w:pPr>
            <w:r w:rsidRPr="004045E9">
              <w:rPr>
                <w:strike/>
              </w:rPr>
              <w:t>Number of buffers</w:t>
            </w:r>
          </w:p>
        </w:tc>
        <w:tc>
          <w:tcPr>
            <w:tcW w:w="2133" w:type="dxa"/>
          </w:tcPr>
          <w:p w14:paraId="34EB3A83" w14:textId="77777777" w:rsidR="001416A0" w:rsidRPr="004045E9" w:rsidRDefault="001416A0" w:rsidP="00D75818">
            <w:pPr>
              <w:pStyle w:val="TableBig"/>
              <w:rPr>
                <w:strike/>
                <w:highlight w:val="yellow"/>
              </w:rPr>
            </w:pPr>
            <w:r w:rsidRPr="004045E9">
              <w:rPr>
                <w:strike/>
                <w:highlight w:val="yellow"/>
              </w:rPr>
              <w:fldChar w:fldCharType="begin">
                <w:ffData>
                  <w:name w:val="Text1"/>
                  <w:enabled/>
                  <w:calcOnExit w:val="0"/>
                  <w:textInput/>
                </w:ffData>
              </w:fldChar>
            </w:r>
            <w:r w:rsidRPr="004045E9">
              <w:rPr>
                <w:strike/>
                <w:highlight w:val="yellow"/>
              </w:rPr>
              <w:instrText xml:space="preserve"> FORMTEXT </w:instrText>
            </w:r>
            <w:r w:rsidRPr="004045E9">
              <w:rPr>
                <w:strike/>
                <w:highlight w:val="yellow"/>
              </w:rPr>
            </w:r>
            <w:r w:rsidRPr="004045E9">
              <w:rPr>
                <w:strike/>
                <w:highlight w:val="yellow"/>
              </w:rPr>
              <w:fldChar w:fldCharType="separate"/>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t> </w:t>
            </w:r>
            <w:r w:rsidRPr="004045E9">
              <w:rPr>
                <w:strike/>
                <w:highlight w:val="yellow"/>
              </w:rPr>
              <w:fldChar w:fldCharType="end"/>
            </w:r>
          </w:p>
        </w:tc>
      </w:tr>
    </w:tbl>
    <w:p w14:paraId="45F07826" w14:textId="77777777" w:rsidR="001416A0" w:rsidRPr="008B0F75" w:rsidRDefault="001416A0" w:rsidP="001416A0">
      <w:pPr>
        <w:pStyle w:val="BodyText"/>
        <w:rPr>
          <w:lang w:val="en-GB"/>
        </w:rPr>
      </w:pPr>
    </w:p>
    <w:p w14:paraId="353E21FF" w14:textId="77777777" w:rsidR="001416A0" w:rsidRPr="008B0F75" w:rsidRDefault="001416A0" w:rsidP="001416A0">
      <w:pPr>
        <w:pStyle w:val="BodyText"/>
        <w:rPr>
          <w:lang w:val="en-GB"/>
        </w:rPr>
      </w:pPr>
    </w:p>
    <w:p w14:paraId="2BAB0576" w14:textId="77777777" w:rsidR="001416A0" w:rsidRPr="008B0F75" w:rsidRDefault="001416A0" w:rsidP="001416A0">
      <w:pPr>
        <w:pStyle w:val="BodyText"/>
        <w:rPr>
          <w:lang w:val="en-GB"/>
        </w:rPr>
      </w:pPr>
    </w:p>
    <w:p w14:paraId="5AFD40D4" w14:textId="77777777" w:rsidR="001416A0" w:rsidRPr="008B0F75" w:rsidRDefault="001416A0" w:rsidP="001416A0">
      <w:pPr>
        <w:pStyle w:val="BodyText"/>
        <w:rPr>
          <w:lang w:val="en-GB"/>
        </w:rPr>
      </w:pPr>
    </w:p>
    <w:p w14:paraId="40ACF15D" w14:textId="77777777" w:rsidR="001416A0" w:rsidRPr="008B0F75" w:rsidRDefault="001416A0" w:rsidP="001416A0">
      <w:pPr>
        <w:pStyle w:val="Heading2"/>
      </w:pPr>
      <w:r w:rsidRPr="008B0F75">
        <w:lastRenderedPageBreak/>
        <w:t>Production &amp; Installation Schedules</w:t>
      </w:r>
    </w:p>
    <w:p w14:paraId="45B44949" w14:textId="77777777" w:rsidR="001416A0" w:rsidRPr="008B0F75" w:rsidRDefault="001416A0" w:rsidP="001416A0">
      <w:pPr>
        <w:pStyle w:val="BodyText"/>
        <w:rPr>
          <w:lang w:val="en-GB"/>
        </w:rPr>
      </w:pPr>
      <w:r w:rsidRPr="008B0F75">
        <w:rPr>
          <w:lang w:val="en-GB"/>
        </w:rPr>
        <w:t xml:space="preserve">The Lift Contractor, in completing this Schedule, is to state the most favourable deliveries and program he </w:t>
      </w:r>
      <w:proofErr w:type="gramStart"/>
      <w:r w:rsidRPr="008B0F75">
        <w:rPr>
          <w:lang w:val="en-GB"/>
        </w:rPr>
        <w:t>is able to</w:t>
      </w:r>
      <w:proofErr w:type="gramEnd"/>
      <w:r w:rsidRPr="008B0F75">
        <w:rPr>
          <w:lang w:val="en-GB"/>
        </w:rPr>
        <w:t xml:space="preserve"> achieve. It should be noted that in evaluating the submitted Tender, program and delivery will be </w:t>
      </w:r>
      <w:proofErr w:type="gramStart"/>
      <w:r w:rsidRPr="008B0F75">
        <w:rPr>
          <w:lang w:val="en-GB"/>
        </w:rPr>
        <w:t>taken into account</w:t>
      </w:r>
      <w:proofErr w:type="gramEnd"/>
      <w:r w:rsidRPr="008B0F75">
        <w:rPr>
          <w:lang w:val="en-GB"/>
        </w:rPr>
        <w:t>.</w:t>
      </w:r>
    </w:p>
    <w:p w14:paraId="306C60D1"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5098"/>
        <w:gridCol w:w="3126"/>
      </w:tblGrid>
      <w:tr w:rsidR="001416A0" w:rsidRPr="008B0F75" w14:paraId="313028A2" w14:textId="77777777" w:rsidTr="00D75818">
        <w:tc>
          <w:tcPr>
            <w:tcW w:w="8224" w:type="dxa"/>
            <w:gridSpan w:val="2"/>
            <w:shd w:val="clear" w:color="auto" w:fill="0049AD"/>
          </w:tcPr>
          <w:p w14:paraId="48CB0FF6" w14:textId="77777777" w:rsidR="001416A0" w:rsidRPr="008B0F75" w:rsidRDefault="001416A0" w:rsidP="00D75818">
            <w:pPr>
              <w:pStyle w:val="TableBig"/>
              <w:rPr>
                <w:color w:val="FFFFFF" w:themeColor="background1"/>
                <w:highlight w:val="yellow"/>
              </w:rPr>
            </w:pPr>
            <w:r w:rsidRPr="008B0F75">
              <w:rPr>
                <w:b/>
                <w:bCs/>
                <w:color w:val="FFFFFF" w:themeColor="background1"/>
              </w:rPr>
              <w:t>PRODCUTION SCHEDULE</w:t>
            </w:r>
          </w:p>
        </w:tc>
      </w:tr>
      <w:tr w:rsidR="001416A0" w:rsidRPr="008B0F75" w14:paraId="6D83E260" w14:textId="77777777" w:rsidTr="00D75818">
        <w:tc>
          <w:tcPr>
            <w:tcW w:w="5098" w:type="dxa"/>
          </w:tcPr>
          <w:p w14:paraId="1F93A7A5" w14:textId="77777777" w:rsidR="001416A0" w:rsidRPr="008B0F75" w:rsidRDefault="001416A0" w:rsidP="00D75818">
            <w:pPr>
              <w:pStyle w:val="TableBig"/>
            </w:pPr>
            <w:r w:rsidRPr="008B0F75">
              <w:t xml:space="preserve">Time scale from receipt of order to delivery of lift equipment </w:t>
            </w:r>
          </w:p>
        </w:tc>
        <w:tc>
          <w:tcPr>
            <w:tcW w:w="3126" w:type="dxa"/>
          </w:tcPr>
          <w:p w14:paraId="7E9321C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weeks</w:t>
            </w:r>
          </w:p>
        </w:tc>
      </w:tr>
    </w:tbl>
    <w:p w14:paraId="77906C4A"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5098"/>
        <w:gridCol w:w="3126"/>
      </w:tblGrid>
      <w:tr w:rsidR="001416A0" w:rsidRPr="008B0F75" w14:paraId="1AF0BE04" w14:textId="77777777" w:rsidTr="00D75818">
        <w:tc>
          <w:tcPr>
            <w:tcW w:w="8224" w:type="dxa"/>
            <w:gridSpan w:val="2"/>
            <w:shd w:val="clear" w:color="auto" w:fill="0049AD"/>
          </w:tcPr>
          <w:p w14:paraId="7A9756FA" w14:textId="77777777" w:rsidR="001416A0" w:rsidRPr="008B0F75" w:rsidRDefault="001416A0" w:rsidP="00D75818">
            <w:pPr>
              <w:pStyle w:val="TableBig"/>
              <w:rPr>
                <w:color w:val="FFFFFF" w:themeColor="background1"/>
                <w:highlight w:val="yellow"/>
              </w:rPr>
            </w:pPr>
            <w:r w:rsidRPr="008B0F75">
              <w:rPr>
                <w:b/>
                <w:bCs/>
                <w:color w:val="FFFFFF" w:themeColor="background1"/>
              </w:rPr>
              <w:t>INSTALLATION SCHEDULE</w:t>
            </w:r>
          </w:p>
        </w:tc>
      </w:tr>
      <w:tr w:rsidR="001416A0" w:rsidRPr="008B0F75" w14:paraId="604B76F0" w14:textId="77777777" w:rsidTr="00D75818">
        <w:tc>
          <w:tcPr>
            <w:tcW w:w="5098" w:type="dxa"/>
          </w:tcPr>
          <w:p w14:paraId="20B66969" w14:textId="77777777" w:rsidR="001416A0" w:rsidRPr="008B0F75" w:rsidRDefault="001416A0" w:rsidP="00D75818">
            <w:pPr>
              <w:pStyle w:val="TableBig"/>
            </w:pPr>
            <w:r w:rsidRPr="008B0F75">
              <w:t>Site setup &amp; erection of hoardings</w:t>
            </w:r>
          </w:p>
        </w:tc>
        <w:tc>
          <w:tcPr>
            <w:tcW w:w="3126" w:type="dxa"/>
          </w:tcPr>
          <w:p w14:paraId="10F69F57"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EA7EB46" w14:textId="77777777" w:rsidTr="00D75818">
        <w:tc>
          <w:tcPr>
            <w:tcW w:w="5098" w:type="dxa"/>
          </w:tcPr>
          <w:p w14:paraId="4A1EC714" w14:textId="77777777" w:rsidR="001416A0" w:rsidRPr="008B0F75" w:rsidRDefault="001416A0" w:rsidP="00D75818">
            <w:pPr>
              <w:pStyle w:val="TableBig"/>
            </w:pPr>
            <w:r w:rsidRPr="008B0F75">
              <w:t>Removal existing lift equipment and dispose of water materials</w:t>
            </w:r>
          </w:p>
        </w:tc>
        <w:tc>
          <w:tcPr>
            <w:tcW w:w="3126" w:type="dxa"/>
          </w:tcPr>
          <w:p w14:paraId="19C827B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0A490775" w14:textId="77777777" w:rsidTr="00D75818">
        <w:tc>
          <w:tcPr>
            <w:tcW w:w="5098" w:type="dxa"/>
          </w:tcPr>
          <w:p w14:paraId="7AF9AFD2" w14:textId="77777777" w:rsidR="001416A0" w:rsidRPr="008B0F75" w:rsidRDefault="001416A0" w:rsidP="00D75818">
            <w:pPr>
              <w:pStyle w:val="TableBig"/>
            </w:pPr>
            <w:r w:rsidRPr="008B0F75">
              <w:t>Paint lift shaft</w:t>
            </w:r>
          </w:p>
        </w:tc>
        <w:tc>
          <w:tcPr>
            <w:tcW w:w="3126" w:type="dxa"/>
          </w:tcPr>
          <w:p w14:paraId="57DB11D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DEFE4EE" w14:textId="77777777" w:rsidTr="00D75818">
        <w:tc>
          <w:tcPr>
            <w:tcW w:w="5098" w:type="dxa"/>
          </w:tcPr>
          <w:p w14:paraId="2EAFC183" w14:textId="77777777" w:rsidR="001416A0" w:rsidRPr="008B0F75" w:rsidRDefault="001416A0" w:rsidP="00D75818">
            <w:pPr>
              <w:pStyle w:val="TableBig"/>
            </w:pPr>
            <w:r w:rsidRPr="008B0F75">
              <w:t>Install shaft lighting and emergency lighting</w:t>
            </w:r>
          </w:p>
        </w:tc>
        <w:tc>
          <w:tcPr>
            <w:tcW w:w="3126" w:type="dxa"/>
          </w:tcPr>
          <w:p w14:paraId="279F864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00A86B36" w14:textId="77777777" w:rsidTr="00D75818">
        <w:tc>
          <w:tcPr>
            <w:tcW w:w="5098" w:type="dxa"/>
          </w:tcPr>
          <w:p w14:paraId="672E57B3" w14:textId="77777777" w:rsidR="001416A0" w:rsidRPr="008B0F75" w:rsidRDefault="001416A0" w:rsidP="00D75818">
            <w:pPr>
              <w:pStyle w:val="TableBig"/>
            </w:pPr>
            <w:r w:rsidRPr="008B0F75">
              <w:t>Construct shaft scaffold or assemble installation platform equip</w:t>
            </w:r>
          </w:p>
        </w:tc>
        <w:tc>
          <w:tcPr>
            <w:tcW w:w="3126" w:type="dxa"/>
          </w:tcPr>
          <w:p w14:paraId="77E754A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8869E65" w14:textId="77777777" w:rsidTr="00D75818">
        <w:tc>
          <w:tcPr>
            <w:tcW w:w="5098" w:type="dxa"/>
          </w:tcPr>
          <w:p w14:paraId="58259B8E" w14:textId="77777777" w:rsidR="001416A0" w:rsidRPr="008B0F75" w:rsidRDefault="001416A0" w:rsidP="00D75818">
            <w:pPr>
              <w:pStyle w:val="TableBig"/>
            </w:pPr>
            <w:r w:rsidRPr="008B0F75">
              <w:t>Material delivery and storage</w:t>
            </w:r>
          </w:p>
        </w:tc>
        <w:tc>
          <w:tcPr>
            <w:tcW w:w="3126" w:type="dxa"/>
          </w:tcPr>
          <w:p w14:paraId="35CD857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70914865" w14:textId="77777777" w:rsidTr="00D75818">
        <w:tc>
          <w:tcPr>
            <w:tcW w:w="5098" w:type="dxa"/>
          </w:tcPr>
          <w:p w14:paraId="4F7752F2" w14:textId="77777777" w:rsidR="001416A0" w:rsidRPr="008B0F75" w:rsidRDefault="001416A0" w:rsidP="00D75818">
            <w:pPr>
              <w:pStyle w:val="TableBig"/>
            </w:pPr>
            <w:r w:rsidRPr="008B0F75">
              <w:t>Install car and counterweight brackets and guides &amp; align</w:t>
            </w:r>
          </w:p>
        </w:tc>
        <w:tc>
          <w:tcPr>
            <w:tcW w:w="3126" w:type="dxa"/>
          </w:tcPr>
          <w:p w14:paraId="2FB5E7F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4897B05F" w14:textId="77777777" w:rsidTr="00D75818">
        <w:tc>
          <w:tcPr>
            <w:tcW w:w="5098" w:type="dxa"/>
          </w:tcPr>
          <w:p w14:paraId="10933E16" w14:textId="77777777" w:rsidR="001416A0" w:rsidRPr="008B0F75" w:rsidRDefault="001416A0" w:rsidP="00D75818">
            <w:pPr>
              <w:pStyle w:val="TableBig"/>
            </w:pPr>
            <w:r w:rsidRPr="008B0F75">
              <w:t>Install and position lift machine brackets and machine</w:t>
            </w:r>
          </w:p>
        </w:tc>
        <w:tc>
          <w:tcPr>
            <w:tcW w:w="3126" w:type="dxa"/>
          </w:tcPr>
          <w:p w14:paraId="7BC17AF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6D9C99F0" w14:textId="77777777" w:rsidTr="00D75818">
        <w:tc>
          <w:tcPr>
            <w:tcW w:w="5098" w:type="dxa"/>
          </w:tcPr>
          <w:p w14:paraId="7E56078C" w14:textId="77777777" w:rsidR="001416A0" w:rsidRPr="008B0F75" w:rsidRDefault="001416A0" w:rsidP="00D75818">
            <w:pPr>
              <w:pStyle w:val="TableBig"/>
            </w:pPr>
            <w:r w:rsidRPr="008B0F75">
              <w:t>Install and position control &amp; drive equipment</w:t>
            </w:r>
          </w:p>
        </w:tc>
        <w:tc>
          <w:tcPr>
            <w:tcW w:w="3126" w:type="dxa"/>
          </w:tcPr>
          <w:p w14:paraId="456C7A4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37D87CFA" w14:textId="77777777" w:rsidTr="00D75818">
        <w:tc>
          <w:tcPr>
            <w:tcW w:w="5098" w:type="dxa"/>
          </w:tcPr>
          <w:p w14:paraId="2BCA6E58" w14:textId="77777777" w:rsidR="001416A0" w:rsidRPr="008B0F75" w:rsidRDefault="001416A0" w:rsidP="00D75818">
            <w:pPr>
              <w:pStyle w:val="TableBig"/>
            </w:pPr>
            <w:r w:rsidRPr="008B0F75">
              <w:t>Install car and counterweight structures/assemblies</w:t>
            </w:r>
          </w:p>
        </w:tc>
        <w:tc>
          <w:tcPr>
            <w:tcW w:w="3126" w:type="dxa"/>
          </w:tcPr>
          <w:p w14:paraId="0FF7FE0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1C043ED7" w14:textId="77777777" w:rsidTr="00D75818">
        <w:tc>
          <w:tcPr>
            <w:tcW w:w="5098" w:type="dxa"/>
          </w:tcPr>
          <w:p w14:paraId="073F4C07" w14:textId="77777777" w:rsidR="001416A0" w:rsidRPr="008B0F75" w:rsidRDefault="001416A0" w:rsidP="00D75818">
            <w:pPr>
              <w:pStyle w:val="TableBig"/>
            </w:pPr>
            <w:r w:rsidRPr="008B0F75">
              <w:t>Install safety gear, overspeed governor equipment</w:t>
            </w:r>
          </w:p>
        </w:tc>
        <w:tc>
          <w:tcPr>
            <w:tcW w:w="3126" w:type="dxa"/>
          </w:tcPr>
          <w:p w14:paraId="22546DC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3640D43C" w14:textId="77777777" w:rsidTr="00D75818">
        <w:tc>
          <w:tcPr>
            <w:tcW w:w="5098" w:type="dxa"/>
          </w:tcPr>
          <w:p w14:paraId="69EB85E2" w14:textId="77777777" w:rsidR="001416A0" w:rsidRPr="008B0F75" w:rsidRDefault="001416A0" w:rsidP="00D75818">
            <w:pPr>
              <w:pStyle w:val="TableBig"/>
            </w:pPr>
            <w:r w:rsidRPr="008B0F75">
              <w:t>Install suspension ropes</w:t>
            </w:r>
          </w:p>
        </w:tc>
        <w:tc>
          <w:tcPr>
            <w:tcW w:w="3126" w:type="dxa"/>
          </w:tcPr>
          <w:p w14:paraId="0B7C2FC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00445BBF" w14:textId="77777777" w:rsidTr="00D75818">
        <w:tc>
          <w:tcPr>
            <w:tcW w:w="5098" w:type="dxa"/>
          </w:tcPr>
          <w:p w14:paraId="701AC275" w14:textId="77777777" w:rsidR="001416A0" w:rsidRPr="008B0F75" w:rsidRDefault="001416A0" w:rsidP="00D75818">
            <w:pPr>
              <w:pStyle w:val="TableBig"/>
            </w:pPr>
            <w:r w:rsidRPr="008B0F75">
              <w:t>Remove shaft scaffold or installation platform equip</w:t>
            </w:r>
          </w:p>
        </w:tc>
        <w:tc>
          <w:tcPr>
            <w:tcW w:w="3126" w:type="dxa"/>
          </w:tcPr>
          <w:p w14:paraId="4DA2F95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0BAFDD23" w14:textId="77777777" w:rsidTr="00D75818">
        <w:tc>
          <w:tcPr>
            <w:tcW w:w="5098" w:type="dxa"/>
          </w:tcPr>
          <w:p w14:paraId="59805965" w14:textId="77777777" w:rsidR="001416A0" w:rsidRPr="008B0F75" w:rsidRDefault="001416A0" w:rsidP="00D75818">
            <w:pPr>
              <w:pStyle w:val="TableBig"/>
            </w:pPr>
            <w:r w:rsidRPr="008B0F75">
              <w:t>Install lift car cabin &amp; car door equipment</w:t>
            </w:r>
          </w:p>
        </w:tc>
        <w:tc>
          <w:tcPr>
            <w:tcW w:w="3126" w:type="dxa"/>
          </w:tcPr>
          <w:p w14:paraId="2BF25B9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6637942" w14:textId="77777777" w:rsidTr="00D75818">
        <w:tc>
          <w:tcPr>
            <w:tcW w:w="5098" w:type="dxa"/>
          </w:tcPr>
          <w:p w14:paraId="74C34D2C" w14:textId="77777777" w:rsidR="001416A0" w:rsidRPr="008B0F75" w:rsidRDefault="001416A0" w:rsidP="00D75818">
            <w:pPr>
              <w:pStyle w:val="TableBig"/>
            </w:pPr>
            <w:r w:rsidRPr="008B0F75">
              <w:t>Install landing door entrance equipment</w:t>
            </w:r>
          </w:p>
        </w:tc>
        <w:tc>
          <w:tcPr>
            <w:tcW w:w="3126" w:type="dxa"/>
          </w:tcPr>
          <w:p w14:paraId="0374797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68571751" w14:textId="77777777" w:rsidTr="00D75818">
        <w:tc>
          <w:tcPr>
            <w:tcW w:w="5098" w:type="dxa"/>
          </w:tcPr>
          <w:p w14:paraId="512F9BF6" w14:textId="77777777" w:rsidR="001416A0" w:rsidRPr="008B0F75" w:rsidRDefault="001416A0" w:rsidP="00D75818">
            <w:pPr>
              <w:pStyle w:val="TableBig"/>
            </w:pPr>
            <w:r w:rsidRPr="008B0F75">
              <w:t>Install car operating panel and landing operating panels</w:t>
            </w:r>
          </w:p>
        </w:tc>
        <w:tc>
          <w:tcPr>
            <w:tcW w:w="3126" w:type="dxa"/>
          </w:tcPr>
          <w:p w14:paraId="2A7F150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670E462D" w14:textId="77777777" w:rsidTr="00D75818">
        <w:tc>
          <w:tcPr>
            <w:tcW w:w="5098" w:type="dxa"/>
          </w:tcPr>
          <w:p w14:paraId="702673D6" w14:textId="77777777" w:rsidR="001416A0" w:rsidRPr="008B0F75" w:rsidRDefault="001416A0" w:rsidP="00D75818">
            <w:pPr>
              <w:pStyle w:val="TableBig"/>
            </w:pPr>
            <w:r w:rsidRPr="008B0F75">
              <w:t>Measure and install architraves/door surround equipment</w:t>
            </w:r>
          </w:p>
        </w:tc>
        <w:tc>
          <w:tcPr>
            <w:tcW w:w="3126" w:type="dxa"/>
          </w:tcPr>
          <w:p w14:paraId="0E36CAC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357E69EF" w14:textId="77777777" w:rsidTr="00D75818">
        <w:tc>
          <w:tcPr>
            <w:tcW w:w="5098" w:type="dxa"/>
          </w:tcPr>
          <w:p w14:paraId="29A71F4A" w14:textId="77777777" w:rsidR="001416A0" w:rsidRPr="008B0F75" w:rsidRDefault="001416A0" w:rsidP="00D75818">
            <w:pPr>
              <w:pStyle w:val="TableBig"/>
            </w:pPr>
            <w:r w:rsidRPr="008B0F75">
              <w:t>Fit all shaft switches and shaft information equipment</w:t>
            </w:r>
          </w:p>
        </w:tc>
        <w:tc>
          <w:tcPr>
            <w:tcW w:w="3126" w:type="dxa"/>
          </w:tcPr>
          <w:p w14:paraId="0B6825C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37F97D1A" w14:textId="77777777" w:rsidTr="00D75818">
        <w:tc>
          <w:tcPr>
            <w:tcW w:w="5098" w:type="dxa"/>
          </w:tcPr>
          <w:p w14:paraId="4DB2CE77" w14:textId="77777777" w:rsidR="001416A0" w:rsidRPr="008B0F75" w:rsidRDefault="001416A0" w:rsidP="00D75818">
            <w:pPr>
              <w:pStyle w:val="TableBig"/>
            </w:pPr>
            <w:r w:rsidRPr="008B0F75">
              <w:t>Tube, trunk &amp; wire installation</w:t>
            </w:r>
          </w:p>
        </w:tc>
        <w:tc>
          <w:tcPr>
            <w:tcW w:w="3126" w:type="dxa"/>
          </w:tcPr>
          <w:p w14:paraId="5FA7807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658EDEF5" w14:textId="77777777" w:rsidTr="00D75818">
        <w:tc>
          <w:tcPr>
            <w:tcW w:w="5098" w:type="dxa"/>
          </w:tcPr>
          <w:p w14:paraId="794116AC" w14:textId="77777777" w:rsidR="001416A0" w:rsidRPr="008B0F75" w:rsidRDefault="001416A0" w:rsidP="00D75818">
            <w:pPr>
              <w:pStyle w:val="TableBig"/>
            </w:pPr>
            <w:r w:rsidRPr="008B0F75">
              <w:t>Final clean down, adjustments and testing</w:t>
            </w:r>
          </w:p>
        </w:tc>
        <w:tc>
          <w:tcPr>
            <w:tcW w:w="3126" w:type="dxa"/>
          </w:tcPr>
          <w:p w14:paraId="510FC89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704EC1C6" w14:textId="77777777" w:rsidTr="00D75818">
        <w:tc>
          <w:tcPr>
            <w:tcW w:w="5098" w:type="dxa"/>
          </w:tcPr>
          <w:p w14:paraId="350C4D3F" w14:textId="77777777" w:rsidR="001416A0" w:rsidRPr="008B0F75" w:rsidRDefault="001416A0" w:rsidP="00D75818">
            <w:pPr>
              <w:pStyle w:val="TableBig"/>
            </w:pPr>
            <w:r w:rsidRPr="008B0F75">
              <w:t>Witness tests</w:t>
            </w:r>
          </w:p>
        </w:tc>
        <w:tc>
          <w:tcPr>
            <w:tcW w:w="3126" w:type="dxa"/>
          </w:tcPr>
          <w:p w14:paraId="33FC477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0345FDF" w14:textId="77777777" w:rsidTr="00D75818">
        <w:tc>
          <w:tcPr>
            <w:tcW w:w="5098" w:type="dxa"/>
          </w:tcPr>
          <w:p w14:paraId="186CBA73" w14:textId="77777777" w:rsidR="001416A0" w:rsidRPr="008B0F75" w:rsidRDefault="001416A0" w:rsidP="00D75818">
            <w:pPr>
              <w:pStyle w:val="TableBig"/>
            </w:pPr>
            <w:r w:rsidRPr="008B0F75">
              <w:t>Special requirements (if any)</w:t>
            </w:r>
          </w:p>
        </w:tc>
        <w:tc>
          <w:tcPr>
            <w:tcW w:w="3126" w:type="dxa"/>
          </w:tcPr>
          <w:p w14:paraId="1E39887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4D38BF30" w14:textId="77777777" w:rsidTr="00D75818">
        <w:tc>
          <w:tcPr>
            <w:tcW w:w="5098" w:type="dxa"/>
          </w:tcPr>
          <w:p w14:paraId="144EBB6A" w14:textId="77777777" w:rsidR="001416A0" w:rsidRPr="008B0F75" w:rsidRDefault="001416A0" w:rsidP="00D75818">
            <w:pPr>
              <w:pStyle w:val="TableBig"/>
            </w:pPr>
          </w:p>
        </w:tc>
        <w:tc>
          <w:tcPr>
            <w:tcW w:w="3126" w:type="dxa"/>
          </w:tcPr>
          <w:p w14:paraId="2B789D56" w14:textId="77777777" w:rsidR="001416A0" w:rsidRPr="008B0F75" w:rsidRDefault="001416A0" w:rsidP="00D75818">
            <w:pPr>
              <w:pStyle w:val="TableBig"/>
              <w:rPr>
                <w:highlight w:val="yellow"/>
              </w:rPr>
            </w:pPr>
          </w:p>
        </w:tc>
      </w:tr>
      <w:tr w:rsidR="001416A0" w:rsidRPr="008B0F75" w14:paraId="42EBAF5B" w14:textId="77777777" w:rsidTr="00D75818">
        <w:tc>
          <w:tcPr>
            <w:tcW w:w="5098" w:type="dxa"/>
          </w:tcPr>
          <w:p w14:paraId="150B7134" w14:textId="77777777" w:rsidR="001416A0" w:rsidRPr="008B0F75" w:rsidRDefault="001416A0" w:rsidP="00D75818">
            <w:pPr>
              <w:pStyle w:val="TableBig"/>
              <w:rPr>
                <w:b/>
                <w:bCs/>
              </w:rPr>
            </w:pPr>
            <w:r w:rsidRPr="008B0F75">
              <w:rPr>
                <w:b/>
                <w:bCs/>
              </w:rPr>
              <w:t>Total working days per lift</w:t>
            </w:r>
          </w:p>
        </w:tc>
        <w:tc>
          <w:tcPr>
            <w:tcW w:w="3126" w:type="dxa"/>
          </w:tcPr>
          <w:p w14:paraId="7302866B" w14:textId="77777777" w:rsidR="001416A0" w:rsidRPr="008B0F75" w:rsidRDefault="001416A0" w:rsidP="00D75818">
            <w:pPr>
              <w:pStyle w:val="TableBig"/>
              <w:rPr>
                <w:b/>
                <w:bCs/>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r w:rsidRPr="008B0F75">
              <w:rPr>
                <w:b/>
                <w:bCs/>
              </w:rPr>
              <w:t>days</w:t>
            </w:r>
          </w:p>
        </w:tc>
      </w:tr>
      <w:tr w:rsidR="001416A0" w:rsidRPr="008B0F75" w14:paraId="40C36216" w14:textId="77777777" w:rsidTr="00D75818">
        <w:tc>
          <w:tcPr>
            <w:tcW w:w="5098" w:type="dxa"/>
          </w:tcPr>
          <w:p w14:paraId="66B312E5" w14:textId="77777777" w:rsidR="001416A0" w:rsidRPr="008B0F75" w:rsidRDefault="001416A0" w:rsidP="00D75818">
            <w:pPr>
              <w:pStyle w:val="TableBig"/>
            </w:pPr>
            <w:r w:rsidRPr="008B0F75">
              <w:rPr>
                <w:b/>
                <w:bCs/>
              </w:rPr>
              <w:t>Total number of person days per lift (CDM 2015)</w:t>
            </w:r>
          </w:p>
        </w:tc>
        <w:tc>
          <w:tcPr>
            <w:tcW w:w="3126" w:type="dxa"/>
          </w:tcPr>
          <w:p w14:paraId="7EE8B70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r w:rsidRPr="008B0F75">
              <w:rPr>
                <w:b/>
                <w:bCs/>
              </w:rPr>
              <w:t>days</w:t>
            </w:r>
          </w:p>
        </w:tc>
      </w:tr>
    </w:tbl>
    <w:p w14:paraId="2296C348" w14:textId="77777777" w:rsidR="001416A0" w:rsidRPr="008B0F75" w:rsidRDefault="001416A0" w:rsidP="001416A0">
      <w:pPr>
        <w:pStyle w:val="BodyText"/>
        <w:rPr>
          <w:lang w:val="en-GB"/>
        </w:rPr>
      </w:pPr>
    </w:p>
    <w:p w14:paraId="0CCE5A1B" w14:textId="77777777" w:rsidR="001416A0" w:rsidRPr="008B0F75" w:rsidRDefault="001416A0" w:rsidP="001416A0">
      <w:pPr>
        <w:pStyle w:val="BodyText"/>
        <w:rPr>
          <w:lang w:val="en-GB"/>
        </w:rPr>
      </w:pPr>
    </w:p>
    <w:p w14:paraId="63637315" w14:textId="77777777" w:rsidR="001416A0" w:rsidRPr="008B0F75" w:rsidRDefault="001416A0" w:rsidP="001416A0">
      <w:pPr>
        <w:pStyle w:val="Heading2"/>
      </w:pPr>
      <w:r w:rsidRPr="008B0F75">
        <w:lastRenderedPageBreak/>
        <w:t>Schedule of Working Hours</w:t>
      </w:r>
    </w:p>
    <w:p w14:paraId="7942CC16" w14:textId="77777777" w:rsidR="001416A0" w:rsidRPr="008B0F75" w:rsidRDefault="001416A0" w:rsidP="001416A0">
      <w:pPr>
        <w:pStyle w:val="BodyText"/>
        <w:rPr>
          <w:lang w:val="en-GB"/>
        </w:rPr>
      </w:pPr>
      <w:r w:rsidRPr="008B0F75">
        <w:rPr>
          <w:lang w:val="en-GB"/>
        </w:rPr>
        <w:t>The Lift Contractor is to insert in the Schedule the starting and finishing hours for his operations to achieve the periods detailed in the Schedule of Site works.</w:t>
      </w:r>
    </w:p>
    <w:tbl>
      <w:tblPr>
        <w:tblStyle w:val="TableGrid"/>
        <w:tblW w:w="8224" w:type="dxa"/>
        <w:tblInd w:w="567" w:type="dxa"/>
        <w:tblLayout w:type="fixed"/>
        <w:tblLook w:val="04A0" w:firstRow="1" w:lastRow="0" w:firstColumn="1" w:lastColumn="0" w:noHBand="0" w:noVBand="1"/>
      </w:tblPr>
      <w:tblGrid>
        <w:gridCol w:w="5098"/>
        <w:gridCol w:w="3126"/>
      </w:tblGrid>
      <w:tr w:rsidR="001416A0" w:rsidRPr="008B0F75" w14:paraId="11F1FEF8" w14:textId="77777777" w:rsidTr="00D75818">
        <w:tc>
          <w:tcPr>
            <w:tcW w:w="8224" w:type="dxa"/>
            <w:gridSpan w:val="2"/>
            <w:shd w:val="clear" w:color="auto" w:fill="0049AD"/>
          </w:tcPr>
          <w:p w14:paraId="129C5192" w14:textId="77777777" w:rsidR="001416A0" w:rsidRPr="008B0F75" w:rsidRDefault="001416A0" w:rsidP="00D75818">
            <w:pPr>
              <w:pStyle w:val="TableBig"/>
              <w:rPr>
                <w:color w:val="FFFFFF" w:themeColor="background1"/>
                <w:highlight w:val="yellow"/>
              </w:rPr>
            </w:pPr>
            <w:r w:rsidRPr="008B0F75">
              <w:rPr>
                <w:b/>
                <w:bCs/>
                <w:color w:val="FFFFFF" w:themeColor="background1"/>
              </w:rPr>
              <w:t>INSTALLATION SCHEDULE</w:t>
            </w:r>
          </w:p>
        </w:tc>
      </w:tr>
      <w:tr w:rsidR="001416A0" w:rsidRPr="008B0F75" w14:paraId="40BFBC49" w14:textId="77777777" w:rsidTr="00D75818">
        <w:tc>
          <w:tcPr>
            <w:tcW w:w="5098" w:type="dxa"/>
          </w:tcPr>
          <w:p w14:paraId="0BCF3B07" w14:textId="77777777" w:rsidR="001416A0" w:rsidRPr="008B0F75" w:rsidRDefault="001416A0" w:rsidP="00D75818">
            <w:pPr>
              <w:pStyle w:val="TableBig"/>
            </w:pPr>
            <w:r w:rsidRPr="008B0F75">
              <w:t>Monday - Friday</w:t>
            </w:r>
          </w:p>
        </w:tc>
        <w:tc>
          <w:tcPr>
            <w:tcW w:w="3126" w:type="dxa"/>
          </w:tcPr>
          <w:p w14:paraId="2818213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r w:rsidR="001416A0" w:rsidRPr="008B0F75" w14:paraId="2E82E8E3" w14:textId="77777777" w:rsidTr="00D75818">
        <w:tc>
          <w:tcPr>
            <w:tcW w:w="5098" w:type="dxa"/>
          </w:tcPr>
          <w:p w14:paraId="16A70CEC" w14:textId="77777777" w:rsidR="001416A0" w:rsidRPr="008B0F75" w:rsidRDefault="001416A0" w:rsidP="00D75818">
            <w:pPr>
              <w:pStyle w:val="TableBig"/>
            </w:pPr>
            <w:r w:rsidRPr="008B0F75">
              <w:t>Saturday</w:t>
            </w:r>
          </w:p>
        </w:tc>
        <w:tc>
          <w:tcPr>
            <w:tcW w:w="3126" w:type="dxa"/>
          </w:tcPr>
          <w:p w14:paraId="21A7696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r w:rsidR="001416A0" w:rsidRPr="008B0F75" w14:paraId="76AA4A09" w14:textId="77777777" w:rsidTr="00D75818">
        <w:tc>
          <w:tcPr>
            <w:tcW w:w="5098" w:type="dxa"/>
          </w:tcPr>
          <w:p w14:paraId="6F2D11D9" w14:textId="77777777" w:rsidR="001416A0" w:rsidRPr="008B0F75" w:rsidRDefault="001416A0" w:rsidP="00D75818">
            <w:pPr>
              <w:pStyle w:val="TableBig"/>
            </w:pPr>
            <w:r w:rsidRPr="008B0F75">
              <w:t>Sunday</w:t>
            </w:r>
          </w:p>
        </w:tc>
        <w:tc>
          <w:tcPr>
            <w:tcW w:w="3126" w:type="dxa"/>
          </w:tcPr>
          <w:p w14:paraId="2F12935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bl>
    <w:p w14:paraId="7DE743A3" w14:textId="77777777" w:rsidR="001416A0" w:rsidRPr="008B0F75" w:rsidRDefault="001416A0" w:rsidP="001416A0">
      <w:pPr>
        <w:pStyle w:val="BodyText"/>
        <w:rPr>
          <w:lang w:val="en-GB"/>
        </w:rPr>
      </w:pPr>
    </w:p>
    <w:p w14:paraId="2C1AB489" w14:textId="77777777" w:rsidR="001416A0" w:rsidRPr="008B0F75" w:rsidRDefault="001416A0" w:rsidP="001416A0">
      <w:pPr>
        <w:pStyle w:val="Heading2"/>
      </w:pPr>
      <w:r w:rsidRPr="008B0F75">
        <w:t>Schedule of Work to be Sub-Let</w:t>
      </w:r>
    </w:p>
    <w:p w14:paraId="178CAA0A" w14:textId="77777777" w:rsidR="001416A0" w:rsidRPr="008B0F75" w:rsidRDefault="001416A0" w:rsidP="001416A0">
      <w:pPr>
        <w:pStyle w:val="BodyText"/>
        <w:rPr>
          <w:lang w:val="en-GB"/>
        </w:rPr>
      </w:pPr>
      <w:r w:rsidRPr="008B0F75">
        <w:rPr>
          <w:lang w:val="en-GB"/>
        </w:rPr>
        <w:t>This Schedule must be completed and returned with the Tender.</w:t>
      </w:r>
    </w:p>
    <w:p w14:paraId="0A63F2F0" w14:textId="77777777" w:rsidR="001416A0" w:rsidRPr="008B0F75" w:rsidRDefault="001416A0" w:rsidP="001416A0">
      <w:pPr>
        <w:pStyle w:val="BodyText"/>
        <w:rPr>
          <w:lang w:val="en-GB"/>
        </w:rPr>
      </w:pPr>
      <w:r w:rsidRPr="008B0F75">
        <w:rPr>
          <w:lang w:val="en-GB"/>
        </w:rPr>
        <w:t>Failure to comply may disqualify the Tender.</w:t>
      </w:r>
    </w:p>
    <w:p w14:paraId="376BA898" w14:textId="77777777" w:rsidR="001416A0" w:rsidRPr="008B0F75" w:rsidRDefault="001416A0" w:rsidP="001416A0">
      <w:pPr>
        <w:pStyle w:val="BodyText"/>
        <w:rPr>
          <w:lang w:val="en-GB"/>
        </w:rPr>
      </w:pPr>
      <w:r w:rsidRPr="008B0F75">
        <w:rPr>
          <w:lang w:val="en-GB"/>
        </w:rPr>
        <w:t>The Lift Contractor is to give below the names and addresses of those firms to whom it is proposed to sub-let portions of the work not normally carried out by himself.</w:t>
      </w:r>
    </w:p>
    <w:p w14:paraId="382FAD08" w14:textId="77777777" w:rsidR="001416A0" w:rsidRPr="008B0F75" w:rsidRDefault="001416A0" w:rsidP="001416A0">
      <w:pPr>
        <w:pStyle w:val="BodyText"/>
        <w:rPr>
          <w:lang w:val="en-GB"/>
        </w:rPr>
      </w:pPr>
      <w:r w:rsidRPr="008B0F75">
        <w:rPr>
          <w:lang w:val="en-GB"/>
        </w:rPr>
        <w:t>This Schedule shall not be subsequently modified without prior permission in writing from the Engineer.</w:t>
      </w:r>
    </w:p>
    <w:p w14:paraId="180DCF45" w14:textId="77777777" w:rsidR="001416A0" w:rsidRPr="008B0F75" w:rsidRDefault="001416A0" w:rsidP="001416A0">
      <w:pPr>
        <w:pStyle w:val="BodyText"/>
        <w:rPr>
          <w:lang w:val="en-GB"/>
        </w:rPr>
      </w:pPr>
      <w:r w:rsidRPr="008B0F75">
        <w:rPr>
          <w:lang w:val="en-GB"/>
        </w:rPr>
        <w:t>The Engineer reserves the right to reject any proposed sub-contractor and to request an alternative.</w:t>
      </w:r>
    </w:p>
    <w:p w14:paraId="64D548DB"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3964"/>
        <w:gridCol w:w="4260"/>
      </w:tblGrid>
      <w:tr w:rsidR="001416A0" w:rsidRPr="008B0F75" w14:paraId="1CEEF381" w14:textId="77777777" w:rsidTr="00D75818">
        <w:tc>
          <w:tcPr>
            <w:tcW w:w="8224" w:type="dxa"/>
            <w:gridSpan w:val="2"/>
            <w:shd w:val="clear" w:color="auto" w:fill="0049AD"/>
          </w:tcPr>
          <w:p w14:paraId="6558DBA3" w14:textId="77777777" w:rsidR="001416A0" w:rsidRPr="008B0F75" w:rsidRDefault="001416A0" w:rsidP="00D75818">
            <w:pPr>
              <w:pStyle w:val="TableBig"/>
              <w:rPr>
                <w:color w:val="FFFFFF" w:themeColor="background1"/>
                <w:highlight w:val="yellow"/>
              </w:rPr>
            </w:pPr>
            <w:r w:rsidRPr="008B0F75">
              <w:rPr>
                <w:b/>
                <w:bCs/>
                <w:color w:val="FFFFFF" w:themeColor="background1"/>
              </w:rPr>
              <w:t>WORKS TO BE SUB-LET</w:t>
            </w:r>
          </w:p>
        </w:tc>
      </w:tr>
      <w:tr w:rsidR="001416A0" w:rsidRPr="008B0F75" w14:paraId="23C37990" w14:textId="77777777" w:rsidTr="00D75818">
        <w:tc>
          <w:tcPr>
            <w:tcW w:w="3964" w:type="dxa"/>
          </w:tcPr>
          <w:p w14:paraId="160055F0" w14:textId="77777777" w:rsidR="001416A0" w:rsidRPr="008B0F75" w:rsidRDefault="001416A0" w:rsidP="00D75818">
            <w:pPr>
              <w:pStyle w:val="TableBig"/>
            </w:pPr>
            <w:r w:rsidRPr="008B0F75">
              <w:t>Name and address of proposed Sub-Contractor</w:t>
            </w:r>
          </w:p>
        </w:tc>
        <w:tc>
          <w:tcPr>
            <w:tcW w:w="4260" w:type="dxa"/>
          </w:tcPr>
          <w:p w14:paraId="25ED82E6" w14:textId="77777777" w:rsidR="001416A0" w:rsidRPr="008B0F75" w:rsidRDefault="001416A0" w:rsidP="00D75818">
            <w:pPr>
              <w:pStyle w:val="TableBig"/>
              <w:rPr>
                <w:highlight w:val="yellow"/>
              </w:rPr>
            </w:pPr>
            <w:r w:rsidRPr="008B0F75">
              <w:t>Work to be sub-let of proposed Sub-Contractor</w:t>
            </w:r>
          </w:p>
        </w:tc>
      </w:tr>
      <w:tr w:rsidR="001416A0" w:rsidRPr="008B0F75" w14:paraId="5D324C50" w14:textId="77777777" w:rsidTr="00D75818">
        <w:tc>
          <w:tcPr>
            <w:tcW w:w="3964" w:type="dxa"/>
          </w:tcPr>
          <w:p w14:paraId="1D1B522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3C2B1E3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055C105A" w14:textId="77777777" w:rsidTr="00D75818">
        <w:tc>
          <w:tcPr>
            <w:tcW w:w="3964" w:type="dxa"/>
          </w:tcPr>
          <w:p w14:paraId="6DA6855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2855F9C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6F1C43D8" w14:textId="77777777" w:rsidTr="00D75818">
        <w:tc>
          <w:tcPr>
            <w:tcW w:w="3964" w:type="dxa"/>
          </w:tcPr>
          <w:p w14:paraId="37EC03F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7462030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2942A1D7" w14:textId="77777777" w:rsidTr="00D75818">
        <w:tc>
          <w:tcPr>
            <w:tcW w:w="3964" w:type="dxa"/>
          </w:tcPr>
          <w:p w14:paraId="2A6396C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499D0E8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7E0A9F27" w14:textId="77777777" w:rsidTr="00D75818">
        <w:tc>
          <w:tcPr>
            <w:tcW w:w="3964" w:type="dxa"/>
          </w:tcPr>
          <w:p w14:paraId="7C477E4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5DC5884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4A68BDA1" w14:textId="77777777" w:rsidTr="00D75818">
        <w:tc>
          <w:tcPr>
            <w:tcW w:w="3964" w:type="dxa"/>
          </w:tcPr>
          <w:p w14:paraId="7888894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29089C8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67C89271" w14:textId="77777777" w:rsidTr="00D75818">
        <w:tc>
          <w:tcPr>
            <w:tcW w:w="3964" w:type="dxa"/>
          </w:tcPr>
          <w:p w14:paraId="2F3FAF3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3932AAA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25D367E5" w14:textId="77777777" w:rsidTr="00D75818">
        <w:tc>
          <w:tcPr>
            <w:tcW w:w="3964" w:type="dxa"/>
          </w:tcPr>
          <w:p w14:paraId="14A6DC7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606535F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6CC6161B" w14:textId="77777777" w:rsidTr="00D75818">
        <w:tc>
          <w:tcPr>
            <w:tcW w:w="3964" w:type="dxa"/>
          </w:tcPr>
          <w:p w14:paraId="3A45940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1A4BE61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489F8BCF" w14:textId="77777777" w:rsidTr="00D75818">
        <w:tc>
          <w:tcPr>
            <w:tcW w:w="3964" w:type="dxa"/>
          </w:tcPr>
          <w:p w14:paraId="064AF44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048A4C5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bl>
    <w:p w14:paraId="2BC354C0" w14:textId="77777777" w:rsidR="001416A0" w:rsidRPr="008B0F75" w:rsidRDefault="001416A0" w:rsidP="001416A0">
      <w:pPr>
        <w:pStyle w:val="BodyText"/>
        <w:rPr>
          <w:lang w:val="en-GB"/>
        </w:rPr>
      </w:pPr>
    </w:p>
    <w:p w14:paraId="7F970756" w14:textId="77777777" w:rsidR="001416A0" w:rsidRPr="008B0F75" w:rsidRDefault="001416A0" w:rsidP="001416A0">
      <w:r w:rsidRPr="008B0F75">
        <w:br w:type="page"/>
      </w:r>
    </w:p>
    <w:p w14:paraId="60017A48" w14:textId="77777777" w:rsidR="001416A0" w:rsidRPr="008B0F75" w:rsidRDefault="001416A0" w:rsidP="001416A0">
      <w:pPr>
        <w:pStyle w:val="Heading2"/>
      </w:pPr>
      <w:r w:rsidRPr="008B0F75">
        <w:lastRenderedPageBreak/>
        <w:t>Schedule of Day-work Charges</w:t>
      </w:r>
    </w:p>
    <w:p w14:paraId="33BD08BA" w14:textId="77777777" w:rsidR="001416A0" w:rsidRPr="008B0F75" w:rsidRDefault="001416A0" w:rsidP="001416A0">
      <w:pPr>
        <w:pStyle w:val="BodyText"/>
        <w:rPr>
          <w:lang w:val="en-GB"/>
        </w:rPr>
      </w:pPr>
      <w:r w:rsidRPr="008B0F75">
        <w:rPr>
          <w:lang w:val="en-GB"/>
        </w:rPr>
        <w:t>We undertake to execute any works specifically authorised to be charged at daywork rates at net cost plus the following percentages:</w:t>
      </w:r>
    </w:p>
    <w:tbl>
      <w:tblPr>
        <w:tblStyle w:val="TableGrid"/>
        <w:tblW w:w="8224" w:type="dxa"/>
        <w:tblInd w:w="567" w:type="dxa"/>
        <w:tblLayout w:type="fixed"/>
        <w:tblLook w:val="04A0" w:firstRow="1" w:lastRow="0" w:firstColumn="1" w:lastColumn="0" w:noHBand="0" w:noVBand="1"/>
      </w:tblPr>
      <w:tblGrid>
        <w:gridCol w:w="4957"/>
        <w:gridCol w:w="3267"/>
      </w:tblGrid>
      <w:tr w:rsidR="001416A0" w:rsidRPr="008B0F75" w14:paraId="2BD35DC2" w14:textId="77777777" w:rsidTr="00D75818">
        <w:tc>
          <w:tcPr>
            <w:tcW w:w="8224" w:type="dxa"/>
            <w:gridSpan w:val="2"/>
            <w:shd w:val="clear" w:color="auto" w:fill="0049AD"/>
          </w:tcPr>
          <w:p w14:paraId="7604A8F9" w14:textId="77777777" w:rsidR="001416A0" w:rsidRPr="008B0F75" w:rsidRDefault="001416A0" w:rsidP="00D75818">
            <w:pPr>
              <w:pStyle w:val="TableBig"/>
              <w:rPr>
                <w:color w:val="FFFFFF" w:themeColor="background1"/>
                <w:highlight w:val="yellow"/>
              </w:rPr>
            </w:pPr>
            <w:r w:rsidRPr="008B0F75">
              <w:rPr>
                <w:b/>
                <w:bCs/>
                <w:color w:val="FFFFFF" w:themeColor="background1"/>
              </w:rPr>
              <w:t>DAY WORK CHARGES</w:t>
            </w:r>
          </w:p>
        </w:tc>
      </w:tr>
      <w:tr w:rsidR="001416A0" w:rsidRPr="008B0F75" w14:paraId="1C68B695" w14:textId="77777777" w:rsidTr="00D75818">
        <w:tc>
          <w:tcPr>
            <w:tcW w:w="4957" w:type="dxa"/>
          </w:tcPr>
          <w:p w14:paraId="66C09458" w14:textId="77777777" w:rsidR="001416A0" w:rsidRPr="008B0F75" w:rsidRDefault="001416A0" w:rsidP="00D75818">
            <w:pPr>
              <w:pStyle w:val="TableBig"/>
            </w:pPr>
            <w:r w:rsidRPr="008B0F75">
              <w:t>Labour</w:t>
            </w:r>
          </w:p>
        </w:tc>
        <w:tc>
          <w:tcPr>
            <w:tcW w:w="3267" w:type="dxa"/>
          </w:tcPr>
          <w:p w14:paraId="0507EF01"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61364E3B" w14:textId="77777777" w:rsidTr="00D75818">
        <w:tc>
          <w:tcPr>
            <w:tcW w:w="4957" w:type="dxa"/>
          </w:tcPr>
          <w:p w14:paraId="783134F6" w14:textId="77777777" w:rsidR="001416A0" w:rsidRPr="008B0F75" w:rsidRDefault="001416A0" w:rsidP="00D75818">
            <w:pPr>
              <w:pStyle w:val="TableBig"/>
            </w:pPr>
            <w:r w:rsidRPr="008B0F75">
              <w:t>Fares &amp; Allowances</w:t>
            </w:r>
          </w:p>
        </w:tc>
        <w:tc>
          <w:tcPr>
            <w:tcW w:w="3267" w:type="dxa"/>
          </w:tcPr>
          <w:p w14:paraId="12C9C279"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22037D9A" w14:textId="77777777" w:rsidTr="00D75818">
        <w:tc>
          <w:tcPr>
            <w:tcW w:w="4957" w:type="dxa"/>
          </w:tcPr>
          <w:p w14:paraId="7B642910" w14:textId="77777777" w:rsidR="001416A0" w:rsidRPr="008B0F75" w:rsidRDefault="001416A0" w:rsidP="00D75818">
            <w:pPr>
              <w:pStyle w:val="TableBig"/>
            </w:pPr>
            <w:r w:rsidRPr="008B0F75">
              <w:t>Materials</w:t>
            </w:r>
          </w:p>
        </w:tc>
        <w:tc>
          <w:tcPr>
            <w:tcW w:w="3267" w:type="dxa"/>
          </w:tcPr>
          <w:p w14:paraId="4C883FC6"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555647E4" w14:textId="77777777" w:rsidTr="00D75818">
        <w:tc>
          <w:tcPr>
            <w:tcW w:w="4957" w:type="dxa"/>
          </w:tcPr>
          <w:p w14:paraId="7AF63B48" w14:textId="77777777" w:rsidR="001416A0" w:rsidRPr="008B0F75" w:rsidRDefault="001416A0" w:rsidP="00D75818">
            <w:pPr>
              <w:pStyle w:val="TableBig"/>
            </w:pPr>
            <w:r w:rsidRPr="008B0F75">
              <w:t>Plant</w:t>
            </w:r>
          </w:p>
        </w:tc>
        <w:tc>
          <w:tcPr>
            <w:tcW w:w="3267" w:type="dxa"/>
          </w:tcPr>
          <w:p w14:paraId="534D3E27"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59764EA0" w14:textId="77777777" w:rsidTr="00D75818">
        <w:tc>
          <w:tcPr>
            <w:tcW w:w="4957" w:type="dxa"/>
          </w:tcPr>
          <w:p w14:paraId="6A10DAFB" w14:textId="77777777" w:rsidR="001416A0" w:rsidRPr="008B0F75" w:rsidRDefault="001416A0" w:rsidP="00D75818">
            <w:pPr>
              <w:pStyle w:val="TableBig"/>
            </w:pPr>
            <w:r w:rsidRPr="008B0F75">
              <w:t>Sub-Contractors</w:t>
            </w:r>
          </w:p>
        </w:tc>
        <w:tc>
          <w:tcPr>
            <w:tcW w:w="3267" w:type="dxa"/>
          </w:tcPr>
          <w:p w14:paraId="23ADB144"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2CF94130" w14:textId="77777777" w:rsidTr="00D75818">
        <w:tc>
          <w:tcPr>
            <w:tcW w:w="4957" w:type="dxa"/>
          </w:tcPr>
          <w:p w14:paraId="2AB3308F" w14:textId="77777777" w:rsidR="001416A0" w:rsidRPr="008B0F75" w:rsidRDefault="001416A0" w:rsidP="00D75818">
            <w:pPr>
              <w:pStyle w:val="TableBig"/>
            </w:pPr>
            <w:r w:rsidRPr="008B0F75">
              <w:t>Contractor’s percentage to be added to Prime Cost Items (MF/1 Rev 6 c.5.1) if applicable</w:t>
            </w:r>
          </w:p>
        </w:tc>
        <w:tc>
          <w:tcPr>
            <w:tcW w:w="3267" w:type="dxa"/>
          </w:tcPr>
          <w:p w14:paraId="375AAF06"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bl>
    <w:p w14:paraId="71469744" w14:textId="77777777" w:rsidR="001416A0" w:rsidRPr="008B0F75" w:rsidRDefault="001416A0" w:rsidP="001416A0">
      <w:pPr>
        <w:pStyle w:val="BodyText"/>
        <w:rPr>
          <w:lang w:val="en-GB"/>
        </w:rPr>
      </w:pPr>
    </w:p>
    <w:p w14:paraId="3C25FAD3" w14:textId="77777777" w:rsidR="001416A0" w:rsidRPr="008B0F75" w:rsidRDefault="001416A0" w:rsidP="001416A0">
      <w:pPr>
        <w:pStyle w:val="BodyBold"/>
        <w:rPr>
          <w:lang w:val="en-GB"/>
        </w:rPr>
      </w:pPr>
      <w:r w:rsidRPr="008B0F75">
        <w:rPr>
          <w:lang w:val="en-GB"/>
        </w:rPr>
        <w:t>NOTE:</w:t>
      </w:r>
    </w:p>
    <w:p w14:paraId="18143284" w14:textId="77777777" w:rsidR="001416A0" w:rsidRPr="008B0F75" w:rsidRDefault="001416A0" w:rsidP="001416A0">
      <w:pPr>
        <w:pStyle w:val="BodyText"/>
        <w:rPr>
          <w:lang w:val="en-GB"/>
        </w:rPr>
      </w:pPr>
      <w:proofErr w:type="gramStart"/>
      <w:r w:rsidRPr="008B0F75">
        <w:rPr>
          <w:lang w:val="en-GB"/>
        </w:rPr>
        <w:t>On-costs</w:t>
      </w:r>
      <w:proofErr w:type="gramEnd"/>
      <w:r w:rsidRPr="008B0F75">
        <w:rPr>
          <w:lang w:val="en-GB"/>
        </w:rPr>
        <w:t xml:space="preserve"> include establishment charges and all insurance and holiday with pay contributions.</w:t>
      </w:r>
    </w:p>
    <w:p w14:paraId="59E2BED4" w14:textId="77777777" w:rsidR="001416A0" w:rsidRPr="008B0F75" w:rsidRDefault="001416A0" w:rsidP="001416A0">
      <w:pPr>
        <w:pStyle w:val="BodyText"/>
        <w:rPr>
          <w:lang w:val="en-GB"/>
        </w:rPr>
      </w:pPr>
      <w:r w:rsidRPr="008B0F75">
        <w:rPr>
          <w:lang w:val="en-GB"/>
        </w:rPr>
        <w:t>Labour to be wages of work people (i.e. chargehands, fitters and mates, but not weekly or monthly paid foreman, supervisors, draughtsmen, storemen and clerks) based on trade union rates including overtime and payments in respect of travelling based on time or distance.</w:t>
      </w:r>
    </w:p>
    <w:p w14:paraId="6ABFB2CA" w14:textId="77777777" w:rsidR="001416A0" w:rsidRPr="008B0F75" w:rsidRDefault="001416A0" w:rsidP="001416A0">
      <w:pPr>
        <w:pStyle w:val="BodyText"/>
        <w:rPr>
          <w:lang w:val="en-GB"/>
        </w:rPr>
      </w:pPr>
      <w:r w:rsidRPr="008B0F75">
        <w:rPr>
          <w:lang w:val="en-GB"/>
        </w:rPr>
        <w:t>Allowances will comprise outworking lodgings, out of pocket expenses and dirty money payments. Fares and allowances for broken days are to be calculated on the percentage of a full week’s labour excluding overtime.</w:t>
      </w:r>
    </w:p>
    <w:p w14:paraId="573ADF2D" w14:textId="77777777" w:rsidR="001416A0" w:rsidRPr="008B0F75" w:rsidRDefault="001416A0" w:rsidP="001416A0">
      <w:pPr>
        <w:pStyle w:val="BodyText"/>
        <w:rPr>
          <w:lang w:val="en-GB"/>
        </w:rPr>
      </w:pPr>
      <w:r w:rsidRPr="008B0F75">
        <w:rPr>
          <w:lang w:val="en-GB"/>
        </w:rPr>
        <w:t>Materials to be at net cost (delivered to site) and after deducting all discounts.</w:t>
      </w:r>
    </w:p>
    <w:p w14:paraId="08909B7D" w14:textId="77777777" w:rsidR="001416A0" w:rsidRPr="008B0F75" w:rsidRDefault="001416A0" w:rsidP="001416A0">
      <w:pPr>
        <w:pStyle w:val="BodyText"/>
        <w:rPr>
          <w:lang w:val="en-GB"/>
        </w:rPr>
      </w:pPr>
      <w:r w:rsidRPr="008B0F75">
        <w:rPr>
          <w:lang w:val="en-GB"/>
        </w:rPr>
        <w:t>The Lift Contractor shall enter below the net basic labour rates on which the tender is based and shall add rates of any work people which it is proposed to bring onto site.</w:t>
      </w:r>
    </w:p>
    <w:p w14:paraId="2EA9D198" w14:textId="77777777" w:rsidR="001416A0" w:rsidRPr="008B0F75" w:rsidRDefault="001416A0" w:rsidP="001416A0">
      <w:pPr>
        <w:pStyle w:val="BodyText"/>
        <w:rPr>
          <w:lang w:val="en-GB"/>
        </w:rPr>
      </w:pPr>
    </w:p>
    <w:tbl>
      <w:tblPr>
        <w:tblStyle w:val="TableGrid"/>
        <w:tblW w:w="4680" w:type="pct"/>
        <w:tblInd w:w="562" w:type="dxa"/>
        <w:tblLook w:val="04A0" w:firstRow="1" w:lastRow="0" w:firstColumn="1" w:lastColumn="0" w:noHBand="0" w:noVBand="1"/>
      </w:tblPr>
      <w:tblGrid>
        <w:gridCol w:w="1853"/>
        <w:gridCol w:w="1590"/>
        <w:gridCol w:w="1591"/>
        <w:gridCol w:w="1591"/>
        <w:gridCol w:w="1591"/>
      </w:tblGrid>
      <w:tr w:rsidR="001416A0" w:rsidRPr="008B0F75" w14:paraId="2FFF045A" w14:textId="77777777" w:rsidTr="00D75818">
        <w:trPr>
          <w:trHeight w:val="327"/>
        </w:trPr>
        <w:tc>
          <w:tcPr>
            <w:tcW w:w="5000" w:type="pct"/>
            <w:gridSpan w:val="5"/>
            <w:shd w:val="clear" w:color="auto" w:fill="0049AD"/>
          </w:tcPr>
          <w:p w14:paraId="43DA7D20" w14:textId="77777777" w:rsidR="001416A0" w:rsidRPr="008B0F75" w:rsidRDefault="001416A0" w:rsidP="00D75818">
            <w:pPr>
              <w:pStyle w:val="TableBig"/>
              <w:rPr>
                <w:b/>
                <w:bCs/>
                <w:color w:val="FFFFFF" w:themeColor="background1"/>
              </w:rPr>
            </w:pPr>
            <w:r w:rsidRPr="008B0F75">
              <w:rPr>
                <w:b/>
                <w:bCs/>
                <w:color w:val="FFFFFF" w:themeColor="background1"/>
              </w:rPr>
              <w:t>DAY WORK CHARGES</w:t>
            </w:r>
          </w:p>
        </w:tc>
      </w:tr>
      <w:tr w:rsidR="001416A0" w:rsidRPr="008B0F75" w14:paraId="075DCD05" w14:textId="77777777" w:rsidTr="00D75818">
        <w:trPr>
          <w:trHeight w:val="829"/>
        </w:trPr>
        <w:tc>
          <w:tcPr>
            <w:tcW w:w="1128" w:type="pct"/>
          </w:tcPr>
          <w:p w14:paraId="6556AE5C" w14:textId="77777777" w:rsidR="001416A0" w:rsidRPr="008B0F75" w:rsidRDefault="001416A0" w:rsidP="00D75818">
            <w:pPr>
              <w:pStyle w:val="TableBig"/>
            </w:pPr>
          </w:p>
        </w:tc>
        <w:tc>
          <w:tcPr>
            <w:tcW w:w="1936" w:type="pct"/>
            <w:gridSpan w:val="2"/>
          </w:tcPr>
          <w:p w14:paraId="496BEC11" w14:textId="77777777" w:rsidR="001416A0" w:rsidRPr="008B0F75" w:rsidRDefault="001416A0" w:rsidP="00D75818">
            <w:pPr>
              <w:pStyle w:val="TableBig"/>
              <w:rPr>
                <w:b/>
                <w:bCs/>
              </w:rPr>
            </w:pPr>
            <w:r w:rsidRPr="008B0F75">
              <w:rPr>
                <w:b/>
                <w:bCs/>
              </w:rPr>
              <w:t xml:space="preserve">Normal  </w:t>
            </w:r>
          </w:p>
          <w:p w14:paraId="4C4C308D" w14:textId="77777777" w:rsidR="001416A0" w:rsidRPr="008B0F75" w:rsidRDefault="001416A0" w:rsidP="00D75818">
            <w:pPr>
              <w:pStyle w:val="TableBig"/>
            </w:pPr>
            <w:r w:rsidRPr="008B0F75">
              <w:rPr>
                <w:b/>
                <w:bCs/>
              </w:rPr>
              <w:t>Working Hours</w:t>
            </w:r>
          </w:p>
        </w:tc>
        <w:tc>
          <w:tcPr>
            <w:tcW w:w="1936" w:type="pct"/>
            <w:gridSpan w:val="2"/>
          </w:tcPr>
          <w:p w14:paraId="21EF6C0A" w14:textId="77777777" w:rsidR="001416A0" w:rsidRPr="008B0F75" w:rsidRDefault="001416A0" w:rsidP="00D75818">
            <w:pPr>
              <w:pStyle w:val="TableBig"/>
              <w:rPr>
                <w:b/>
                <w:bCs/>
              </w:rPr>
            </w:pPr>
            <w:r w:rsidRPr="008B0F75">
              <w:rPr>
                <w:b/>
                <w:bCs/>
              </w:rPr>
              <w:t xml:space="preserve">Out of Normal </w:t>
            </w:r>
          </w:p>
          <w:p w14:paraId="791074CD" w14:textId="77777777" w:rsidR="001416A0" w:rsidRPr="008B0F75" w:rsidRDefault="001416A0" w:rsidP="00D75818">
            <w:pPr>
              <w:pStyle w:val="TableBig"/>
            </w:pPr>
            <w:r w:rsidRPr="008B0F75">
              <w:rPr>
                <w:b/>
                <w:bCs/>
              </w:rPr>
              <w:t>Working Hours</w:t>
            </w:r>
          </w:p>
        </w:tc>
      </w:tr>
      <w:tr w:rsidR="001416A0" w:rsidRPr="008B0F75" w14:paraId="3E06CAAC" w14:textId="77777777" w:rsidTr="00D75818">
        <w:trPr>
          <w:trHeight w:val="327"/>
        </w:trPr>
        <w:tc>
          <w:tcPr>
            <w:tcW w:w="1128" w:type="pct"/>
          </w:tcPr>
          <w:p w14:paraId="348EE5B3" w14:textId="77777777" w:rsidR="001416A0" w:rsidRPr="008B0F75" w:rsidRDefault="001416A0" w:rsidP="00D75818">
            <w:pPr>
              <w:pStyle w:val="TableBig"/>
            </w:pPr>
          </w:p>
        </w:tc>
        <w:tc>
          <w:tcPr>
            <w:tcW w:w="968" w:type="pct"/>
          </w:tcPr>
          <w:p w14:paraId="690ED64C" w14:textId="77777777" w:rsidR="001416A0" w:rsidRPr="008B0F75" w:rsidRDefault="001416A0" w:rsidP="00D75818">
            <w:pPr>
              <w:pStyle w:val="TableBig"/>
              <w:rPr>
                <w:highlight w:val="yellow"/>
              </w:rPr>
            </w:pPr>
            <w:r w:rsidRPr="008B0F75">
              <w:t>a</w:t>
            </w:r>
          </w:p>
        </w:tc>
        <w:tc>
          <w:tcPr>
            <w:tcW w:w="968" w:type="pct"/>
          </w:tcPr>
          <w:p w14:paraId="79400C61" w14:textId="77777777" w:rsidR="001416A0" w:rsidRPr="008B0F75" w:rsidRDefault="001416A0" w:rsidP="00D75818">
            <w:pPr>
              <w:pStyle w:val="TableBig"/>
            </w:pPr>
            <w:r w:rsidRPr="008B0F75">
              <w:t>b</w:t>
            </w:r>
          </w:p>
        </w:tc>
        <w:tc>
          <w:tcPr>
            <w:tcW w:w="968" w:type="pct"/>
          </w:tcPr>
          <w:p w14:paraId="2927DF39" w14:textId="77777777" w:rsidR="001416A0" w:rsidRPr="008B0F75" w:rsidRDefault="001416A0" w:rsidP="00D75818">
            <w:pPr>
              <w:pStyle w:val="TableBig"/>
            </w:pPr>
            <w:r w:rsidRPr="008B0F75">
              <w:t>c</w:t>
            </w:r>
          </w:p>
        </w:tc>
        <w:tc>
          <w:tcPr>
            <w:tcW w:w="968" w:type="pct"/>
          </w:tcPr>
          <w:p w14:paraId="79AB5C74" w14:textId="77777777" w:rsidR="001416A0" w:rsidRPr="008B0F75" w:rsidRDefault="001416A0" w:rsidP="00D75818">
            <w:pPr>
              <w:pStyle w:val="TableBig"/>
            </w:pPr>
            <w:r w:rsidRPr="008B0F75">
              <w:t>d</w:t>
            </w:r>
          </w:p>
        </w:tc>
      </w:tr>
      <w:tr w:rsidR="001416A0" w:rsidRPr="008B0F75" w14:paraId="6DA29169" w14:textId="77777777" w:rsidTr="00D75818">
        <w:trPr>
          <w:trHeight w:val="327"/>
        </w:trPr>
        <w:tc>
          <w:tcPr>
            <w:tcW w:w="1128" w:type="pct"/>
          </w:tcPr>
          <w:p w14:paraId="2599FE21" w14:textId="77777777" w:rsidR="001416A0" w:rsidRPr="008B0F75" w:rsidRDefault="001416A0" w:rsidP="00D75818">
            <w:pPr>
              <w:pStyle w:val="TableBig"/>
            </w:pPr>
          </w:p>
        </w:tc>
        <w:tc>
          <w:tcPr>
            <w:tcW w:w="968" w:type="pct"/>
          </w:tcPr>
          <w:p w14:paraId="1FB70312" w14:textId="77777777" w:rsidR="001416A0" w:rsidRPr="008B0F75" w:rsidRDefault="001416A0" w:rsidP="00D75818">
            <w:pPr>
              <w:pStyle w:val="TableBig"/>
            </w:pPr>
            <w:r w:rsidRPr="008B0F75">
              <w:t>Between</w:t>
            </w:r>
          </w:p>
          <w:p w14:paraId="4AFD7D2A" w14:textId="77777777" w:rsidR="001416A0" w:rsidRPr="008B0F75" w:rsidRDefault="001416A0" w:rsidP="00D75818">
            <w:pPr>
              <w:pStyle w:val="TableBig"/>
              <w:rPr>
                <w:highlight w:val="yellow"/>
              </w:rPr>
            </w:pPr>
            <w:r w:rsidRPr="008B0F75">
              <w:t>0800-1700</w:t>
            </w:r>
          </w:p>
        </w:tc>
        <w:tc>
          <w:tcPr>
            <w:tcW w:w="968" w:type="pct"/>
          </w:tcPr>
          <w:p w14:paraId="79B793DD" w14:textId="77777777" w:rsidR="001416A0" w:rsidRPr="008B0F75" w:rsidRDefault="001416A0" w:rsidP="00D75818">
            <w:pPr>
              <w:pStyle w:val="TableBig"/>
            </w:pPr>
            <w:r w:rsidRPr="008B0F75">
              <w:t>Between</w:t>
            </w:r>
          </w:p>
          <w:p w14:paraId="12B07CCD" w14:textId="77777777" w:rsidR="001416A0" w:rsidRPr="008B0F75" w:rsidRDefault="001416A0" w:rsidP="00D75818">
            <w:pPr>
              <w:pStyle w:val="TableBig"/>
            </w:pPr>
            <w:r w:rsidRPr="008B0F75">
              <w:t>1700-1900</w:t>
            </w:r>
          </w:p>
        </w:tc>
        <w:tc>
          <w:tcPr>
            <w:tcW w:w="968" w:type="pct"/>
          </w:tcPr>
          <w:p w14:paraId="17B06D29" w14:textId="77777777" w:rsidR="001416A0" w:rsidRPr="008B0F75" w:rsidRDefault="001416A0" w:rsidP="00D75818">
            <w:pPr>
              <w:pStyle w:val="TableBig"/>
            </w:pPr>
            <w:r w:rsidRPr="008B0F75">
              <w:t>After 1900 hrs &amp; Sat</w:t>
            </w:r>
          </w:p>
        </w:tc>
        <w:tc>
          <w:tcPr>
            <w:tcW w:w="968" w:type="pct"/>
          </w:tcPr>
          <w:p w14:paraId="66588992" w14:textId="77777777" w:rsidR="001416A0" w:rsidRPr="008B0F75" w:rsidRDefault="001416A0" w:rsidP="00D75818">
            <w:pPr>
              <w:pStyle w:val="TableBig"/>
            </w:pPr>
            <w:r w:rsidRPr="008B0F75">
              <w:t>Sundays &amp; Bank Holidays</w:t>
            </w:r>
          </w:p>
        </w:tc>
      </w:tr>
      <w:tr w:rsidR="001416A0" w:rsidRPr="008B0F75" w14:paraId="0201CD26" w14:textId="77777777" w:rsidTr="00D75818">
        <w:trPr>
          <w:trHeight w:val="327"/>
        </w:trPr>
        <w:tc>
          <w:tcPr>
            <w:tcW w:w="1128" w:type="pct"/>
          </w:tcPr>
          <w:p w14:paraId="10B14E27" w14:textId="77777777" w:rsidR="001416A0" w:rsidRPr="008B0F75" w:rsidRDefault="001416A0" w:rsidP="00D75818">
            <w:pPr>
              <w:pStyle w:val="TableBig"/>
            </w:pPr>
            <w:r w:rsidRPr="008B0F75">
              <w:t>Fitter</w:t>
            </w:r>
          </w:p>
        </w:tc>
        <w:tc>
          <w:tcPr>
            <w:tcW w:w="968" w:type="pct"/>
          </w:tcPr>
          <w:p w14:paraId="7D0FDBF2"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6475D271"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171718E3"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6C227C27"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r w:rsidR="001416A0" w:rsidRPr="008B0F75" w14:paraId="72B726AA" w14:textId="77777777" w:rsidTr="00D75818">
        <w:trPr>
          <w:trHeight w:val="305"/>
        </w:trPr>
        <w:tc>
          <w:tcPr>
            <w:tcW w:w="1128" w:type="pct"/>
          </w:tcPr>
          <w:p w14:paraId="1A27CA5A" w14:textId="77777777" w:rsidR="001416A0" w:rsidRPr="008B0F75" w:rsidRDefault="001416A0" w:rsidP="00D75818">
            <w:pPr>
              <w:pStyle w:val="TableBig"/>
            </w:pPr>
            <w:r w:rsidRPr="008B0F75">
              <w:t>Mate</w:t>
            </w:r>
          </w:p>
        </w:tc>
        <w:tc>
          <w:tcPr>
            <w:tcW w:w="968" w:type="pct"/>
          </w:tcPr>
          <w:p w14:paraId="038AA43C"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78CB4B7D"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2A1BF55F"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0DA0F3D7"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r w:rsidR="001416A0" w:rsidRPr="008B0F75" w14:paraId="5442D7CF" w14:textId="77777777" w:rsidTr="00D75818">
        <w:trPr>
          <w:trHeight w:val="349"/>
        </w:trPr>
        <w:tc>
          <w:tcPr>
            <w:tcW w:w="1128" w:type="pct"/>
          </w:tcPr>
          <w:p w14:paraId="7753445C" w14:textId="77777777" w:rsidR="001416A0" w:rsidRPr="008B0F75" w:rsidRDefault="001416A0" w:rsidP="00D75818">
            <w:pPr>
              <w:pStyle w:val="TableBig"/>
            </w:pPr>
            <w:r w:rsidRPr="008B0F75">
              <w:t>C/hand</w:t>
            </w:r>
          </w:p>
        </w:tc>
        <w:tc>
          <w:tcPr>
            <w:tcW w:w="968" w:type="pct"/>
          </w:tcPr>
          <w:p w14:paraId="50728052"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53B1B037"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62C2136E"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4A7060EA"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bl>
    <w:p w14:paraId="67075B6D" w14:textId="77777777" w:rsidR="001416A0" w:rsidRDefault="001416A0" w:rsidP="00737CE8">
      <w:pPr>
        <w:pStyle w:val="BodyText"/>
        <w:rPr>
          <w:lang w:val="en-GB"/>
        </w:rPr>
      </w:pPr>
    </w:p>
    <w:p w14:paraId="0A6BB9ED" w14:textId="77777777" w:rsidR="001416A0" w:rsidRDefault="001416A0" w:rsidP="00737CE8">
      <w:pPr>
        <w:pStyle w:val="BodyText"/>
        <w:rPr>
          <w:lang w:val="en-GB"/>
        </w:rPr>
      </w:pPr>
    </w:p>
    <w:p w14:paraId="601F9EE7" w14:textId="77777777" w:rsidR="001416A0" w:rsidRDefault="001416A0" w:rsidP="00737CE8">
      <w:pPr>
        <w:pStyle w:val="BodyText"/>
        <w:rPr>
          <w:lang w:val="en-GB"/>
        </w:rPr>
      </w:pPr>
    </w:p>
    <w:p w14:paraId="1FF0EFAA" w14:textId="77777777" w:rsidR="001416A0" w:rsidRPr="008B0F75" w:rsidRDefault="001416A0" w:rsidP="001416A0">
      <w:pPr>
        <w:pStyle w:val="BodyBoldCentre"/>
        <w:rPr>
          <w:lang w:val="en-GB"/>
        </w:rPr>
      </w:pPr>
      <w:r w:rsidRPr="008B0F75">
        <w:rPr>
          <w:lang w:val="en-GB"/>
        </w:rPr>
        <w:lastRenderedPageBreak/>
        <w:t>FIXED PRICE FORM OF TENDER</w:t>
      </w:r>
    </w:p>
    <w:p w14:paraId="7927197B" w14:textId="77777777" w:rsidR="001416A0" w:rsidRPr="008B0F75" w:rsidRDefault="001416A0" w:rsidP="001416A0">
      <w:pPr>
        <w:pStyle w:val="BodyBoldCentre"/>
        <w:rPr>
          <w:lang w:val="en-GB"/>
        </w:rPr>
      </w:pPr>
      <w:r w:rsidRPr="008B0F75">
        <w:rPr>
          <w:lang w:val="en-GB"/>
        </w:rPr>
        <w:t>FOR</w:t>
      </w:r>
    </w:p>
    <w:p w14:paraId="6C0983E2" w14:textId="4F4D3012" w:rsidR="001416A0" w:rsidRPr="008B0F75" w:rsidRDefault="001416A0" w:rsidP="001416A0">
      <w:pPr>
        <w:pStyle w:val="BodyBoldCentre"/>
        <w:rPr>
          <w:lang w:val="en-GB"/>
        </w:rPr>
      </w:pPr>
      <w:r w:rsidRPr="00C92DBE">
        <w:rPr>
          <w:lang w:val="en-GB"/>
        </w:rPr>
        <w:t xml:space="preserve">LIFT REPLACEMENT PROJET AT </w:t>
      </w:r>
      <w:r w:rsidR="00C92DBE" w:rsidRPr="00C92DBE">
        <w:rPr>
          <w:lang w:val="en-GB"/>
        </w:rPr>
        <w:t>LLYS YR ONNEN</w:t>
      </w:r>
    </w:p>
    <w:p w14:paraId="44156D36" w14:textId="77777777" w:rsidR="001416A0" w:rsidRPr="008B0F75" w:rsidRDefault="001416A0" w:rsidP="001416A0"/>
    <w:p w14:paraId="050B910E" w14:textId="77777777" w:rsidR="001416A0" w:rsidRPr="008B0F75" w:rsidRDefault="001416A0" w:rsidP="001416A0"/>
    <w:p w14:paraId="27C870CC" w14:textId="77777777" w:rsidR="001416A0" w:rsidRPr="008B0F75" w:rsidRDefault="001416A0" w:rsidP="001416A0"/>
    <w:p w14:paraId="4F9C0A1D" w14:textId="77777777" w:rsidR="001416A0" w:rsidRPr="008B0F75" w:rsidRDefault="001416A0" w:rsidP="001416A0">
      <w:pPr>
        <w:pStyle w:val="BodyText"/>
        <w:rPr>
          <w:lang w:val="en-GB"/>
        </w:rPr>
      </w:pPr>
      <w:r w:rsidRPr="008B0F75">
        <w:rPr>
          <w:lang w:val="en-GB"/>
        </w:rPr>
        <w:t xml:space="preserve">To: </w:t>
      </w:r>
      <w:r>
        <w:rPr>
          <w:lang w:val="en-GB"/>
        </w:rPr>
        <w:t>Beacon Group Cymru</w:t>
      </w:r>
    </w:p>
    <w:p w14:paraId="303CE9BB" w14:textId="77777777" w:rsidR="001416A0" w:rsidRPr="008B0F75" w:rsidRDefault="001416A0" w:rsidP="001416A0">
      <w:pPr>
        <w:pStyle w:val="BodyText"/>
        <w:rPr>
          <w:lang w:val="en-GB"/>
        </w:rPr>
      </w:pPr>
      <w:r w:rsidRPr="008B0F75">
        <w:rPr>
          <w:lang w:val="en-GB"/>
        </w:rPr>
        <w:t xml:space="preserve">I/We the undersigned hereby undertake to execute and complete the whole of the Works described in strict conformity with the Specification and to the satisfaction of the Engineer in a sound and workmanlike manner. </w:t>
      </w:r>
    </w:p>
    <w:p w14:paraId="2BDF73B1" w14:textId="77777777" w:rsidR="001416A0" w:rsidRPr="008B0F75" w:rsidRDefault="001416A0" w:rsidP="001416A0">
      <w:pPr>
        <w:pStyle w:val="BodyText"/>
        <w:rPr>
          <w:lang w:val="en-GB"/>
        </w:rPr>
      </w:pPr>
      <w:r w:rsidRPr="008B0F75">
        <w:rPr>
          <w:lang w:val="en-GB"/>
        </w:rPr>
        <w:t xml:space="preserve">We confirm that we will commence work on site within a period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r w:rsidRPr="008B0F75">
        <w:rPr>
          <w:lang w:val="en-GB"/>
        </w:rPr>
        <w:t xml:space="preserve"> weeks following receipt of order. </w:t>
      </w:r>
    </w:p>
    <w:p w14:paraId="36660F17" w14:textId="77777777" w:rsidR="001416A0" w:rsidRPr="008B0F75" w:rsidRDefault="001416A0" w:rsidP="001416A0">
      <w:pPr>
        <w:pStyle w:val="BodyText"/>
        <w:rPr>
          <w:lang w:val="en-GB"/>
        </w:rPr>
      </w:pPr>
      <w:r w:rsidRPr="008B0F75">
        <w:rPr>
          <w:lang w:val="en-GB"/>
        </w:rPr>
        <w:t xml:space="preserve">We confirm that the lift equipment will be fully installed, commissioned, free from defects and put into operational service within a period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r w:rsidRPr="008B0F75">
        <w:rPr>
          <w:lang w:val="en-GB"/>
        </w:rPr>
        <w:t xml:space="preserve"> weeks following commencement of work on site. </w:t>
      </w:r>
    </w:p>
    <w:p w14:paraId="045DAB44" w14:textId="77777777" w:rsidR="001416A0" w:rsidRPr="008B0F75" w:rsidRDefault="001416A0" w:rsidP="001416A0">
      <w:pPr>
        <w:pStyle w:val="BodyText"/>
        <w:rPr>
          <w:lang w:val="en-GB"/>
        </w:rPr>
      </w:pPr>
      <w:r w:rsidRPr="008B0F75">
        <w:rPr>
          <w:lang w:val="en-GB"/>
        </w:rPr>
        <w:t>for the sum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p>
    <w:p w14:paraId="1880153D" w14:textId="77777777" w:rsidR="001416A0" w:rsidRPr="008B0F75" w:rsidRDefault="001416A0" w:rsidP="001416A0">
      <w:pPr>
        <w:pStyle w:val="BodyText"/>
        <w:rPr>
          <w:lang w:val="en-GB"/>
        </w:rPr>
      </w:pPr>
      <w:r w:rsidRPr="008B0F75">
        <w:rPr>
          <w:lang w:val="en-GB"/>
        </w:rPr>
        <w:t>which sum includes for all primary costs, provisional and contingency sums mentioned in the Specification, but is exclusive of Value Added Tax.</w:t>
      </w:r>
    </w:p>
    <w:p w14:paraId="04BB8E38" w14:textId="77777777" w:rsidR="001416A0" w:rsidRPr="008B0F75" w:rsidRDefault="001416A0" w:rsidP="001416A0">
      <w:pPr>
        <w:pStyle w:val="BodyText"/>
        <w:rPr>
          <w:lang w:val="en-GB"/>
        </w:rPr>
      </w:pPr>
      <w:r w:rsidRPr="008B0F75">
        <w:rPr>
          <w:lang w:val="en-GB"/>
        </w:rPr>
        <w:t xml:space="preserve">It is understood that this tender sum has been prepared on a Fixed Price Basis with </w:t>
      </w:r>
      <w:r w:rsidRPr="008B0F75">
        <w:rPr>
          <w:u w:val="single"/>
          <w:lang w:val="en-GB"/>
        </w:rPr>
        <w:t>all</w:t>
      </w:r>
      <w:r w:rsidRPr="008B0F75">
        <w:rPr>
          <w:lang w:val="en-GB"/>
        </w:rPr>
        <w:t xml:space="preserve"> prices </w:t>
      </w:r>
      <w:r w:rsidRPr="008B0F75">
        <w:rPr>
          <w:u w:val="single"/>
          <w:lang w:val="en-GB"/>
        </w:rPr>
        <w:t xml:space="preserve">fully </w:t>
      </w:r>
      <w:r w:rsidRPr="008B0F75">
        <w:rPr>
          <w:lang w:val="en-GB"/>
        </w:rPr>
        <w:t>fixed for the duration of the total programme given above.</w:t>
      </w:r>
    </w:p>
    <w:p w14:paraId="2A4BB1A4" w14:textId="77777777" w:rsidR="001416A0" w:rsidRPr="008B0F75" w:rsidRDefault="001416A0" w:rsidP="001416A0">
      <w:pPr>
        <w:pStyle w:val="BodyText"/>
        <w:rPr>
          <w:lang w:val="en-GB"/>
        </w:rPr>
      </w:pPr>
      <w:r w:rsidRPr="008B0F75">
        <w:rPr>
          <w:lang w:val="en-GB"/>
        </w:rPr>
        <w:t xml:space="preserve">This offer will remain open for </w:t>
      </w:r>
      <w:r w:rsidRPr="008B0F75">
        <w:rPr>
          <w:b/>
          <w:lang w:val="en-GB"/>
        </w:rPr>
        <w:t>three months</w:t>
      </w:r>
      <w:r w:rsidRPr="008B0F75">
        <w:rPr>
          <w:lang w:val="en-GB"/>
        </w:rPr>
        <w:t xml:space="preserve"> from the date of Tender.</w:t>
      </w:r>
    </w:p>
    <w:p w14:paraId="34EABC5E"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4106"/>
        <w:gridCol w:w="4118"/>
      </w:tblGrid>
      <w:tr w:rsidR="001416A0" w:rsidRPr="008B0F75" w14:paraId="0DBDAB0C" w14:textId="77777777" w:rsidTr="00D75818">
        <w:tc>
          <w:tcPr>
            <w:tcW w:w="8224" w:type="dxa"/>
            <w:gridSpan w:val="2"/>
            <w:shd w:val="clear" w:color="auto" w:fill="0049AD"/>
          </w:tcPr>
          <w:p w14:paraId="2C49292F" w14:textId="77777777" w:rsidR="001416A0" w:rsidRPr="008B0F75" w:rsidRDefault="001416A0" w:rsidP="00D75818">
            <w:pPr>
              <w:pStyle w:val="TableBig"/>
              <w:rPr>
                <w:highlight w:val="yellow"/>
              </w:rPr>
            </w:pPr>
            <w:r w:rsidRPr="008B0F75">
              <w:rPr>
                <w:b/>
                <w:bCs/>
                <w:color w:val="FFFFFF" w:themeColor="background1"/>
              </w:rPr>
              <w:t>SIGNATURE</w:t>
            </w:r>
          </w:p>
        </w:tc>
      </w:tr>
      <w:tr w:rsidR="001416A0" w:rsidRPr="008B0F75" w14:paraId="75ADE9A1" w14:textId="77777777" w:rsidTr="00D75818">
        <w:tc>
          <w:tcPr>
            <w:tcW w:w="4106" w:type="dxa"/>
          </w:tcPr>
          <w:p w14:paraId="40579CF6" w14:textId="77777777" w:rsidR="001416A0" w:rsidRPr="008B0F75" w:rsidRDefault="001416A0" w:rsidP="00D75818">
            <w:pPr>
              <w:pStyle w:val="TableBig"/>
            </w:pPr>
            <w:r w:rsidRPr="008B0F75">
              <w:t>NAME OR TRADING NAME OF TENDERER</w:t>
            </w:r>
          </w:p>
        </w:tc>
        <w:tc>
          <w:tcPr>
            <w:tcW w:w="4118" w:type="dxa"/>
          </w:tcPr>
          <w:p w14:paraId="7C2D6CA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0998056" w14:textId="77777777" w:rsidTr="00D75818">
        <w:tc>
          <w:tcPr>
            <w:tcW w:w="4106" w:type="dxa"/>
          </w:tcPr>
          <w:p w14:paraId="2BE8B0B6" w14:textId="77777777" w:rsidR="001416A0" w:rsidRPr="008B0F75" w:rsidRDefault="001416A0" w:rsidP="00D75818">
            <w:pPr>
              <w:pStyle w:val="TableBig"/>
            </w:pPr>
            <w:r w:rsidRPr="008B0F75">
              <w:t>ADDRESS</w:t>
            </w:r>
          </w:p>
        </w:tc>
        <w:tc>
          <w:tcPr>
            <w:tcW w:w="4118" w:type="dxa"/>
          </w:tcPr>
          <w:p w14:paraId="18D00D4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B1EAAF0" w14:textId="77777777" w:rsidTr="00D75818">
        <w:tc>
          <w:tcPr>
            <w:tcW w:w="4106" w:type="dxa"/>
          </w:tcPr>
          <w:p w14:paraId="1BDD112D" w14:textId="77777777" w:rsidR="001416A0" w:rsidRPr="008B0F75" w:rsidRDefault="001416A0" w:rsidP="00D75818">
            <w:pPr>
              <w:pStyle w:val="TableBig"/>
            </w:pPr>
            <w:r w:rsidRPr="008B0F75">
              <w:t>NAME OF SIGNATORY</w:t>
            </w:r>
          </w:p>
        </w:tc>
        <w:tc>
          <w:tcPr>
            <w:tcW w:w="4118" w:type="dxa"/>
          </w:tcPr>
          <w:p w14:paraId="0AE8AC17"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B7BDD65" w14:textId="77777777" w:rsidTr="00D75818">
        <w:tc>
          <w:tcPr>
            <w:tcW w:w="4106" w:type="dxa"/>
          </w:tcPr>
          <w:p w14:paraId="02907A57" w14:textId="77777777" w:rsidR="001416A0" w:rsidRPr="008B0F75" w:rsidRDefault="001416A0" w:rsidP="00D75818">
            <w:pPr>
              <w:pStyle w:val="TableBig"/>
            </w:pPr>
            <w:r w:rsidRPr="008B0F75">
              <w:t>SIGNATURE</w:t>
            </w:r>
          </w:p>
        </w:tc>
        <w:tc>
          <w:tcPr>
            <w:tcW w:w="4118" w:type="dxa"/>
          </w:tcPr>
          <w:sdt>
            <w:sdtPr>
              <w:rPr>
                <w:rFonts w:cs="Arial"/>
                <w:spacing w:val="-2"/>
              </w:rPr>
              <w:id w:val="-1987614620"/>
              <w:picture/>
            </w:sdtPr>
            <w:sdtEndPr/>
            <w:sdtContent>
              <w:p w14:paraId="7BB21FD3" w14:textId="77777777" w:rsidR="001416A0" w:rsidRPr="008B0F75" w:rsidRDefault="001416A0"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51ECB208" wp14:editId="0076B8C6">
                      <wp:extent cx="1840230" cy="344384"/>
                      <wp:effectExtent l="0" t="0" r="7620" b="0"/>
                      <wp:docPr id="917446002" name="Picture 91744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1416A0" w:rsidRPr="008B0F75" w14:paraId="532D93F4" w14:textId="77777777" w:rsidTr="00D75818">
        <w:tc>
          <w:tcPr>
            <w:tcW w:w="4106" w:type="dxa"/>
          </w:tcPr>
          <w:p w14:paraId="59E96F0A" w14:textId="77777777" w:rsidR="001416A0" w:rsidRPr="008B0F75" w:rsidRDefault="001416A0" w:rsidP="00D75818">
            <w:pPr>
              <w:pStyle w:val="TableBig"/>
            </w:pPr>
            <w:r w:rsidRPr="008B0F75">
              <w:t>DATE</w:t>
            </w:r>
          </w:p>
        </w:tc>
        <w:tc>
          <w:tcPr>
            <w:tcW w:w="4118" w:type="dxa"/>
          </w:tcPr>
          <w:p w14:paraId="6B55BC8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691D17C" w14:textId="77777777" w:rsidR="001416A0" w:rsidRPr="008B0F75" w:rsidRDefault="001416A0" w:rsidP="001416A0">
      <w:pPr>
        <w:pStyle w:val="BodyText"/>
        <w:rPr>
          <w:lang w:val="en-GB"/>
        </w:rPr>
      </w:pPr>
    </w:p>
    <w:p w14:paraId="731E2D5A" w14:textId="77777777" w:rsidR="001416A0" w:rsidRPr="008B0F75" w:rsidRDefault="001416A0" w:rsidP="001416A0">
      <w:r w:rsidRPr="008B0F75">
        <w:br w:type="page"/>
      </w:r>
    </w:p>
    <w:p w14:paraId="67BED572" w14:textId="385B657E" w:rsidR="001416A0" w:rsidRPr="008B0F75" w:rsidRDefault="001416A0" w:rsidP="001416A0">
      <w:pPr>
        <w:pStyle w:val="Heading1"/>
      </w:pPr>
      <w:r w:rsidRPr="008B0F75">
        <w:lastRenderedPageBreak/>
        <w:t>TENDER PARTICULARS</w:t>
      </w:r>
      <w:r w:rsidR="00F31066">
        <w:t xml:space="preserve"> </w:t>
      </w:r>
      <w:r w:rsidR="00F31066" w:rsidRPr="00C92DBE">
        <w:t>LLYS YR ONNEN</w:t>
      </w:r>
    </w:p>
    <w:p w14:paraId="1F0F6B14" w14:textId="77777777" w:rsidR="001416A0" w:rsidRPr="008B0F75" w:rsidRDefault="001416A0" w:rsidP="001416A0">
      <w:pPr>
        <w:pStyle w:val="Heading2"/>
      </w:pPr>
      <w:r w:rsidRPr="008B0F75">
        <w:t>Schedule of Prices</w:t>
      </w:r>
    </w:p>
    <w:p w14:paraId="2D8BB0FD" w14:textId="77777777" w:rsidR="001416A0" w:rsidRPr="008B0F75" w:rsidRDefault="001416A0" w:rsidP="001416A0">
      <w:pPr>
        <w:rPr>
          <w:b/>
        </w:rPr>
      </w:pPr>
    </w:p>
    <w:tbl>
      <w:tblPr>
        <w:tblStyle w:val="TableGrid"/>
        <w:tblW w:w="8224" w:type="dxa"/>
        <w:tblInd w:w="567" w:type="dxa"/>
        <w:tblLayout w:type="fixed"/>
        <w:tblLook w:val="04A0" w:firstRow="1" w:lastRow="0" w:firstColumn="1" w:lastColumn="0" w:noHBand="0" w:noVBand="1"/>
      </w:tblPr>
      <w:tblGrid>
        <w:gridCol w:w="6658"/>
        <w:gridCol w:w="1566"/>
      </w:tblGrid>
      <w:tr w:rsidR="001416A0" w:rsidRPr="008B0F75" w14:paraId="3677BD76" w14:textId="77777777" w:rsidTr="00D75818">
        <w:tc>
          <w:tcPr>
            <w:tcW w:w="8224" w:type="dxa"/>
            <w:gridSpan w:val="2"/>
            <w:shd w:val="clear" w:color="auto" w:fill="0049AD"/>
          </w:tcPr>
          <w:p w14:paraId="6311A1C4" w14:textId="77777777" w:rsidR="001416A0" w:rsidRPr="008B0F75" w:rsidRDefault="001416A0" w:rsidP="00D75818">
            <w:pPr>
              <w:pStyle w:val="TableBig"/>
              <w:rPr>
                <w:color w:val="FFFFFF" w:themeColor="background1"/>
                <w:highlight w:val="yellow"/>
              </w:rPr>
            </w:pPr>
            <w:r w:rsidRPr="008B0F75">
              <w:rPr>
                <w:b/>
                <w:bCs/>
                <w:color w:val="FFFFFF" w:themeColor="background1"/>
              </w:rPr>
              <w:t>Schedule of Prices</w:t>
            </w:r>
          </w:p>
        </w:tc>
      </w:tr>
      <w:tr w:rsidR="001416A0" w:rsidRPr="008B0F75" w14:paraId="425065E4" w14:textId="77777777" w:rsidTr="00D75818">
        <w:tc>
          <w:tcPr>
            <w:tcW w:w="6658" w:type="dxa"/>
          </w:tcPr>
          <w:p w14:paraId="2AAC28DE" w14:textId="77777777" w:rsidR="001416A0" w:rsidRPr="008B0F75" w:rsidRDefault="001416A0" w:rsidP="00D75818">
            <w:pPr>
              <w:pStyle w:val="TableBig"/>
            </w:pPr>
            <w:r w:rsidRPr="008B0F75">
              <w:t>Design, Manufacture, Deliver, Install and Commission Lift</w:t>
            </w:r>
          </w:p>
        </w:tc>
        <w:tc>
          <w:tcPr>
            <w:tcW w:w="1566" w:type="dxa"/>
            <w:shd w:val="clear" w:color="auto" w:fill="FFFFFF" w:themeFill="background1"/>
          </w:tcPr>
          <w:p w14:paraId="29A88DB0"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22A0E9D" w14:textId="77777777" w:rsidTr="00D75818">
        <w:tc>
          <w:tcPr>
            <w:tcW w:w="6658" w:type="dxa"/>
          </w:tcPr>
          <w:p w14:paraId="2161A436" w14:textId="77777777" w:rsidR="001416A0" w:rsidRPr="008B0F75" w:rsidRDefault="001416A0" w:rsidP="00D75818">
            <w:pPr>
              <w:pStyle w:val="TableBig"/>
            </w:pPr>
            <w:r w:rsidRPr="008B0F75">
              <w:t xml:space="preserve">Removal of Existing Equipment </w:t>
            </w:r>
          </w:p>
        </w:tc>
        <w:tc>
          <w:tcPr>
            <w:tcW w:w="1566" w:type="dxa"/>
          </w:tcPr>
          <w:p w14:paraId="39E570ED"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661D31E" w14:textId="77777777" w:rsidTr="00D75818">
        <w:tc>
          <w:tcPr>
            <w:tcW w:w="6658" w:type="dxa"/>
          </w:tcPr>
          <w:p w14:paraId="127F60B3" w14:textId="77777777" w:rsidR="001416A0" w:rsidRPr="008B0F75" w:rsidRDefault="001416A0" w:rsidP="00D75818">
            <w:pPr>
              <w:pStyle w:val="TableBig"/>
            </w:pPr>
            <w:r w:rsidRPr="008B0F75">
              <w:t>Paint Lift Shaft &amp; Pit</w:t>
            </w:r>
          </w:p>
        </w:tc>
        <w:tc>
          <w:tcPr>
            <w:tcW w:w="1566" w:type="dxa"/>
          </w:tcPr>
          <w:p w14:paraId="3BAD6754"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EAC2627" w14:textId="77777777" w:rsidTr="00D75818">
        <w:tc>
          <w:tcPr>
            <w:tcW w:w="6658" w:type="dxa"/>
          </w:tcPr>
          <w:p w14:paraId="71ECD1F4" w14:textId="77777777" w:rsidR="001416A0" w:rsidRPr="008B0F75" w:rsidRDefault="001416A0" w:rsidP="00D75818">
            <w:pPr>
              <w:pStyle w:val="TableBig"/>
            </w:pPr>
            <w:r w:rsidRPr="008B0F75">
              <w:t xml:space="preserve">Builders Work </w:t>
            </w:r>
          </w:p>
        </w:tc>
        <w:tc>
          <w:tcPr>
            <w:tcW w:w="1566" w:type="dxa"/>
          </w:tcPr>
          <w:p w14:paraId="253F765A"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844236B" w14:textId="77777777" w:rsidTr="00D75818">
        <w:tc>
          <w:tcPr>
            <w:tcW w:w="6658" w:type="dxa"/>
          </w:tcPr>
          <w:p w14:paraId="7D405645" w14:textId="77777777" w:rsidR="001416A0" w:rsidRPr="008B0F75" w:rsidRDefault="001416A0" w:rsidP="00D75818">
            <w:pPr>
              <w:pStyle w:val="TableBig"/>
            </w:pPr>
            <w:r w:rsidRPr="008B0F75">
              <w:t xml:space="preserve">Electrical Work </w:t>
            </w:r>
          </w:p>
        </w:tc>
        <w:tc>
          <w:tcPr>
            <w:tcW w:w="1566" w:type="dxa"/>
          </w:tcPr>
          <w:p w14:paraId="283A866F"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03CAC2C" w14:textId="77777777" w:rsidTr="00D75818">
        <w:tc>
          <w:tcPr>
            <w:tcW w:w="6658" w:type="dxa"/>
          </w:tcPr>
          <w:p w14:paraId="190FAA92" w14:textId="77777777" w:rsidR="001416A0" w:rsidRPr="008B0F75" w:rsidRDefault="001416A0" w:rsidP="00D75818">
            <w:pPr>
              <w:pStyle w:val="TableBig"/>
            </w:pPr>
            <w:r w:rsidRPr="008B0F75">
              <w:t xml:space="preserve">Making Good (Infilling, flooring, plastering, decorating etc around entrances). </w:t>
            </w:r>
          </w:p>
        </w:tc>
        <w:tc>
          <w:tcPr>
            <w:tcW w:w="1566" w:type="dxa"/>
          </w:tcPr>
          <w:p w14:paraId="090F6FB2"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743B872" w14:textId="77777777" w:rsidTr="00D75818">
        <w:tc>
          <w:tcPr>
            <w:tcW w:w="6658" w:type="dxa"/>
          </w:tcPr>
          <w:p w14:paraId="22A5E9C8" w14:textId="77777777" w:rsidR="001416A0" w:rsidRPr="008B0F75" w:rsidRDefault="001416A0" w:rsidP="00D75818">
            <w:pPr>
              <w:pStyle w:val="TableBig"/>
            </w:pPr>
            <w:r w:rsidRPr="008B0F75">
              <w:t xml:space="preserve">Structural Engineers Survey &amp; Report to verify that existing shaft can withstand loads </w:t>
            </w:r>
          </w:p>
        </w:tc>
        <w:tc>
          <w:tcPr>
            <w:tcW w:w="1566" w:type="dxa"/>
          </w:tcPr>
          <w:p w14:paraId="5206504F"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E77F866" w14:textId="77777777" w:rsidTr="00D75818">
        <w:tc>
          <w:tcPr>
            <w:tcW w:w="6658" w:type="dxa"/>
          </w:tcPr>
          <w:p w14:paraId="5C07CDC5" w14:textId="77777777" w:rsidR="001416A0" w:rsidRPr="008B0F75" w:rsidRDefault="001416A0" w:rsidP="00D75818">
            <w:pPr>
              <w:pStyle w:val="TableBig"/>
            </w:pPr>
            <w:r w:rsidRPr="008B0F75">
              <w:t xml:space="preserve">Maintain Lift Equipment During Defects Liability </w:t>
            </w:r>
          </w:p>
        </w:tc>
        <w:tc>
          <w:tcPr>
            <w:tcW w:w="1566" w:type="dxa"/>
          </w:tcPr>
          <w:p w14:paraId="326DEF09"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0D1E50A" w14:textId="77777777" w:rsidTr="00D75818">
        <w:tc>
          <w:tcPr>
            <w:tcW w:w="6658" w:type="dxa"/>
          </w:tcPr>
          <w:p w14:paraId="1B812983" w14:textId="77777777" w:rsidR="001416A0" w:rsidRPr="008B0F75" w:rsidRDefault="001416A0" w:rsidP="00D75818">
            <w:pPr>
              <w:pStyle w:val="TableBig"/>
            </w:pPr>
            <w:r w:rsidRPr="008B0F75">
              <w:t xml:space="preserve">Provision of Welfare Facilities for Duration of Project </w:t>
            </w:r>
          </w:p>
        </w:tc>
        <w:tc>
          <w:tcPr>
            <w:tcW w:w="1566" w:type="dxa"/>
          </w:tcPr>
          <w:p w14:paraId="452252DE"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B3904B7" w14:textId="77777777" w:rsidTr="00D75818">
        <w:tc>
          <w:tcPr>
            <w:tcW w:w="6658" w:type="dxa"/>
          </w:tcPr>
          <w:p w14:paraId="1F4C9B09" w14:textId="77777777" w:rsidR="001416A0" w:rsidRPr="008B0F75" w:rsidRDefault="001416A0" w:rsidP="00D75818">
            <w:pPr>
              <w:pStyle w:val="TableBig"/>
            </w:pPr>
            <w:r w:rsidRPr="008B0F75">
              <w:t xml:space="preserve">Provision of Storage and Waste Facilities (Skip/Container) &amp; Obtain Permit </w:t>
            </w:r>
          </w:p>
        </w:tc>
        <w:tc>
          <w:tcPr>
            <w:tcW w:w="1566" w:type="dxa"/>
          </w:tcPr>
          <w:p w14:paraId="58E4590C"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46EC558" w14:textId="77777777" w:rsidTr="00D75818">
        <w:tc>
          <w:tcPr>
            <w:tcW w:w="6658" w:type="dxa"/>
          </w:tcPr>
          <w:p w14:paraId="6576B4C6" w14:textId="77777777" w:rsidR="001416A0" w:rsidRPr="008B0F75" w:rsidRDefault="001416A0" w:rsidP="00D75818">
            <w:pPr>
              <w:pStyle w:val="TableBig"/>
            </w:pPr>
          </w:p>
        </w:tc>
        <w:tc>
          <w:tcPr>
            <w:tcW w:w="1566" w:type="dxa"/>
          </w:tcPr>
          <w:p w14:paraId="1601F709" w14:textId="77777777" w:rsidR="001416A0" w:rsidRPr="008B0F75" w:rsidRDefault="001416A0" w:rsidP="00D75818">
            <w:pPr>
              <w:pStyle w:val="TableBig"/>
              <w:rPr>
                <w:highlight w:val="yellow"/>
              </w:rPr>
            </w:pPr>
          </w:p>
        </w:tc>
      </w:tr>
      <w:tr w:rsidR="001416A0" w:rsidRPr="008B0F75" w14:paraId="054753D9" w14:textId="77777777" w:rsidTr="00D75818">
        <w:tc>
          <w:tcPr>
            <w:tcW w:w="6658" w:type="dxa"/>
          </w:tcPr>
          <w:p w14:paraId="0895C033" w14:textId="77777777" w:rsidR="001416A0" w:rsidRPr="008B0F75" w:rsidRDefault="001416A0" w:rsidP="00D75818">
            <w:pPr>
              <w:pStyle w:val="TableBig"/>
              <w:rPr>
                <w:b/>
                <w:bCs/>
              </w:rPr>
            </w:pPr>
            <w:r w:rsidRPr="008B0F75">
              <w:rPr>
                <w:b/>
                <w:bCs/>
              </w:rPr>
              <w:t>Total Price</w:t>
            </w:r>
          </w:p>
        </w:tc>
        <w:tc>
          <w:tcPr>
            <w:tcW w:w="1566" w:type="dxa"/>
          </w:tcPr>
          <w:p w14:paraId="73FB2856" w14:textId="77777777" w:rsidR="001416A0" w:rsidRPr="008B0F75" w:rsidRDefault="001416A0" w:rsidP="00D75818">
            <w:pPr>
              <w:pStyle w:val="TableBig"/>
              <w:rPr>
                <w:b/>
                <w:bCs/>
                <w:highlight w:val="yellow"/>
              </w:rPr>
            </w:pPr>
            <w:r w:rsidRPr="008B0F75">
              <w:rPr>
                <w:b/>
                <w:bCs/>
              </w:rPr>
              <w:t xml:space="preserve">£ </w:t>
            </w:r>
            <w:r w:rsidRPr="008B0F75">
              <w:rPr>
                <w:b/>
                <w:bCs/>
                <w:highlight w:val="yellow"/>
              </w:rPr>
              <w:fldChar w:fldCharType="begin">
                <w:ffData>
                  <w:name w:val="Text1"/>
                  <w:enabled/>
                  <w:calcOnExit w:val="0"/>
                  <w:textInput/>
                </w:ffData>
              </w:fldChar>
            </w:r>
            <w:r w:rsidRPr="008B0F75">
              <w:rPr>
                <w:b/>
                <w:bCs/>
                <w:highlight w:val="yellow"/>
              </w:rPr>
              <w:instrText xml:space="preserve"> FORMTEXT </w:instrText>
            </w:r>
            <w:r w:rsidRPr="008B0F75">
              <w:rPr>
                <w:b/>
                <w:bCs/>
                <w:highlight w:val="yellow"/>
              </w:rPr>
            </w:r>
            <w:r w:rsidRPr="008B0F75">
              <w:rPr>
                <w:b/>
                <w:bCs/>
                <w:highlight w:val="yellow"/>
              </w:rPr>
              <w:fldChar w:fldCharType="separate"/>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fldChar w:fldCharType="end"/>
            </w:r>
          </w:p>
        </w:tc>
      </w:tr>
    </w:tbl>
    <w:p w14:paraId="1C684ED3" w14:textId="77777777" w:rsidR="001416A0" w:rsidRPr="008B0F75" w:rsidRDefault="001416A0" w:rsidP="001416A0">
      <w:pPr>
        <w:pStyle w:val="BodyBoldCentre"/>
        <w:rPr>
          <w:lang w:val="en-GB"/>
        </w:rPr>
      </w:pPr>
    </w:p>
    <w:tbl>
      <w:tblPr>
        <w:tblStyle w:val="TableGrid"/>
        <w:tblW w:w="8224" w:type="dxa"/>
        <w:tblInd w:w="567" w:type="dxa"/>
        <w:tblLayout w:type="fixed"/>
        <w:tblLook w:val="04A0" w:firstRow="1" w:lastRow="0" w:firstColumn="1" w:lastColumn="0" w:noHBand="0" w:noVBand="1"/>
      </w:tblPr>
      <w:tblGrid>
        <w:gridCol w:w="4106"/>
        <w:gridCol w:w="4118"/>
      </w:tblGrid>
      <w:tr w:rsidR="004045E9" w:rsidRPr="008B0F75" w14:paraId="2B2ABDEC" w14:textId="77777777" w:rsidTr="00D75818">
        <w:tc>
          <w:tcPr>
            <w:tcW w:w="8224" w:type="dxa"/>
            <w:gridSpan w:val="2"/>
            <w:shd w:val="clear" w:color="auto" w:fill="0049AD"/>
          </w:tcPr>
          <w:p w14:paraId="50536A88" w14:textId="77777777" w:rsidR="004045E9" w:rsidRPr="008B0F75" w:rsidRDefault="004045E9" w:rsidP="00D75818">
            <w:pPr>
              <w:pStyle w:val="TableBig"/>
              <w:rPr>
                <w:highlight w:val="yellow"/>
              </w:rPr>
            </w:pPr>
            <w:r>
              <w:rPr>
                <w:b/>
                <w:bCs/>
                <w:color w:val="FFFFFF" w:themeColor="background1"/>
              </w:rPr>
              <w:t>OPTIONAL ITEMS</w:t>
            </w:r>
          </w:p>
        </w:tc>
      </w:tr>
      <w:tr w:rsidR="004045E9" w:rsidRPr="008B0F75" w14:paraId="1E77F7A8" w14:textId="77777777" w:rsidTr="00D75818">
        <w:tc>
          <w:tcPr>
            <w:tcW w:w="4106" w:type="dxa"/>
          </w:tcPr>
          <w:p w14:paraId="21C4CA66" w14:textId="77777777" w:rsidR="004045E9" w:rsidRPr="008B0F75" w:rsidRDefault="004045E9" w:rsidP="00D75818">
            <w:pPr>
              <w:pStyle w:val="TableBig"/>
            </w:pPr>
            <w:r>
              <w:t>Evacuation Lift with ARD (As described in Schedule 2)</w:t>
            </w:r>
          </w:p>
        </w:tc>
        <w:tc>
          <w:tcPr>
            <w:tcW w:w="4118" w:type="dxa"/>
          </w:tcPr>
          <w:p w14:paraId="15955F5C" w14:textId="77777777" w:rsidR="004045E9" w:rsidRPr="008B0F75" w:rsidRDefault="004045E9" w:rsidP="00D75818">
            <w:pPr>
              <w:pStyle w:val="TableBig"/>
            </w:pPr>
            <w:r w:rsidRPr="008B0F75">
              <w:rPr>
                <w:b/>
                <w:bCs/>
              </w:rPr>
              <w:t xml:space="preserve">£ </w:t>
            </w:r>
            <w:r w:rsidRPr="008B0F75">
              <w:rPr>
                <w:b/>
                <w:bCs/>
                <w:highlight w:val="yellow"/>
              </w:rPr>
              <w:fldChar w:fldCharType="begin">
                <w:ffData>
                  <w:name w:val="Text1"/>
                  <w:enabled/>
                  <w:calcOnExit w:val="0"/>
                  <w:textInput/>
                </w:ffData>
              </w:fldChar>
            </w:r>
            <w:r w:rsidRPr="008B0F75">
              <w:rPr>
                <w:b/>
                <w:bCs/>
                <w:highlight w:val="yellow"/>
              </w:rPr>
              <w:instrText xml:space="preserve"> FORMTEXT </w:instrText>
            </w:r>
            <w:r w:rsidRPr="008B0F75">
              <w:rPr>
                <w:b/>
                <w:bCs/>
                <w:highlight w:val="yellow"/>
              </w:rPr>
            </w:r>
            <w:r w:rsidRPr="008B0F75">
              <w:rPr>
                <w:b/>
                <w:bCs/>
                <w:highlight w:val="yellow"/>
              </w:rPr>
              <w:fldChar w:fldCharType="separate"/>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fldChar w:fldCharType="end"/>
            </w:r>
          </w:p>
        </w:tc>
      </w:tr>
      <w:tr w:rsidR="004045E9" w:rsidRPr="008B0F75" w14:paraId="763874DC" w14:textId="77777777" w:rsidTr="00D75818">
        <w:tc>
          <w:tcPr>
            <w:tcW w:w="4106" w:type="dxa"/>
          </w:tcPr>
          <w:p w14:paraId="7B64BA73" w14:textId="77777777" w:rsidR="004045E9" w:rsidRPr="008B0F75" w:rsidRDefault="004045E9" w:rsidP="00D75818">
            <w:pPr>
              <w:pStyle w:val="TableBig"/>
            </w:pPr>
          </w:p>
        </w:tc>
        <w:tc>
          <w:tcPr>
            <w:tcW w:w="4118" w:type="dxa"/>
          </w:tcPr>
          <w:p w14:paraId="6251C67C" w14:textId="77777777" w:rsidR="004045E9" w:rsidRPr="008B0F75" w:rsidRDefault="004045E9" w:rsidP="00D75818">
            <w:pPr>
              <w:pStyle w:val="TableBig"/>
              <w:rPr>
                <w:b/>
                <w:bCs/>
              </w:rPr>
            </w:pPr>
          </w:p>
        </w:tc>
      </w:tr>
      <w:tr w:rsidR="004045E9" w:rsidRPr="008B0F75" w14:paraId="590A6F44" w14:textId="77777777" w:rsidTr="00D75818">
        <w:tc>
          <w:tcPr>
            <w:tcW w:w="8224" w:type="dxa"/>
            <w:gridSpan w:val="2"/>
            <w:shd w:val="clear" w:color="auto" w:fill="0049AD"/>
          </w:tcPr>
          <w:p w14:paraId="6EE818C0" w14:textId="77777777" w:rsidR="004045E9" w:rsidRPr="008B0F75" w:rsidRDefault="004045E9" w:rsidP="00D75818">
            <w:pPr>
              <w:pStyle w:val="TableBig"/>
              <w:rPr>
                <w:b/>
                <w:bCs/>
                <w:color w:val="FFFFFF" w:themeColor="background1"/>
              </w:rPr>
            </w:pPr>
          </w:p>
        </w:tc>
      </w:tr>
      <w:tr w:rsidR="004045E9" w:rsidRPr="008B0F75" w14:paraId="4D3462C1" w14:textId="77777777" w:rsidTr="00D75818">
        <w:tc>
          <w:tcPr>
            <w:tcW w:w="8224" w:type="dxa"/>
            <w:gridSpan w:val="2"/>
            <w:shd w:val="clear" w:color="auto" w:fill="0049AD"/>
          </w:tcPr>
          <w:p w14:paraId="005B64BD" w14:textId="77777777" w:rsidR="004045E9" w:rsidRPr="008B0F75" w:rsidRDefault="004045E9" w:rsidP="00D75818">
            <w:pPr>
              <w:pStyle w:val="TableBig"/>
              <w:rPr>
                <w:highlight w:val="yellow"/>
              </w:rPr>
            </w:pPr>
            <w:r w:rsidRPr="008B0F75">
              <w:rPr>
                <w:b/>
                <w:bCs/>
                <w:color w:val="FFFFFF" w:themeColor="background1"/>
              </w:rPr>
              <w:t>SIGNATURE</w:t>
            </w:r>
          </w:p>
        </w:tc>
      </w:tr>
      <w:tr w:rsidR="004045E9" w:rsidRPr="008B0F75" w14:paraId="2AE744C6" w14:textId="77777777" w:rsidTr="00D75818">
        <w:tc>
          <w:tcPr>
            <w:tcW w:w="4106" w:type="dxa"/>
          </w:tcPr>
          <w:p w14:paraId="6DBD5383" w14:textId="77777777" w:rsidR="004045E9" w:rsidRPr="008B0F75" w:rsidRDefault="004045E9" w:rsidP="00D75818">
            <w:pPr>
              <w:pStyle w:val="TableBig"/>
            </w:pPr>
            <w:r w:rsidRPr="008B0F75">
              <w:t>NAME OR TRADING NAME OF TENDERER</w:t>
            </w:r>
          </w:p>
        </w:tc>
        <w:tc>
          <w:tcPr>
            <w:tcW w:w="4118" w:type="dxa"/>
          </w:tcPr>
          <w:p w14:paraId="1339C92B"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4045E9" w:rsidRPr="008B0F75" w14:paraId="3A4F1E46" w14:textId="77777777" w:rsidTr="00D75818">
        <w:tc>
          <w:tcPr>
            <w:tcW w:w="4106" w:type="dxa"/>
          </w:tcPr>
          <w:p w14:paraId="054624B8" w14:textId="77777777" w:rsidR="004045E9" w:rsidRPr="008B0F75" w:rsidRDefault="004045E9" w:rsidP="00D75818">
            <w:pPr>
              <w:pStyle w:val="TableBig"/>
            </w:pPr>
            <w:r w:rsidRPr="008B0F75">
              <w:t>ADDRESS</w:t>
            </w:r>
          </w:p>
        </w:tc>
        <w:tc>
          <w:tcPr>
            <w:tcW w:w="4118" w:type="dxa"/>
          </w:tcPr>
          <w:p w14:paraId="6EFB5094"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4045E9" w:rsidRPr="008B0F75" w14:paraId="2272ABAD" w14:textId="77777777" w:rsidTr="00D75818">
        <w:tc>
          <w:tcPr>
            <w:tcW w:w="4106" w:type="dxa"/>
          </w:tcPr>
          <w:p w14:paraId="08493B79" w14:textId="77777777" w:rsidR="004045E9" w:rsidRPr="008B0F75" w:rsidRDefault="004045E9" w:rsidP="00D75818">
            <w:pPr>
              <w:pStyle w:val="TableBig"/>
            </w:pPr>
            <w:r w:rsidRPr="008B0F75">
              <w:t>NAME OF SIGNATORY</w:t>
            </w:r>
          </w:p>
        </w:tc>
        <w:tc>
          <w:tcPr>
            <w:tcW w:w="4118" w:type="dxa"/>
          </w:tcPr>
          <w:p w14:paraId="7C7B54D7"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4045E9" w:rsidRPr="008B0F75" w14:paraId="20BE7E06" w14:textId="77777777" w:rsidTr="00D75818">
        <w:tc>
          <w:tcPr>
            <w:tcW w:w="4106" w:type="dxa"/>
          </w:tcPr>
          <w:p w14:paraId="2430D129" w14:textId="77777777" w:rsidR="004045E9" w:rsidRPr="008B0F75" w:rsidRDefault="004045E9" w:rsidP="00D75818">
            <w:pPr>
              <w:pStyle w:val="TableBig"/>
            </w:pPr>
            <w:r w:rsidRPr="008B0F75">
              <w:t>SIGNATURE</w:t>
            </w:r>
          </w:p>
        </w:tc>
        <w:tc>
          <w:tcPr>
            <w:tcW w:w="4118" w:type="dxa"/>
          </w:tcPr>
          <w:sdt>
            <w:sdtPr>
              <w:rPr>
                <w:rFonts w:cs="Arial"/>
                <w:spacing w:val="-2"/>
              </w:rPr>
              <w:id w:val="-470591826"/>
              <w:picture/>
            </w:sdtPr>
            <w:sdtContent>
              <w:p w14:paraId="7FD4C60B" w14:textId="77777777" w:rsidR="004045E9" w:rsidRPr="008B0F75" w:rsidRDefault="004045E9"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4ABF1C50" wp14:editId="20AE1749">
                      <wp:extent cx="1840230" cy="344384"/>
                      <wp:effectExtent l="0" t="0" r="7620" b="0"/>
                      <wp:docPr id="1573935376" name="Picture 157393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4045E9" w:rsidRPr="008B0F75" w14:paraId="05C0A679" w14:textId="77777777" w:rsidTr="00D75818">
        <w:tc>
          <w:tcPr>
            <w:tcW w:w="4106" w:type="dxa"/>
          </w:tcPr>
          <w:p w14:paraId="46F5608E" w14:textId="77777777" w:rsidR="004045E9" w:rsidRPr="008B0F75" w:rsidRDefault="004045E9" w:rsidP="00D75818">
            <w:pPr>
              <w:pStyle w:val="TableBig"/>
            </w:pPr>
            <w:r w:rsidRPr="008B0F75">
              <w:t>DATE</w:t>
            </w:r>
          </w:p>
        </w:tc>
        <w:tc>
          <w:tcPr>
            <w:tcW w:w="4118" w:type="dxa"/>
          </w:tcPr>
          <w:p w14:paraId="4E860027" w14:textId="77777777" w:rsidR="004045E9" w:rsidRPr="008B0F75" w:rsidRDefault="004045E9"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B100A35" w14:textId="77777777" w:rsidR="001416A0" w:rsidRPr="008B0F75" w:rsidRDefault="001416A0" w:rsidP="001416A0">
      <w:pPr>
        <w:pStyle w:val="BodyBoldCentre"/>
        <w:rPr>
          <w:lang w:val="en-GB"/>
        </w:rPr>
      </w:pPr>
      <w:r w:rsidRPr="008B0F75">
        <w:rPr>
          <w:lang w:val="en-GB"/>
        </w:rPr>
        <w:br w:type="page"/>
      </w:r>
    </w:p>
    <w:p w14:paraId="116476B0" w14:textId="77777777" w:rsidR="001416A0" w:rsidRPr="008B0F75" w:rsidRDefault="001416A0" w:rsidP="001416A0">
      <w:pPr>
        <w:pStyle w:val="Heading2"/>
      </w:pPr>
      <w:r w:rsidRPr="008B0F75">
        <w:lastRenderedPageBreak/>
        <w:t xml:space="preserve">Schedule of Acceptance </w:t>
      </w:r>
    </w:p>
    <w:p w14:paraId="5629F2D6" w14:textId="77777777" w:rsidR="001416A0" w:rsidRPr="008B0F75" w:rsidRDefault="001416A0" w:rsidP="001416A0">
      <w:pPr>
        <w:pStyle w:val="BodyText"/>
        <w:rPr>
          <w:lang w:val="en-GB"/>
        </w:rPr>
      </w:pPr>
      <w:r w:rsidRPr="008B0F75">
        <w:rPr>
          <w:lang w:val="en-GB"/>
        </w:rPr>
        <w:t>The Lift Contractor must submit the following information at the time of Tender.</w:t>
      </w:r>
    </w:p>
    <w:p w14:paraId="2255DEB9" w14:textId="77777777" w:rsidR="001416A0" w:rsidRPr="008B0F75" w:rsidRDefault="001416A0" w:rsidP="001416A0">
      <w:pPr>
        <w:pStyle w:val="BodyBold"/>
        <w:rPr>
          <w:lang w:val="en-GB"/>
        </w:rPr>
      </w:pPr>
      <w:r w:rsidRPr="008B0F75">
        <w:rPr>
          <w:lang w:val="en-GB"/>
        </w:rPr>
        <w:t>Technical and Constructional Details of Equipment</w:t>
      </w:r>
    </w:p>
    <w:p w14:paraId="534E3706" w14:textId="77777777" w:rsidR="001416A0" w:rsidRPr="008B0F75" w:rsidRDefault="001416A0" w:rsidP="001416A0">
      <w:pPr>
        <w:pStyle w:val="BodyText"/>
        <w:rPr>
          <w:lang w:val="en-GB"/>
        </w:rPr>
      </w:pPr>
      <w:r w:rsidRPr="008B0F75">
        <w:rPr>
          <w:lang w:val="en-GB"/>
        </w:rPr>
        <w:t>The Tenderer shall supply the following information.</w:t>
      </w:r>
    </w:p>
    <w:p w14:paraId="7AA1B685" w14:textId="77777777" w:rsidR="001416A0" w:rsidRPr="008B0F75" w:rsidRDefault="001416A0" w:rsidP="001416A0">
      <w:pPr>
        <w:pStyle w:val="BodyBold"/>
        <w:rPr>
          <w:lang w:val="en-GB"/>
        </w:rPr>
      </w:pPr>
      <w:r w:rsidRPr="008B0F75">
        <w:rPr>
          <w:lang w:val="en-GB"/>
        </w:rPr>
        <w:t>COMPLIANCE WITH STANDARDS</w:t>
      </w:r>
    </w:p>
    <w:p w14:paraId="28E40840" w14:textId="77777777" w:rsidR="001416A0" w:rsidRPr="008B0F75" w:rsidRDefault="001416A0" w:rsidP="001416A0">
      <w:pPr>
        <w:pStyle w:val="BodyText"/>
        <w:rPr>
          <w:rFonts w:cs="Arial"/>
          <w:lang w:val="en-GB"/>
        </w:rPr>
      </w:pPr>
      <w:r w:rsidRPr="008B0F75">
        <w:rPr>
          <w:rFonts w:cs="Arial"/>
          <w:lang w:val="en-GB"/>
        </w:rPr>
        <w:t>In addition to compliance with the requirements of the Lifts Regulations 2016, BS EN81-20 &amp; BS EN81-50 the Lift Contractor shall confirm compliance with the Specification, Technical Summary &amp; Annexes outlined in Section 1.</w:t>
      </w:r>
    </w:p>
    <w:tbl>
      <w:tblPr>
        <w:tblStyle w:val="TableGrid"/>
        <w:tblW w:w="8224" w:type="dxa"/>
        <w:tblInd w:w="567" w:type="dxa"/>
        <w:tblLayout w:type="fixed"/>
        <w:tblLook w:val="04A0" w:firstRow="1" w:lastRow="0" w:firstColumn="1" w:lastColumn="0" w:noHBand="0" w:noVBand="1"/>
      </w:tblPr>
      <w:tblGrid>
        <w:gridCol w:w="8224"/>
      </w:tblGrid>
      <w:tr w:rsidR="001416A0" w:rsidRPr="008B0F75" w14:paraId="30B3BE46" w14:textId="77777777" w:rsidTr="00D75818">
        <w:tc>
          <w:tcPr>
            <w:tcW w:w="8224" w:type="dxa"/>
            <w:shd w:val="clear" w:color="auto" w:fill="0049AD"/>
          </w:tcPr>
          <w:p w14:paraId="4F1D4382" w14:textId="77777777" w:rsidR="001416A0" w:rsidRPr="008B0F75" w:rsidRDefault="001416A0" w:rsidP="00D75818">
            <w:pPr>
              <w:pStyle w:val="TableBig"/>
              <w:rPr>
                <w:highlight w:val="yellow"/>
              </w:rPr>
            </w:pPr>
            <w:r w:rsidRPr="008B0F75">
              <w:rPr>
                <w:b/>
                <w:bCs/>
                <w:color w:val="FFFFFF" w:themeColor="background1"/>
              </w:rPr>
              <w:t>ACCEPTANCE OF SPECIFICATION, TECHNICAL SUMMARY &amp; ANNEXES</w:t>
            </w:r>
          </w:p>
        </w:tc>
      </w:tr>
      <w:tr w:rsidR="001416A0" w:rsidRPr="008B0F75" w14:paraId="1B74B6A8" w14:textId="77777777" w:rsidTr="00D75818">
        <w:tc>
          <w:tcPr>
            <w:tcW w:w="8224" w:type="dxa"/>
          </w:tcPr>
          <w:p w14:paraId="7A975A6B" w14:textId="77777777" w:rsidR="001416A0" w:rsidRPr="008B0F75" w:rsidRDefault="001416A0" w:rsidP="00D75818">
            <w:pPr>
              <w:pStyle w:val="TableBig"/>
              <w:rPr>
                <w:rFonts w:cs="Arial"/>
              </w:rPr>
            </w:pPr>
            <w:r w:rsidRPr="008B0F75">
              <w:rPr>
                <w:rFonts w:cs="Arial"/>
              </w:rPr>
              <w:t xml:space="preserve">We confirm that we have read and fully understand the specification and information contained within the Technical Summary and Annexes. The basis of our offer is to comply fully with the specification </w:t>
            </w:r>
            <w:proofErr w:type="gramStart"/>
            <w:r w:rsidRPr="008B0F75">
              <w:rPr>
                <w:rFonts w:cs="Arial"/>
              </w:rPr>
              <w:t>with the exception of</w:t>
            </w:r>
            <w:proofErr w:type="gramEnd"/>
            <w:r w:rsidRPr="008B0F75">
              <w:rPr>
                <w:rFonts w:cs="Arial"/>
              </w:rPr>
              <w:t xml:space="preserve"> only those items listed under </w:t>
            </w:r>
            <w:r w:rsidRPr="008B0F75">
              <w:rPr>
                <w:rFonts w:cs="Arial"/>
                <w:b/>
                <w:bCs/>
                <w:i/>
                <w:iCs/>
              </w:rPr>
              <w:t>“Deviations to the Specification”</w:t>
            </w:r>
          </w:p>
        </w:tc>
      </w:tr>
    </w:tbl>
    <w:p w14:paraId="67900134"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106"/>
        <w:gridCol w:w="4118"/>
      </w:tblGrid>
      <w:tr w:rsidR="001416A0" w:rsidRPr="008B0F75" w14:paraId="63AE3F02" w14:textId="77777777" w:rsidTr="00D75818">
        <w:tc>
          <w:tcPr>
            <w:tcW w:w="8224" w:type="dxa"/>
            <w:gridSpan w:val="2"/>
            <w:shd w:val="clear" w:color="auto" w:fill="0049AD"/>
          </w:tcPr>
          <w:p w14:paraId="1A8B0E3F" w14:textId="77777777" w:rsidR="001416A0" w:rsidRPr="008B0F75" w:rsidRDefault="001416A0" w:rsidP="00D75818">
            <w:pPr>
              <w:pStyle w:val="TableBig"/>
              <w:rPr>
                <w:highlight w:val="yellow"/>
              </w:rPr>
            </w:pPr>
            <w:r w:rsidRPr="008B0F75">
              <w:rPr>
                <w:b/>
                <w:bCs/>
                <w:color w:val="FFFFFF" w:themeColor="background1"/>
              </w:rPr>
              <w:t>SIGNATURE</w:t>
            </w:r>
          </w:p>
        </w:tc>
      </w:tr>
      <w:tr w:rsidR="001416A0" w:rsidRPr="008B0F75" w14:paraId="294F73FD" w14:textId="77777777" w:rsidTr="00D75818">
        <w:tc>
          <w:tcPr>
            <w:tcW w:w="4106" w:type="dxa"/>
          </w:tcPr>
          <w:p w14:paraId="2EB40B71" w14:textId="77777777" w:rsidR="001416A0" w:rsidRPr="008B0F75" w:rsidRDefault="001416A0" w:rsidP="00D75818">
            <w:pPr>
              <w:pStyle w:val="TableBig"/>
            </w:pPr>
            <w:r w:rsidRPr="008B0F75">
              <w:t>NAME OR TRADING NAME OF TENDERER</w:t>
            </w:r>
          </w:p>
        </w:tc>
        <w:tc>
          <w:tcPr>
            <w:tcW w:w="4118" w:type="dxa"/>
          </w:tcPr>
          <w:p w14:paraId="4C27AE1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499D4E8" w14:textId="77777777" w:rsidTr="00D75818">
        <w:tc>
          <w:tcPr>
            <w:tcW w:w="4106" w:type="dxa"/>
          </w:tcPr>
          <w:p w14:paraId="68218880" w14:textId="77777777" w:rsidR="001416A0" w:rsidRPr="008B0F75" w:rsidRDefault="001416A0" w:rsidP="00D75818">
            <w:pPr>
              <w:pStyle w:val="TableBig"/>
            </w:pPr>
            <w:r w:rsidRPr="008B0F75">
              <w:t>ADDRESS</w:t>
            </w:r>
          </w:p>
        </w:tc>
        <w:tc>
          <w:tcPr>
            <w:tcW w:w="4118" w:type="dxa"/>
          </w:tcPr>
          <w:p w14:paraId="697E7D4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8D2918F" w14:textId="77777777" w:rsidTr="00D75818">
        <w:tc>
          <w:tcPr>
            <w:tcW w:w="4106" w:type="dxa"/>
          </w:tcPr>
          <w:p w14:paraId="0C898B45" w14:textId="77777777" w:rsidR="001416A0" w:rsidRPr="008B0F75" w:rsidRDefault="001416A0" w:rsidP="00D75818">
            <w:pPr>
              <w:pStyle w:val="TableBig"/>
            </w:pPr>
            <w:r w:rsidRPr="008B0F75">
              <w:t>NAME OF SIGNATORY</w:t>
            </w:r>
          </w:p>
        </w:tc>
        <w:tc>
          <w:tcPr>
            <w:tcW w:w="4118" w:type="dxa"/>
          </w:tcPr>
          <w:p w14:paraId="13B0986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A14F91C" w14:textId="77777777" w:rsidTr="00D75818">
        <w:tc>
          <w:tcPr>
            <w:tcW w:w="4106" w:type="dxa"/>
          </w:tcPr>
          <w:p w14:paraId="4127105D" w14:textId="77777777" w:rsidR="001416A0" w:rsidRPr="008B0F75" w:rsidRDefault="001416A0" w:rsidP="00D75818">
            <w:pPr>
              <w:pStyle w:val="TableBig"/>
            </w:pPr>
            <w:r w:rsidRPr="008B0F75">
              <w:t>SIGNATURE</w:t>
            </w:r>
          </w:p>
        </w:tc>
        <w:tc>
          <w:tcPr>
            <w:tcW w:w="4118" w:type="dxa"/>
          </w:tcPr>
          <w:sdt>
            <w:sdtPr>
              <w:rPr>
                <w:rFonts w:cs="Arial"/>
                <w:spacing w:val="-2"/>
              </w:rPr>
              <w:id w:val="-1301071995"/>
              <w:picture/>
            </w:sdtPr>
            <w:sdtEndPr/>
            <w:sdtContent>
              <w:p w14:paraId="12AB8B8A" w14:textId="77777777" w:rsidR="001416A0" w:rsidRPr="008B0F75" w:rsidRDefault="001416A0"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03BD8646" wp14:editId="18D4DCCF">
                      <wp:extent cx="1840230" cy="344384"/>
                      <wp:effectExtent l="0" t="0" r="7620" b="0"/>
                      <wp:docPr id="1509124357" name="Picture 150912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1416A0" w:rsidRPr="008B0F75" w14:paraId="0F1DF0F4" w14:textId="77777777" w:rsidTr="00D75818">
        <w:tc>
          <w:tcPr>
            <w:tcW w:w="4106" w:type="dxa"/>
          </w:tcPr>
          <w:p w14:paraId="71A5880D" w14:textId="77777777" w:rsidR="001416A0" w:rsidRPr="008B0F75" w:rsidRDefault="001416A0" w:rsidP="00D75818">
            <w:pPr>
              <w:pStyle w:val="TableBig"/>
            </w:pPr>
            <w:r w:rsidRPr="008B0F75">
              <w:t>DATE</w:t>
            </w:r>
          </w:p>
        </w:tc>
        <w:tc>
          <w:tcPr>
            <w:tcW w:w="4118" w:type="dxa"/>
          </w:tcPr>
          <w:p w14:paraId="7661559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AB18BCC" w14:textId="77777777" w:rsidR="001416A0" w:rsidRPr="008B0F75" w:rsidRDefault="001416A0" w:rsidP="001416A0"/>
    <w:p w14:paraId="584CCBB4" w14:textId="77777777" w:rsidR="001416A0" w:rsidRPr="008B0F75" w:rsidRDefault="001416A0" w:rsidP="001416A0"/>
    <w:p w14:paraId="152F93E2" w14:textId="77777777" w:rsidR="001416A0" w:rsidRPr="008B0F75" w:rsidRDefault="001416A0" w:rsidP="001416A0"/>
    <w:p w14:paraId="5D48F042" w14:textId="77777777" w:rsidR="001416A0" w:rsidRPr="008B0F75" w:rsidRDefault="001416A0" w:rsidP="001416A0"/>
    <w:p w14:paraId="523605CB" w14:textId="77777777" w:rsidR="001416A0" w:rsidRPr="008B0F75" w:rsidRDefault="001416A0" w:rsidP="001416A0"/>
    <w:p w14:paraId="7D891336" w14:textId="77777777" w:rsidR="001416A0" w:rsidRPr="008B0F75" w:rsidRDefault="001416A0" w:rsidP="001416A0"/>
    <w:p w14:paraId="0EB2EFFD" w14:textId="77777777" w:rsidR="001416A0" w:rsidRPr="008B0F75" w:rsidRDefault="001416A0" w:rsidP="001416A0"/>
    <w:p w14:paraId="01AD69A5" w14:textId="77777777" w:rsidR="001416A0" w:rsidRPr="008B0F75" w:rsidRDefault="001416A0" w:rsidP="001416A0"/>
    <w:p w14:paraId="74BAA346" w14:textId="77777777" w:rsidR="001416A0" w:rsidRPr="008B0F75" w:rsidRDefault="001416A0" w:rsidP="001416A0"/>
    <w:p w14:paraId="3716A773" w14:textId="77777777" w:rsidR="001416A0" w:rsidRPr="008B0F75" w:rsidRDefault="001416A0" w:rsidP="001416A0"/>
    <w:p w14:paraId="7B22AA49" w14:textId="77777777" w:rsidR="001416A0" w:rsidRPr="008B0F75" w:rsidRDefault="001416A0" w:rsidP="001416A0"/>
    <w:p w14:paraId="7BEBA59B" w14:textId="77777777" w:rsidR="001416A0" w:rsidRPr="008B0F75" w:rsidRDefault="001416A0" w:rsidP="001416A0"/>
    <w:p w14:paraId="1A3D2B83" w14:textId="77777777" w:rsidR="001416A0" w:rsidRPr="008B0F75" w:rsidRDefault="001416A0" w:rsidP="001416A0"/>
    <w:p w14:paraId="37BB1256" w14:textId="77777777" w:rsidR="001416A0" w:rsidRPr="008B0F75" w:rsidRDefault="001416A0" w:rsidP="001416A0"/>
    <w:p w14:paraId="1EBB4D9A" w14:textId="77777777" w:rsidR="001416A0" w:rsidRPr="008B0F75" w:rsidRDefault="001416A0" w:rsidP="001416A0"/>
    <w:p w14:paraId="129CD70D" w14:textId="77777777" w:rsidR="001416A0" w:rsidRPr="008B0F75" w:rsidRDefault="001416A0" w:rsidP="001416A0">
      <w:pPr>
        <w:pStyle w:val="Heading2"/>
      </w:pPr>
      <w:r w:rsidRPr="008B0F75">
        <w:lastRenderedPageBreak/>
        <w:t>Schedule of Equipment</w:t>
      </w:r>
    </w:p>
    <w:p w14:paraId="25F2D9DA"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369BFAF2" w14:textId="77777777" w:rsidTr="00D75818">
        <w:tc>
          <w:tcPr>
            <w:tcW w:w="8224" w:type="dxa"/>
            <w:gridSpan w:val="2"/>
            <w:shd w:val="clear" w:color="auto" w:fill="0049AD"/>
          </w:tcPr>
          <w:p w14:paraId="709C48A6" w14:textId="77777777" w:rsidR="001416A0" w:rsidRPr="008B0F75" w:rsidRDefault="001416A0" w:rsidP="00D75818">
            <w:pPr>
              <w:pStyle w:val="TableBig"/>
              <w:rPr>
                <w:highlight w:val="yellow"/>
              </w:rPr>
            </w:pPr>
            <w:r w:rsidRPr="008B0F75">
              <w:rPr>
                <w:b/>
                <w:bCs/>
                <w:color w:val="FFFFFF" w:themeColor="background1"/>
              </w:rPr>
              <w:t xml:space="preserve">LIFT PACKAGE </w:t>
            </w:r>
          </w:p>
        </w:tc>
      </w:tr>
      <w:tr w:rsidR="001416A0" w:rsidRPr="008B0F75" w14:paraId="709D1538" w14:textId="77777777" w:rsidTr="00D75818">
        <w:tc>
          <w:tcPr>
            <w:tcW w:w="4673" w:type="dxa"/>
          </w:tcPr>
          <w:p w14:paraId="18F6EC75" w14:textId="77777777" w:rsidR="001416A0" w:rsidRPr="008B0F75" w:rsidRDefault="001416A0" w:rsidP="00D75818">
            <w:pPr>
              <w:pStyle w:val="TableBig"/>
            </w:pPr>
            <w:r w:rsidRPr="008B0F75">
              <w:t>Manufacturer’s name</w:t>
            </w:r>
          </w:p>
        </w:tc>
        <w:tc>
          <w:tcPr>
            <w:tcW w:w="3551" w:type="dxa"/>
          </w:tcPr>
          <w:p w14:paraId="53DA167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6A426CC" w14:textId="77777777" w:rsidTr="00D75818">
        <w:tc>
          <w:tcPr>
            <w:tcW w:w="4673" w:type="dxa"/>
          </w:tcPr>
          <w:p w14:paraId="5543E972" w14:textId="77777777" w:rsidR="001416A0" w:rsidRPr="008B0F75" w:rsidRDefault="001416A0" w:rsidP="00D75818">
            <w:pPr>
              <w:pStyle w:val="TableBig"/>
            </w:pPr>
            <w:r w:rsidRPr="008B0F75">
              <w:t xml:space="preserve">Model </w:t>
            </w:r>
          </w:p>
        </w:tc>
        <w:tc>
          <w:tcPr>
            <w:tcW w:w="3551" w:type="dxa"/>
          </w:tcPr>
          <w:p w14:paraId="295FAE0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4C3E5B4" w14:textId="77777777" w:rsidTr="00D75818">
        <w:tc>
          <w:tcPr>
            <w:tcW w:w="4673" w:type="dxa"/>
          </w:tcPr>
          <w:p w14:paraId="72713B4B" w14:textId="77777777" w:rsidR="001416A0" w:rsidRPr="008B0F75" w:rsidRDefault="001416A0" w:rsidP="00D75818">
            <w:pPr>
              <w:pStyle w:val="TableBig"/>
            </w:pPr>
            <w:r w:rsidRPr="008B0F75">
              <w:t>Rate Load Capacity (kg)</w:t>
            </w:r>
          </w:p>
        </w:tc>
        <w:tc>
          <w:tcPr>
            <w:tcW w:w="3551" w:type="dxa"/>
          </w:tcPr>
          <w:p w14:paraId="7CFCAE9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25E2D2E" w14:textId="77777777" w:rsidTr="00D75818">
        <w:tc>
          <w:tcPr>
            <w:tcW w:w="4673" w:type="dxa"/>
          </w:tcPr>
          <w:p w14:paraId="6A4FD912" w14:textId="77777777" w:rsidR="001416A0" w:rsidRPr="008B0F75" w:rsidRDefault="001416A0" w:rsidP="00D75818">
            <w:pPr>
              <w:pStyle w:val="TableBig"/>
            </w:pPr>
            <w:r w:rsidRPr="008B0F75">
              <w:t>Rated Speed (m/s)</w:t>
            </w:r>
          </w:p>
        </w:tc>
        <w:tc>
          <w:tcPr>
            <w:tcW w:w="3551" w:type="dxa"/>
          </w:tcPr>
          <w:p w14:paraId="1447679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18EA985" w14:textId="77777777" w:rsidTr="00D75818">
        <w:tc>
          <w:tcPr>
            <w:tcW w:w="4673" w:type="dxa"/>
          </w:tcPr>
          <w:p w14:paraId="41F7F3F6" w14:textId="77777777" w:rsidR="001416A0" w:rsidRPr="008B0F75" w:rsidRDefault="001416A0" w:rsidP="00D75818">
            <w:pPr>
              <w:pStyle w:val="TableBig"/>
            </w:pPr>
            <w:r>
              <w:t>BS EN81-21 (Yes / No)</w:t>
            </w:r>
          </w:p>
        </w:tc>
        <w:tc>
          <w:tcPr>
            <w:tcW w:w="3551" w:type="dxa"/>
          </w:tcPr>
          <w:p w14:paraId="6056EB5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90A090A"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A6D3572" w14:textId="77777777" w:rsidTr="00D75818">
        <w:tc>
          <w:tcPr>
            <w:tcW w:w="8224" w:type="dxa"/>
            <w:gridSpan w:val="2"/>
            <w:shd w:val="clear" w:color="auto" w:fill="0049AD"/>
          </w:tcPr>
          <w:p w14:paraId="7109A789" w14:textId="77777777" w:rsidR="001416A0" w:rsidRPr="008B0F75" w:rsidRDefault="001416A0" w:rsidP="00D75818">
            <w:pPr>
              <w:pStyle w:val="TableBig"/>
              <w:rPr>
                <w:highlight w:val="yellow"/>
              </w:rPr>
            </w:pPr>
            <w:r w:rsidRPr="008B0F75">
              <w:rPr>
                <w:b/>
                <w:bCs/>
                <w:color w:val="FFFFFF" w:themeColor="background1"/>
              </w:rPr>
              <w:t>LIFT MACHINE (GEARLESS – RATED 125% WITHOUT FORCED FAN VENTILATION)</w:t>
            </w:r>
          </w:p>
        </w:tc>
      </w:tr>
      <w:tr w:rsidR="001416A0" w:rsidRPr="008B0F75" w14:paraId="46331928" w14:textId="77777777" w:rsidTr="00D75818">
        <w:tc>
          <w:tcPr>
            <w:tcW w:w="4673" w:type="dxa"/>
          </w:tcPr>
          <w:p w14:paraId="6AA827DC" w14:textId="77777777" w:rsidR="001416A0" w:rsidRPr="008B0F75" w:rsidRDefault="001416A0" w:rsidP="00D75818">
            <w:pPr>
              <w:pStyle w:val="TableBig"/>
            </w:pPr>
            <w:r w:rsidRPr="008B0F75">
              <w:t>Manufacturer’s name</w:t>
            </w:r>
          </w:p>
        </w:tc>
        <w:tc>
          <w:tcPr>
            <w:tcW w:w="3551" w:type="dxa"/>
          </w:tcPr>
          <w:p w14:paraId="500E0DC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EF117A9" w14:textId="77777777" w:rsidTr="00D75818">
        <w:tc>
          <w:tcPr>
            <w:tcW w:w="4673" w:type="dxa"/>
          </w:tcPr>
          <w:p w14:paraId="3158DE29" w14:textId="77777777" w:rsidR="001416A0" w:rsidRPr="008B0F75" w:rsidRDefault="001416A0" w:rsidP="00D75818">
            <w:pPr>
              <w:pStyle w:val="TableBig"/>
            </w:pPr>
            <w:r w:rsidRPr="008B0F75">
              <w:t xml:space="preserve">Model </w:t>
            </w:r>
          </w:p>
        </w:tc>
        <w:tc>
          <w:tcPr>
            <w:tcW w:w="3551" w:type="dxa"/>
          </w:tcPr>
          <w:p w14:paraId="394FA17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77C6BF2" w14:textId="77777777" w:rsidTr="00D75818">
        <w:tc>
          <w:tcPr>
            <w:tcW w:w="4673" w:type="dxa"/>
          </w:tcPr>
          <w:p w14:paraId="42257D4B" w14:textId="77777777" w:rsidR="001416A0" w:rsidRPr="008B0F75" w:rsidRDefault="001416A0" w:rsidP="00D75818">
            <w:pPr>
              <w:pStyle w:val="TableBig"/>
            </w:pPr>
            <w:r w:rsidRPr="008B0F75">
              <w:t>Duty Cycle</w:t>
            </w:r>
          </w:p>
        </w:tc>
        <w:tc>
          <w:tcPr>
            <w:tcW w:w="3551" w:type="dxa"/>
          </w:tcPr>
          <w:p w14:paraId="33448A5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49CFC36" w14:textId="77777777" w:rsidTr="00D75818">
        <w:tc>
          <w:tcPr>
            <w:tcW w:w="4673" w:type="dxa"/>
          </w:tcPr>
          <w:p w14:paraId="2B46072B" w14:textId="77777777" w:rsidR="001416A0" w:rsidRPr="008B0F75" w:rsidRDefault="001416A0" w:rsidP="00D75818">
            <w:pPr>
              <w:pStyle w:val="TableBig"/>
            </w:pPr>
            <w:r w:rsidRPr="008B0F75">
              <w:t>Power rating (KW)</w:t>
            </w:r>
          </w:p>
        </w:tc>
        <w:tc>
          <w:tcPr>
            <w:tcW w:w="3551" w:type="dxa"/>
          </w:tcPr>
          <w:p w14:paraId="388DD7C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E7903AC" w14:textId="77777777" w:rsidTr="00D75818">
        <w:tc>
          <w:tcPr>
            <w:tcW w:w="4673" w:type="dxa"/>
          </w:tcPr>
          <w:p w14:paraId="05847F8F" w14:textId="77777777" w:rsidR="001416A0" w:rsidRPr="008B0F75" w:rsidRDefault="001416A0" w:rsidP="00D75818">
            <w:pPr>
              <w:pStyle w:val="TableBig"/>
            </w:pPr>
            <w:r w:rsidRPr="008B0F75">
              <w:t>Acceleration starting current (A)</w:t>
            </w:r>
          </w:p>
        </w:tc>
        <w:tc>
          <w:tcPr>
            <w:tcW w:w="3551" w:type="dxa"/>
          </w:tcPr>
          <w:p w14:paraId="471E3F8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ADB57B4" w14:textId="77777777" w:rsidTr="00D75818">
        <w:tc>
          <w:tcPr>
            <w:tcW w:w="4673" w:type="dxa"/>
          </w:tcPr>
          <w:p w14:paraId="338EDC90" w14:textId="77777777" w:rsidR="001416A0" w:rsidRPr="008B0F75" w:rsidRDefault="001416A0" w:rsidP="00D75818">
            <w:pPr>
              <w:pStyle w:val="TableBig"/>
            </w:pPr>
            <w:r w:rsidRPr="008B0F75">
              <w:t>Nominal running current (KW)</w:t>
            </w:r>
          </w:p>
        </w:tc>
        <w:tc>
          <w:tcPr>
            <w:tcW w:w="3551" w:type="dxa"/>
          </w:tcPr>
          <w:p w14:paraId="0AB05C8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30E8559" w14:textId="77777777" w:rsidTr="00D75818">
        <w:tc>
          <w:tcPr>
            <w:tcW w:w="4673" w:type="dxa"/>
          </w:tcPr>
          <w:p w14:paraId="3BC05CFF" w14:textId="77777777" w:rsidR="001416A0" w:rsidRPr="008B0F75" w:rsidRDefault="001416A0" w:rsidP="00D75818">
            <w:pPr>
              <w:pStyle w:val="TableBig"/>
            </w:pPr>
            <w:r w:rsidRPr="008B0F75">
              <w:t>Heat output at full load/duty (KW)</w:t>
            </w:r>
          </w:p>
        </w:tc>
        <w:tc>
          <w:tcPr>
            <w:tcW w:w="3551" w:type="dxa"/>
          </w:tcPr>
          <w:p w14:paraId="5DBC7CD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AAF3938" w14:textId="77777777" w:rsidTr="00D75818">
        <w:tc>
          <w:tcPr>
            <w:tcW w:w="4673" w:type="dxa"/>
          </w:tcPr>
          <w:p w14:paraId="7F1E6C1D" w14:textId="77777777" w:rsidR="001416A0" w:rsidRPr="008B0F75" w:rsidRDefault="001416A0" w:rsidP="00D75818">
            <w:pPr>
              <w:pStyle w:val="TableBig"/>
            </w:pPr>
            <w:r w:rsidRPr="008B0F75">
              <w:t>Method of emergency operation (Manual/Electrical)</w:t>
            </w:r>
          </w:p>
        </w:tc>
        <w:tc>
          <w:tcPr>
            <w:tcW w:w="3551" w:type="dxa"/>
          </w:tcPr>
          <w:p w14:paraId="4D268AF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0F32F85B"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66ABA3B" w14:textId="77777777" w:rsidTr="00D75818">
        <w:tc>
          <w:tcPr>
            <w:tcW w:w="8224" w:type="dxa"/>
            <w:gridSpan w:val="2"/>
            <w:shd w:val="clear" w:color="auto" w:fill="0049AD"/>
          </w:tcPr>
          <w:p w14:paraId="316E7AD3" w14:textId="77777777" w:rsidR="001416A0" w:rsidRPr="008B0F75" w:rsidRDefault="001416A0" w:rsidP="00D75818">
            <w:pPr>
              <w:pStyle w:val="TableBig"/>
              <w:rPr>
                <w:highlight w:val="yellow"/>
              </w:rPr>
            </w:pPr>
            <w:r w:rsidRPr="008B0F75">
              <w:rPr>
                <w:b/>
                <w:bCs/>
                <w:color w:val="FFFFFF" w:themeColor="background1"/>
              </w:rPr>
              <w:t>DRIVE (ACVF)</w:t>
            </w:r>
          </w:p>
        </w:tc>
      </w:tr>
      <w:tr w:rsidR="001416A0" w:rsidRPr="008B0F75" w14:paraId="16A28402" w14:textId="77777777" w:rsidTr="00D75818">
        <w:tc>
          <w:tcPr>
            <w:tcW w:w="4673" w:type="dxa"/>
          </w:tcPr>
          <w:p w14:paraId="77775182" w14:textId="77777777" w:rsidR="001416A0" w:rsidRPr="008B0F75" w:rsidRDefault="001416A0" w:rsidP="00D75818">
            <w:pPr>
              <w:pStyle w:val="TableBig"/>
            </w:pPr>
            <w:r w:rsidRPr="008B0F75">
              <w:t>Manufacturer’s name</w:t>
            </w:r>
          </w:p>
        </w:tc>
        <w:tc>
          <w:tcPr>
            <w:tcW w:w="3551" w:type="dxa"/>
          </w:tcPr>
          <w:p w14:paraId="377ECD9B"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19374AE" w14:textId="77777777" w:rsidTr="00D75818">
        <w:tc>
          <w:tcPr>
            <w:tcW w:w="4673" w:type="dxa"/>
          </w:tcPr>
          <w:p w14:paraId="73AF0C40" w14:textId="77777777" w:rsidR="001416A0" w:rsidRPr="008B0F75" w:rsidRDefault="001416A0" w:rsidP="00D75818">
            <w:pPr>
              <w:pStyle w:val="TableBig"/>
            </w:pPr>
            <w:r w:rsidRPr="008B0F75">
              <w:t xml:space="preserve">Model </w:t>
            </w:r>
          </w:p>
        </w:tc>
        <w:tc>
          <w:tcPr>
            <w:tcW w:w="3551" w:type="dxa"/>
          </w:tcPr>
          <w:p w14:paraId="1D75F70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C886E50" w14:textId="77777777" w:rsidTr="00D75818">
        <w:tc>
          <w:tcPr>
            <w:tcW w:w="4673" w:type="dxa"/>
          </w:tcPr>
          <w:p w14:paraId="20F01194" w14:textId="77777777" w:rsidR="001416A0" w:rsidRPr="008B0F75" w:rsidRDefault="001416A0" w:rsidP="00D75818">
            <w:pPr>
              <w:pStyle w:val="TableBig"/>
            </w:pPr>
            <w:r w:rsidRPr="008B0F75">
              <w:t>Duty Cycle</w:t>
            </w:r>
          </w:p>
        </w:tc>
        <w:tc>
          <w:tcPr>
            <w:tcW w:w="3551" w:type="dxa"/>
          </w:tcPr>
          <w:p w14:paraId="34DF107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6C5FE42" w14:textId="77777777" w:rsidTr="00D75818">
        <w:tc>
          <w:tcPr>
            <w:tcW w:w="4673" w:type="dxa"/>
          </w:tcPr>
          <w:p w14:paraId="48FCEA46" w14:textId="77777777" w:rsidR="001416A0" w:rsidRPr="008B0F75" w:rsidRDefault="001416A0" w:rsidP="00D75818">
            <w:pPr>
              <w:pStyle w:val="TableBig"/>
            </w:pPr>
            <w:r w:rsidRPr="008B0F75">
              <w:t>Power rating (KW)</w:t>
            </w:r>
          </w:p>
        </w:tc>
        <w:tc>
          <w:tcPr>
            <w:tcW w:w="3551" w:type="dxa"/>
          </w:tcPr>
          <w:p w14:paraId="29B458F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518958D" w14:textId="77777777" w:rsidTr="00D75818">
        <w:tc>
          <w:tcPr>
            <w:tcW w:w="4673" w:type="dxa"/>
          </w:tcPr>
          <w:p w14:paraId="74B7ED7C" w14:textId="77777777" w:rsidR="001416A0" w:rsidRPr="008B0F75" w:rsidRDefault="001416A0" w:rsidP="00D75818">
            <w:pPr>
              <w:pStyle w:val="TableBig"/>
            </w:pPr>
            <w:r w:rsidRPr="008B0F75">
              <w:t>Acceleration starting current (A)</w:t>
            </w:r>
          </w:p>
        </w:tc>
        <w:tc>
          <w:tcPr>
            <w:tcW w:w="3551" w:type="dxa"/>
          </w:tcPr>
          <w:p w14:paraId="4F1EA12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0891772" w14:textId="77777777" w:rsidTr="00D75818">
        <w:tc>
          <w:tcPr>
            <w:tcW w:w="4673" w:type="dxa"/>
          </w:tcPr>
          <w:p w14:paraId="7B2E3A41" w14:textId="77777777" w:rsidR="001416A0" w:rsidRPr="008B0F75" w:rsidRDefault="001416A0" w:rsidP="00D75818">
            <w:pPr>
              <w:pStyle w:val="TableBig"/>
            </w:pPr>
            <w:r w:rsidRPr="008B0F75">
              <w:t>Nominal running current (KW)</w:t>
            </w:r>
          </w:p>
        </w:tc>
        <w:tc>
          <w:tcPr>
            <w:tcW w:w="3551" w:type="dxa"/>
          </w:tcPr>
          <w:p w14:paraId="377DCF5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2CF5350" w14:textId="77777777" w:rsidTr="00D75818">
        <w:tc>
          <w:tcPr>
            <w:tcW w:w="4673" w:type="dxa"/>
          </w:tcPr>
          <w:p w14:paraId="5655697F" w14:textId="77777777" w:rsidR="001416A0" w:rsidRPr="008B0F75" w:rsidRDefault="001416A0" w:rsidP="00D75818">
            <w:pPr>
              <w:pStyle w:val="TableBig"/>
            </w:pPr>
            <w:r w:rsidRPr="008B0F75">
              <w:t>Regeneration to the mains</w:t>
            </w:r>
          </w:p>
        </w:tc>
        <w:tc>
          <w:tcPr>
            <w:tcW w:w="3551" w:type="dxa"/>
          </w:tcPr>
          <w:p w14:paraId="25BD1B5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49A6B2A" w14:textId="77777777" w:rsidTr="00D75818">
        <w:tc>
          <w:tcPr>
            <w:tcW w:w="4673" w:type="dxa"/>
          </w:tcPr>
          <w:p w14:paraId="46BC1B6C" w14:textId="77777777" w:rsidR="001416A0" w:rsidRPr="008B0F75" w:rsidRDefault="001416A0" w:rsidP="00D75818">
            <w:pPr>
              <w:pStyle w:val="TableBig"/>
            </w:pPr>
            <w:r w:rsidRPr="008B0F75">
              <w:t>Maximum regeneration current (A)</w:t>
            </w:r>
          </w:p>
        </w:tc>
        <w:tc>
          <w:tcPr>
            <w:tcW w:w="3551" w:type="dxa"/>
          </w:tcPr>
          <w:p w14:paraId="3974E5A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F40A100" w14:textId="77777777" w:rsidTr="00D75818">
        <w:tc>
          <w:tcPr>
            <w:tcW w:w="4673" w:type="dxa"/>
          </w:tcPr>
          <w:p w14:paraId="430E1901" w14:textId="77777777" w:rsidR="001416A0" w:rsidRPr="008B0F75" w:rsidRDefault="001416A0" w:rsidP="00D75818">
            <w:pPr>
              <w:pStyle w:val="TableBig"/>
            </w:pPr>
            <w:r w:rsidRPr="008B0F75">
              <w:t>Will a diagnostic/programming tool be supplied (Yes/No)</w:t>
            </w:r>
          </w:p>
        </w:tc>
        <w:tc>
          <w:tcPr>
            <w:tcW w:w="3551" w:type="dxa"/>
          </w:tcPr>
          <w:p w14:paraId="0EE200A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D6D40A9"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45C9070C" w14:textId="77777777" w:rsidTr="00D75818">
        <w:tc>
          <w:tcPr>
            <w:tcW w:w="8224" w:type="dxa"/>
            <w:gridSpan w:val="2"/>
            <w:shd w:val="clear" w:color="auto" w:fill="0049AD"/>
          </w:tcPr>
          <w:p w14:paraId="23566E0F" w14:textId="77777777" w:rsidR="001416A0" w:rsidRPr="008B0F75" w:rsidRDefault="001416A0" w:rsidP="00D75818">
            <w:pPr>
              <w:pStyle w:val="TableBig"/>
              <w:rPr>
                <w:highlight w:val="yellow"/>
              </w:rPr>
            </w:pPr>
            <w:r w:rsidRPr="008B0F75">
              <w:rPr>
                <w:b/>
                <w:bCs/>
                <w:color w:val="FFFFFF" w:themeColor="background1"/>
              </w:rPr>
              <w:t>CONTROLLER</w:t>
            </w:r>
          </w:p>
        </w:tc>
      </w:tr>
      <w:tr w:rsidR="001416A0" w:rsidRPr="008B0F75" w14:paraId="6E3FE1BD" w14:textId="77777777" w:rsidTr="00D75818">
        <w:tc>
          <w:tcPr>
            <w:tcW w:w="4673" w:type="dxa"/>
          </w:tcPr>
          <w:p w14:paraId="4C2029C8" w14:textId="77777777" w:rsidR="001416A0" w:rsidRPr="008B0F75" w:rsidRDefault="001416A0" w:rsidP="00D75818">
            <w:pPr>
              <w:pStyle w:val="TableBig"/>
            </w:pPr>
            <w:r w:rsidRPr="008B0F75">
              <w:t>Manufacturer’s name</w:t>
            </w:r>
          </w:p>
        </w:tc>
        <w:tc>
          <w:tcPr>
            <w:tcW w:w="3551" w:type="dxa"/>
          </w:tcPr>
          <w:p w14:paraId="08EFB00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F6BF55A" w14:textId="77777777" w:rsidTr="00D75818">
        <w:tc>
          <w:tcPr>
            <w:tcW w:w="4673" w:type="dxa"/>
          </w:tcPr>
          <w:p w14:paraId="23C40586" w14:textId="77777777" w:rsidR="001416A0" w:rsidRPr="008B0F75" w:rsidRDefault="001416A0" w:rsidP="00D75818">
            <w:pPr>
              <w:pStyle w:val="TableBig"/>
            </w:pPr>
            <w:r w:rsidRPr="008B0F75">
              <w:t xml:space="preserve">Model </w:t>
            </w:r>
          </w:p>
        </w:tc>
        <w:tc>
          <w:tcPr>
            <w:tcW w:w="3551" w:type="dxa"/>
          </w:tcPr>
          <w:p w14:paraId="3214B4E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A3BB6E2" w14:textId="77777777" w:rsidTr="00D75818">
        <w:tc>
          <w:tcPr>
            <w:tcW w:w="4673" w:type="dxa"/>
          </w:tcPr>
          <w:p w14:paraId="4BB060D3" w14:textId="77777777" w:rsidR="001416A0" w:rsidRPr="008B0F75" w:rsidRDefault="001416A0" w:rsidP="00D75818">
            <w:pPr>
              <w:pStyle w:val="TableBig"/>
            </w:pPr>
            <w:r w:rsidRPr="008B0F75">
              <w:t>Programmable energy saving features (Yes/No)</w:t>
            </w:r>
          </w:p>
        </w:tc>
        <w:tc>
          <w:tcPr>
            <w:tcW w:w="3551" w:type="dxa"/>
          </w:tcPr>
          <w:p w14:paraId="487F646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98C033C" w14:textId="77777777" w:rsidTr="00D75818">
        <w:tc>
          <w:tcPr>
            <w:tcW w:w="4673" w:type="dxa"/>
          </w:tcPr>
          <w:p w14:paraId="3FE3D26B" w14:textId="77777777" w:rsidR="001416A0" w:rsidRPr="008B0F75" w:rsidRDefault="001416A0" w:rsidP="00D75818">
            <w:pPr>
              <w:pStyle w:val="TableBig"/>
            </w:pPr>
            <w:r w:rsidRPr="008B0F75">
              <w:t>Power rating (KW)</w:t>
            </w:r>
          </w:p>
        </w:tc>
        <w:tc>
          <w:tcPr>
            <w:tcW w:w="3551" w:type="dxa"/>
          </w:tcPr>
          <w:p w14:paraId="220C364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46DB884" w14:textId="77777777" w:rsidTr="00D75818">
        <w:tc>
          <w:tcPr>
            <w:tcW w:w="4673" w:type="dxa"/>
          </w:tcPr>
          <w:p w14:paraId="1B64F7C8" w14:textId="77777777" w:rsidR="001416A0" w:rsidRPr="008B0F75" w:rsidRDefault="001416A0" w:rsidP="00D75818">
            <w:pPr>
              <w:pStyle w:val="TableBig"/>
            </w:pPr>
            <w:r w:rsidRPr="008B0F75">
              <w:t>Inspection cabinet dimensions</w:t>
            </w:r>
          </w:p>
        </w:tc>
        <w:tc>
          <w:tcPr>
            <w:tcW w:w="3551" w:type="dxa"/>
          </w:tcPr>
          <w:p w14:paraId="0B82651D"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F92787D" w14:textId="77777777" w:rsidTr="00D75818">
        <w:tc>
          <w:tcPr>
            <w:tcW w:w="4673" w:type="dxa"/>
          </w:tcPr>
          <w:p w14:paraId="204C7586" w14:textId="77777777" w:rsidR="001416A0" w:rsidRPr="008B0F75" w:rsidRDefault="001416A0" w:rsidP="00D75818">
            <w:pPr>
              <w:pStyle w:val="TableBig"/>
            </w:pPr>
            <w:r w:rsidRPr="008B0F75">
              <w:lastRenderedPageBreak/>
              <w:t>Will a diagnostic/programming tool be supplied (Yes/No)</w:t>
            </w:r>
          </w:p>
        </w:tc>
        <w:tc>
          <w:tcPr>
            <w:tcW w:w="3551" w:type="dxa"/>
          </w:tcPr>
          <w:p w14:paraId="304559C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1255901"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21D1C425" w14:textId="77777777" w:rsidTr="00D75818">
        <w:tc>
          <w:tcPr>
            <w:tcW w:w="8224" w:type="dxa"/>
            <w:gridSpan w:val="2"/>
            <w:shd w:val="clear" w:color="auto" w:fill="0049AD"/>
          </w:tcPr>
          <w:p w14:paraId="70D47678" w14:textId="77777777" w:rsidR="001416A0" w:rsidRPr="008B0F75" w:rsidRDefault="001416A0" w:rsidP="00D75818">
            <w:pPr>
              <w:pStyle w:val="TableBig"/>
              <w:rPr>
                <w:highlight w:val="yellow"/>
              </w:rPr>
            </w:pPr>
            <w:r w:rsidRPr="008B0F75">
              <w:rPr>
                <w:b/>
                <w:bCs/>
                <w:color w:val="FFFFFF" w:themeColor="background1"/>
              </w:rPr>
              <w:t>CAR DOOR OPERATOR (ACVF)</w:t>
            </w:r>
          </w:p>
        </w:tc>
      </w:tr>
      <w:tr w:rsidR="001416A0" w:rsidRPr="008B0F75" w14:paraId="27F825C5" w14:textId="77777777" w:rsidTr="00D75818">
        <w:tc>
          <w:tcPr>
            <w:tcW w:w="4673" w:type="dxa"/>
          </w:tcPr>
          <w:p w14:paraId="075E7E4F" w14:textId="77777777" w:rsidR="001416A0" w:rsidRPr="008B0F75" w:rsidRDefault="001416A0" w:rsidP="00D75818">
            <w:pPr>
              <w:pStyle w:val="TableBig"/>
            </w:pPr>
            <w:r w:rsidRPr="008B0F75">
              <w:t>Manufacturer’s name</w:t>
            </w:r>
          </w:p>
        </w:tc>
        <w:tc>
          <w:tcPr>
            <w:tcW w:w="3551" w:type="dxa"/>
          </w:tcPr>
          <w:p w14:paraId="4F205F6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FA2A66B" w14:textId="77777777" w:rsidTr="00D75818">
        <w:tc>
          <w:tcPr>
            <w:tcW w:w="4673" w:type="dxa"/>
          </w:tcPr>
          <w:p w14:paraId="75CDB102" w14:textId="77777777" w:rsidR="001416A0" w:rsidRPr="008B0F75" w:rsidRDefault="001416A0" w:rsidP="00D75818">
            <w:pPr>
              <w:pStyle w:val="TableBig"/>
            </w:pPr>
            <w:r w:rsidRPr="008B0F75">
              <w:t xml:space="preserve">Model </w:t>
            </w:r>
          </w:p>
        </w:tc>
        <w:tc>
          <w:tcPr>
            <w:tcW w:w="3551" w:type="dxa"/>
          </w:tcPr>
          <w:p w14:paraId="6F0C8DA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2D57D95" w14:textId="77777777" w:rsidTr="00D75818">
        <w:tc>
          <w:tcPr>
            <w:tcW w:w="4673" w:type="dxa"/>
          </w:tcPr>
          <w:p w14:paraId="2DD7289F" w14:textId="77777777" w:rsidR="001416A0" w:rsidRPr="008B0F75" w:rsidRDefault="001416A0" w:rsidP="00D75818">
            <w:pPr>
              <w:pStyle w:val="TableBig"/>
            </w:pPr>
            <w:r w:rsidRPr="008B0F75">
              <w:t>Rated cycles (open &amp; close) per year</w:t>
            </w:r>
          </w:p>
        </w:tc>
        <w:tc>
          <w:tcPr>
            <w:tcW w:w="3551" w:type="dxa"/>
          </w:tcPr>
          <w:p w14:paraId="323E15C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BE97B9B" w14:textId="77777777" w:rsidTr="00D75818">
        <w:tc>
          <w:tcPr>
            <w:tcW w:w="4673" w:type="dxa"/>
          </w:tcPr>
          <w:p w14:paraId="233F8942" w14:textId="77777777" w:rsidR="001416A0" w:rsidRPr="008B0F75" w:rsidRDefault="001416A0" w:rsidP="00D75818">
            <w:pPr>
              <w:pStyle w:val="TableBig"/>
            </w:pPr>
            <w:r w:rsidRPr="008B0F75">
              <w:t>Achievable opening time</w:t>
            </w:r>
          </w:p>
        </w:tc>
        <w:tc>
          <w:tcPr>
            <w:tcW w:w="3551" w:type="dxa"/>
          </w:tcPr>
          <w:p w14:paraId="5781716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58F04B9" w14:textId="77777777" w:rsidTr="00D75818">
        <w:tc>
          <w:tcPr>
            <w:tcW w:w="4673" w:type="dxa"/>
          </w:tcPr>
          <w:p w14:paraId="67379956" w14:textId="77777777" w:rsidR="001416A0" w:rsidRPr="008B0F75" w:rsidRDefault="001416A0" w:rsidP="00D75818">
            <w:pPr>
              <w:pStyle w:val="TableBig"/>
            </w:pPr>
            <w:r w:rsidRPr="008B0F75">
              <w:t>Achievable closing time</w:t>
            </w:r>
          </w:p>
        </w:tc>
        <w:tc>
          <w:tcPr>
            <w:tcW w:w="3551" w:type="dxa"/>
          </w:tcPr>
          <w:p w14:paraId="5B0262A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A39B164" w14:textId="77777777" w:rsidTr="00D75818">
        <w:tc>
          <w:tcPr>
            <w:tcW w:w="4673" w:type="dxa"/>
          </w:tcPr>
          <w:p w14:paraId="5AB4EA33" w14:textId="77777777" w:rsidR="001416A0" w:rsidRPr="008B0F75" w:rsidRDefault="001416A0" w:rsidP="00D75818">
            <w:pPr>
              <w:pStyle w:val="TableBig"/>
            </w:pPr>
            <w:r w:rsidRPr="008B0F75">
              <w:t>Will a diagnostic/programming tool be supplied (Yes/No)</w:t>
            </w:r>
          </w:p>
        </w:tc>
        <w:tc>
          <w:tcPr>
            <w:tcW w:w="3551" w:type="dxa"/>
          </w:tcPr>
          <w:p w14:paraId="69897AD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25720C4"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3C7DAC49" w14:textId="77777777" w:rsidTr="00D75818">
        <w:tc>
          <w:tcPr>
            <w:tcW w:w="8224" w:type="dxa"/>
            <w:gridSpan w:val="2"/>
            <w:shd w:val="clear" w:color="auto" w:fill="0049AD"/>
          </w:tcPr>
          <w:p w14:paraId="1390FE6F" w14:textId="77777777" w:rsidR="001416A0" w:rsidRPr="008B0F75" w:rsidRDefault="001416A0" w:rsidP="00D75818">
            <w:pPr>
              <w:pStyle w:val="TableBig"/>
              <w:rPr>
                <w:highlight w:val="yellow"/>
              </w:rPr>
            </w:pPr>
            <w:r w:rsidRPr="008B0F75">
              <w:rPr>
                <w:b/>
                <w:bCs/>
                <w:color w:val="FFFFFF" w:themeColor="background1"/>
              </w:rPr>
              <w:t>DOOR PROTECTIVE EQUIPMENT</w:t>
            </w:r>
          </w:p>
        </w:tc>
      </w:tr>
      <w:tr w:rsidR="001416A0" w:rsidRPr="008B0F75" w14:paraId="01E55B37" w14:textId="77777777" w:rsidTr="00D75818">
        <w:tc>
          <w:tcPr>
            <w:tcW w:w="4673" w:type="dxa"/>
          </w:tcPr>
          <w:p w14:paraId="3C473CB1" w14:textId="77777777" w:rsidR="001416A0" w:rsidRPr="008B0F75" w:rsidRDefault="001416A0" w:rsidP="00D75818">
            <w:pPr>
              <w:pStyle w:val="TableBig"/>
            </w:pPr>
            <w:r w:rsidRPr="008B0F75">
              <w:t>Manufacturer’s name</w:t>
            </w:r>
          </w:p>
        </w:tc>
        <w:tc>
          <w:tcPr>
            <w:tcW w:w="3551" w:type="dxa"/>
          </w:tcPr>
          <w:p w14:paraId="13F039C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6040840" w14:textId="77777777" w:rsidTr="00D75818">
        <w:tc>
          <w:tcPr>
            <w:tcW w:w="4673" w:type="dxa"/>
          </w:tcPr>
          <w:p w14:paraId="56E9113D" w14:textId="77777777" w:rsidR="001416A0" w:rsidRPr="008B0F75" w:rsidRDefault="001416A0" w:rsidP="00D75818">
            <w:pPr>
              <w:pStyle w:val="TableBig"/>
            </w:pPr>
            <w:r w:rsidRPr="008B0F75">
              <w:t xml:space="preserve">Model </w:t>
            </w:r>
          </w:p>
        </w:tc>
        <w:tc>
          <w:tcPr>
            <w:tcW w:w="3551" w:type="dxa"/>
          </w:tcPr>
          <w:p w14:paraId="46473D3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1EC069D" w14:textId="77777777" w:rsidTr="00D75818">
        <w:tc>
          <w:tcPr>
            <w:tcW w:w="4673" w:type="dxa"/>
          </w:tcPr>
          <w:p w14:paraId="53BD4B9A" w14:textId="77777777" w:rsidR="001416A0" w:rsidRPr="008B0F75" w:rsidRDefault="001416A0" w:rsidP="00D75818">
            <w:pPr>
              <w:pStyle w:val="TableBig"/>
            </w:pPr>
            <w:r w:rsidRPr="008B0F75">
              <w:t>Confirm detector covers 25mm to 1600mm above car sill and has no less than 36 diodes and 174 crossed beams (Yes/No)</w:t>
            </w:r>
          </w:p>
        </w:tc>
        <w:tc>
          <w:tcPr>
            <w:tcW w:w="3551" w:type="dxa"/>
          </w:tcPr>
          <w:p w14:paraId="200A304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DCF4823" w14:textId="77777777" w:rsidTr="00D75818">
        <w:tc>
          <w:tcPr>
            <w:tcW w:w="4673" w:type="dxa"/>
          </w:tcPr>
          <w:p w14:paraId="16C68C8E" w14:textId="77777777" w:rsidR="001416A0" w:rsidRPr="008B0F75" w:rsidRDefault="001416A0" w:rsidP="00D75818">
            <w:pPr>
              <w:pStyle w:val="TableBig"/>
            </w:pPr>
            <w:r w:rsidRPr="008B0F75">
              <w:t>Location of device (door edge/back of sill)</w:t>
            </w:r>
          </w:p>
        </w:tc>
        <w:tc>
          <w:tcPr>
            <w:tcW w:w="3551" w:type="dxa"/>
          </w:tcPr>
          <w:p w14:paraId="5A0ADD0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40F4FB1"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BFB8026" w14:textId="77777777" w:rsidTr="00D75818">
        <w:tc>
          <w:tcPr>
            <w:tcW w:w="8224" w:type="dxa"/>
            <w:gridSpan w:val="2"/>
            <w:shd w:val="clear" w:color="auto" w:fill="0049AD"/>
          </w:tcPr>
          <w:p w14:paraId="1A70FF36" w14:textId="77777777" w:rsidR="001416A0" w:rsidRPr="008B0F75" w:rsidRDefault="001416A0" w:rsidP="00D75818">
            <w:pPr>
              <w:pStyle w:val="TableBig"/>
              <w:rPr>
                <w:highlight w:val="yellow"/>
              </w:rPr>
            </w:pPr>
            <w:r w:rsidRPr="008B0F75">
              <w:rPr>
                <w:b/>
                <w:bCs/>
                <w:color w:val="FFFFFF" w:themeColor="background1"/>
              </w:rPr>
              <w:t>LANDING DOOR EQUIPMENT</w:t>
            </w:r>
          </w:p>
        </w:tc>
      </w:tr>
      <w:tr w:rsidR="001416A0" w:rsidRPr="008B0F75" w14:paraId="28BB82E2" w14:textId="77777777" w:rsidTr="00D75818">
        <w:tc>
          <w:tcPr>
            <w:tcW w:w="4673" w:type="dxa"/>
          </w:tcPr>
          <w:p w14:paraId="7A702138" w14:textId="77777777" w:rsidR="001416A0" w:rsidRPr="008B0F75" w:rsidRDefault="001416A0" w:rsidP="00D75818">
            <w:pPr>
              <w:pStyle w:val="TableBig"/>
            </w:pPr>
            <w:r w:rsidRPr="008B0F75">
              <w:t>Manufacturer’s name</w:t>
            </w:r>
          </w:p>
        </w:tc>
        <w:tc>
          <w:tcPr>
            <w:tcW w:w="3551" w:type="dxa"/>
          </w:tcPr>
          <w:p w14:paraId="3AB7657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BC25563" w14:textId="77777777" w:rsidTr="00D75818">
        <w:tc>
          <w:tcPr>
            <w:tcW w:w="4673" w:type="dxa"/>
          </w:tcPr>
          <w:p w14:paraId="3C98E1FB" w14:textId="77777777" w:rsidR="001416A0" w:rsidRPr="008B0F75" w:rsidRDefault="001416A0" w:rsidP="00D75818">
            <w:pPr>
              <w:pStyle w:val="TableBig"/>
            </w:pPr>
            <w:r w:rsidRPr="008B0F75">
              <w:t xml:space="preserve">Model </w:t>
            </w:r>
          </w:p>
        </w:tc>
        <w:tc>
          <w:tcPr>
            <w:tcW w:w="3551" w:type="dxa"/>
          </w:tcPr>
          <w:p w14:paraId="502237C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E594233" w14:textId="77777777" w:rsidTr="00D75818">
        <w:tc>
          <w:tcPr>
            <w:tcW w:w="4673" w:type="dxa"/>
          </w:tcPr>
          <w:p w14:paraId="7952821D" w14:textId="77777777" w:rsidR="001416A0" w:rsidRPr="008B0F75" w:rsidRDefault="001416A0" w:rsidP="00D75818">
            <w:pPr>
              <w:pStyle w:val="TableBig"/>
            </w:pPr>
            <w:r w:rsidRPr="008B0F75">
              <w:t>Rated cycles (open &amp; close) per year</w:t>
            </w:r>
          </w:p>
        </w:tc>
        <w:tc>
          <w:tcPr>
            <w:tcW w:w="3551" w:type="dxa"/>
          </w:tcPr>
          <w:p w14:paraId="6D5699D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1BB1C5A" w14:textId="77777777" w:rsidTr="00D75818">
        <w:tc>
          <w:tcPr>
            <w:tcW w:w="4673" w:type="dxa"/>
          </w:tcPr>
          <w:p w14:paraId="314D57B3" w14:textId="77777777" w:rsidR="001416A0" w:rsidRPr="008B0F75" w:rsidRDefault="001416A0" w:rsidP="00D75818">
            <w:pPr>
              <w:pStyle w:val="TableBig"/>
            </w:pPr>
            <w:r w:rsidRPr="008B0F75">
              <w:t>Fire Rating (EN 81-58)  i.e. E120</w:t>
            </w:r>
          </w:p>
        </w:tc>
        <w:tc>
          <w:tcPr>
            <w:tcW w:w="3551" w:type="dxa"/>
          </w:tcPr>
          <w:p w14:paraId="7F2A383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23B6D1B"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3479E2B6" w14:textId="77777777" w:rsidTr="00D75818">
        <w:tc>
          <w:tcPr>
            <w:tcW w:w="8224" w:type="dxa"/>
            <w:gridSpan w:val="2"/>
            <w:shd w:val="clear" w:color="auto" w:fill="0049AD"/>
          </w:tcPr>
          <w:p w14:paraId="4CD5786E" w14:textId="77777777" w:rsidR="001416A0" w:rsidRPr="008B0F75" w:rsidRDefault="001416A0" w:rsidP="00D75818">
            <w:pPr>
              <w:pStyle w:val="TableBig"/>
              <w:rPr>
                <w:highlight w:val="yellow"/>
              </w:rPr>
            </w:pPr>
            <w:r w:rsidRPr="008B0F75">
              <w:rPr>
                <w:b/>
                <w:bCs/>
                <w:color w:val="FFFFFF" w:themeColor="background1"/>
              </w:rPr>
              <w:t>AUTO DIAL EMERGENCY ALARM</w:t>
            </w:r>
          </w:p>
        </w:tc>
      </w:tr>
      <w:tr w:rsidR="001416A0" w:rsidRPr="008B0F75" w14:paraId="522FAA98" w14:textId="77777777" w:rsidTr="00D75818">
        <w:tc>
          <w:tcPr>
            <w:tcW w:w="4673" w:type="dxa"/>
          </w:tcPr>
          <w:p w14:paraId="42FB3649" w14:textId="77777777" w:rsidR="001416A0" w:rsidRPr="008B0F75" w:rsidRDefault="001416A0" w:rsidP="00D75818">
            <w:pPr>
              <w:pStyle w:val="TableBig"/>
            </w:pPr>
            <w:r w:rsidRPr="008B0F75">
              <w:t>Manufacturer’s name</w:t>
            </w:r>
          </w:p>
        </w:tc>
        <w:tc>
          <w:tcPr>
            <w:tcW w:w="3551" w:type="dxa"/>
          </w:tcPr>
          <w:p w14:paraId="3A5E640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C73BA68" w14:textId="77777777" w:rsidTr="00D75818">
        <w:tc>
          <w:tcPr>
            <w:tcW w:w="4673" w:type="dxa"/>
          </w:tcPr>
          <w:p w14:paraId="09B06B74" w14:textId="77777777" w:rsidR="001416A0" w:rsidRPr="008B0F75" w:rsidRDefault="001416A0" w:rsidP="00D75818">
            <w:pPr>
              <w:pStyle w:val="TableBig"/>
            </w:pPr>
            <w:r w:rsidRPr="008B0F75">
              <w:t xml:space="preserve">Model </w:t>
            </w:r>
          </w:p>
        </w:tc>
        <w:tc>
          <w:tcPr>
            <w:tcW w:w="3551" w:type="dxa"/>
          </w:tcPr>
          <w:p w14:paraId="5016F9A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E55F36A" w14:textId="77777777" w:rsidTr="00D75818">
        <w:tc>
          <w:tcPr>
            <w:tcW w:w="4673" w:type="dxa"/>
          </w:tcPr>
          <w:p w14:paraId="1EC2F99B" w14:textId="77777777" w:rsidR="001416A0" w:rsidRPr="008B0F75" w:rsidRDefault="001416A0" w:rsidP="00D75818">
            <w:pPr>
              <w:pStyle w:val="TableBig"/>
            </w:pPr>
            <w:r w:rsidRPr="008B0F75">
              <w:t>GSM Capability (Yes/No)</w:t>
            </w:r>
          </w:p>
        </w:tc>
        <w:tc>
          <w:tcPr>
            <w:tcW w:w="3551" w:type="dxa"/>
          </w:tcPr>
          <w:p w14:paraId="38EE704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3694237" w14:textId="77777777" w:rsidTr="00D75818">
        <w:tc>
          <w:tcPr>
            <w:tcW w:w="4673" w:type="dxa"/>
          </w:tcPr>
          <w:p w14:paraId="3267F603" w14:textId="77777777" w:rsidR="001416A0" w:rsidRPr="008B0F75" w:rsidRDefault="001416A0" w:rsidP="00D75818">
            <w:pPr>
              <w:pStyle w:val="TableBig"/>
            </w:pPr>
            <w:r w:rsidRPr="008B0F75">
              <w:t>SIM Card Life (1,2,3 years)</w:t>
            </w:r>
          </w:p>
        </w:tc>
        <w:tc>
          <w:tcPr>
            <w:tcW w:w="3551" w:type="dxa"/>
          </w:tcPr>
          <w:p w14:paraId="5955960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81E103F"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27FE50D" w14:textId="77777777" w:rsidTr="00D75818">
        <w:tc>
          <w:tcPr>
            <w:tcW w:w="8224" w:type="dxa"/>
            <w:gridSpan w:val="2"/>
            <w:shd w:val="clear" w:color="auto" w:fill="0049AD"/>
          </w:tcPr>
          <w:p w14:paraId="746219AD" w14:textId="77777777" w:rsidR="001416A0" w:rsidRPr="008B0F75" w:rsidRDefault="001416A0" w:rsidP="00D75818">
            <w:pPr>
              <w:pStyle w:val="TableBig"/>
              <w:rPr>
                <w:highlight w:val="yellow"/>
              </w:rPr>
            </w:pPr>
            <w:r w:rsidRPr="008B0F75">
              <w:rPr>
                <w:b/>
                <w:bCs/>
                <w:color w:val="FFFFFF" w:themeColor="background1"/>
              </w:rPr>
              <w:t>SPEECH SYNTHESISER</w:t>
            </w:r>
          </w:p>
        </w:tc>
      </w:tr>
      <w:tr w:rsidR="001416A0" w:rsidRPr="008B0F75" w14:paraId="64A40F41" w14:textId="77777777" w:rsidTr="00D75818">
        <w:tc>
          <w:tcPr>
            <w:tcW w:w="4673" w:type="dxa"/>
          </w:tcPr>
          <w:p w14:paraId="2F831072" w14:textId="77777777" w:rsidR="001416A0" w:rsidRPr="008B0F75" w:rsidRDefault="001416A0" w:rsidP="00D75818">
            <w:pPr>
              <w:pStyle w:val="TableBig"/>
            </w:pPr>
            <w:r w:rsidRPr="008B0F75">
              <w:t>Manufacturer’s name</w:t>
            </w:r>
          </w:p>
        </w:tc>
        <w:tc>
          <w:tcPr>
            <w:tcW w:w="3551" w:type="dxa"/>
          </w:tcPr>
          <w:p w14:paraId="521AAE7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F01271C" w14:textId="77777777" w:rsidTr="00D75818">
        <w:tc>
          <w:tcPr>
            <w:tcW w:w="4673" w:type="dxa"/>
          </w:tcPr>
          <w:p w14:paraId="04EA0C68" w14:textId="77777777" w:rsidR="001416A0" w:rsidRPr="008B0F75" w:rsidRDefault="001416A0" w:rsidP="00D75818">
            <w:pPr>
              <w:pStyle w:val="TableBig"/>
            </w:pPr>
            <w:r w:rsidRPr="008B0F75">
              <w:t xml:space="preserve">Model </w:t>
            </w:r>
          </w:p>
        </w:tc>
        <w:tc>
          <w:tcPr>
            <w:tcW w:w="3551" w:type="dxa"/>
          </w:tcPr>
          <w:p w14:paraId="21EA927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2EF9DF7" w14:textId="77777777" w:rsidTr="00D75818">
        <w:tc>
          <w:tcPr>
            <w:tcW w:w="4673" w:type="dxa"/>
          </w:tcPr>
          <w:p w14:paraId="2A463524" w14:textId="77777777" w:rsidR="001416A0" w:rsidRPr="008B0F75" w:rsidRDefault="001416A0" w:rsidP="00D75818">
            <w:pPr>
              <w:pStyle w:val="TableBig"/>
            </w:pPr>
            <w:r w:rsidRPr="008B0F75">
              <w:t>Is voice message customisable/programmable (Yes/No)</w:t>
            </w:r>
          </w:p>
        </w:tc>
        <w:tc>
          <w:tcPr>
            <w:tcW w:w="3551" w:type="dxa"/>
          </w:tcPr>
          <w:p w14:paraId="627162F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D8BD197"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25D08E1F" w14:textId="77777777" w:rsidTr="00D75818">
        <w:tc>
          <w:tcPr>
            <w:tcW w:w="8224" w:type="dxa"/>
            <w:gridSpan w:val="2"/>
            <w:shd w:val="clear" w:color="auto" w:fill="0049AD"/>
          </w:tcPr>
          <w:p w14:paraId="67F464EC" w14:textId="77777777" w:rsidR="001416A0" w:rsidRPr="008B0F75" w:rsidRDefault="001416A0" w:rsidP="00D75818">
            <w:pPr>
              <w:pStyle w:val="TableBig"/>
              <w:rPr>
                <w:highlight w:val="yellow"/>
              </w:rPr>
            </w:pPr>
            <w:r w:rsidRPr="008B0F75">
              <w:rPr>
                <w:b/>
                <w:bCs/>
                <w:color w:val="FFFFFF" w:themeColor="background1"/>
              </w:rPr>
              <w:t>CAR PUSH BUTTONS</w:t>
            </w:r>
          </w:p>
        </w:tc>
      </w:tr>
      <w:tr w:rsidR="001416A0" w:rsidRPr="008B0F75" w14:paraId="5E96745D" w14:textId="77777777" w:rsidTr="00D75818">
        <w:tc>
          <w:tcPr>
            <w:tcW w:w="4673" w:type="dxa"/>
          </w:tcPr>
          <w:p w14:paraId="4CE913AD" w14:textId="77777777" w:rsidR="001416A0" w:rsidRPr="008B0F75" w:rsidRDefault="001416A0" w:rsidP="00D75818">
            <w:pPr>
              <w:pStyle w:val="TableBig"/>
            </w:pPr>
            <w:r w:rsidRPr="008B0F75">
              <w:t>Manufacturer’s name</w:t>
            </w:r>
          </w:p>
        </w:tc>
        <w:tc>
          <w:tcPr>
            <w:tcW w:w="3551" w:type="dxa"/>
          </w:tcPr>
          <w:p w14:paraId="24A4BA9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EB89EDA" w14:textId="77777777" w:rsidTr="00D75818">
        <w:tc>
          <w:tcPr>
            <w:tcW w:w="4673" w:type="dxa"/>
          </w:tcPr>
          <w:p w14:paraId="4CFB0141" w14:textId="77777777" w:rsidR="001416A0" w:rsidRPr="008B0F75" w:rsidRDefault="001416A0" w:rsidP="00D75818">
            <w:pPr>
              <w:pStyle w:val="TableBig"/>
            </w:pPr>
            <w:r w:rsidRPr="008B0F75">
              <w:t xml:space="preserve">Model </w:t>
            </w:r>
          </w:p>
        </w:tc>
        <w:tc>
          <w:tcPr>
            <w:tcW w:w="3551" w:type="dxa"/>
          </w:tcPr>
          <w:p w14:paraId="546C02E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393EB9F" w14:textId="77777777" w:rsidTr="00D75818">
        <w:tc>
          <w:tcPr>
            <w:tcW w:w="4673" w:type="dxa"/>
          </w:tcPr>
          <w:p w14:paraId="1BB2F4DA" w14:textId="77777777" w:rsidR="001416A0" w:rsidRPr="008B0F75" w:rsidRDefault="001416A0" w:rsidP="00D75818">
            <w:pPr>
              <w:pStyle w:val="TableBig"/>
            </w:pPr>
            <w:r>
              <w:t>Vandal Resistance (Cat0/1/2)</w:t>
            </w:r>
          </w:p>
        </w:tc>
        <w:tc>
          <w:tcPr>
            <w:tcW w:w="3551" w:type="dxa"/>
          </w:tcPr>
          <w:p w14:paraId="3B68190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CC2E556"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7C0C653A" w14:textId="77777777" w:rsidTr="00D75818">
        <w:tc>
          <w:tcPr>
            <w:tcW w:w="8224" w:type="dxa"/>
            <w:gridSpan w:val="2"/>
            <w:shd w:val="clear" w:color="auto" w:fill="0049AD"/>
          </w:tcPr>
          <w:p w14:paraId="5BE50562" w14:textId="77777777" w:rsidR="001416A0" w:rsidRPr="008B0F75" w:rsidRDefault="001416A0" w:rsidP="00D75818">
            <w:pPr>
              <w:pStyle w:val="TableBig"/>
              <w:rPr>
                <w:highlight w:val="yellow"/>
              </w:rPr>
            </w:pPr>
            <w:r w:rsidRPr="008B0F75">
              <w:rPr>
                <w:b/>
                <w:bCs/>
                <w:color w:val="FFFFFF" w:themeColor="background1"/>
              </w:rPr>
              <w:t>LANDING PUSH BUTTONS</w:t>
            </w:r>
          </w:p>
        </w:tc>
      </w:tr>
      <w:tr w:rsidR="001416A0" w:rsidRPr="008B0F75" w14:paraId="1B2924C0" w14:textId="77777777" w:rsidTr="00D75818">
        <w:tc>
          <w:tcPr>
            <w:tcW w:w="4673" w:type="dxa"/>
          </w:tcPr>
          <w:p w14:paraId="0294601B" w14:textId="77777777" w:rsidR="001416A0" w:rsidRPr="008B0F75" w:rsidRDefault="001416A0" w:rsidP="00D75818">
            <w:pPr>
              <w:pStyle w:val="TableBig"/>
            </w:pPr>
            <w:r w:rsidRPr="008B0F75">
              <w:t>Manufacturer’s name</w:t>
            </w:r>
          </w:p>
        </w:tc>
        <w:tc>
          <w:tcPr>
            <w:tcW w:w="3551" w:type="dxa"/>
          </w:tcPr>
          <w:p w14:paraId="11378D0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2976EB1" w14:textId="77777777" w:rsidTr="00D75818">
        <w:tc>
          <w:tcPr>
            <w:tcW w:w="4673" w:type="dxa"/>
          </w:tcPr>
          <w:p w14:paraId="1473ABE0" w14:textId="77777777" w:rsidR="001416A0" w:rsidRPr="008B0F75" w:rsidRDefault="001416A0" w:rsidP="00D75818">
            <w:pPr>
              <w:pStyle w:val="TableBig"/>
            </w:pPr>
            <w:r w:rsidRPr="008B0F75">
              <w:t xml:space="preserve">Model </w:t>
            </w:r>
          </w:p>
        </w:tc>
        <w:tc>
          <w:tcPr>
            <w:tcW w:w="3551" w:type="dxa"/>
          </w:tcPr>
          <w:p w14:paraId="349566D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AD93070" w14:textId="77777777" w:rsidTr="00D75818">
        <w:tc>
          <w:tcPr>
            <w:tcW w:w="4673" w:type="dxa"/>
          </w:tcPr>
          <w:p w14:paraId="667E70AA" w14:textId="77777777" w:rsidR="001416A0" w:rsidRPr="008B0F75" w:rsidRDefault="001416A0" w:rsidP="00D75818">
            <w:pPr>
              <w:pStyle w:val="TableBig"/>
            </w:pPr>
            <w:r>
              <w:t>Vandal Resistance (Cat0/1/2)</w:t>
            </w:r>
          </w:p>
        </w:tc>
        <w:tc>
          <w:tcPr>
            <w:tcW w:w="3551" w:type="dxa"/>
          </w:tcPr>
          <w:p w14:paraId="1BB506F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4923F215"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5574A936" w14:textId="77777777" w:rsidTr="00D75818">
        <w:tc>
          <w:tcPr>
            <w:tcW w:w="8224" w:type="dxa"/>
            <w:gridSpan w:val="2"/>
            <w:shd w:val="clear" w:color="auto" w:fill="0049AD"/>
          </w:tcPr>
          <w:p w14:paraId="030AEEB8" w14:textId="77777777" w:rsidR="001416A0" w:rsidRPr="008B0F75" w:rsidRDefault="001416A0" w:rsidP="00D75818">
            <w:pPr>
              <w:pStyle w:val="TableBig"/>
              <w:rPr>
                <w:highlight w:val="yellow"/>
              </w:rPr>
            </w:pPr>
            <w:r w:rsidRPr="008B0F75">
              <w:rPr>
                <w:b/>
                <w:bCs/>
                <w:color w:val="FFFFFF" w:themeColor="background1"/>
              </w:rPr>
              <w:t>CAR INDICATORS</w:t>
            </w:r>
          </w:p>
        </w:tc>
      </w:tr>
      <w:tr w:rsidR="001416A0" w:rsidRPr="008B0F75" w14:paraId="7E998DDD" w14:textId="77777777" w:rsidTr="00D75818">
        <w:tc>
          <w:tcPr>
            <w:tcW w:w="4673" w:type="dxa"/>
          </w:tcPr>
          <w:p w14:paraId="778C6870" w14:textId="77777777" w:rsidR="001416A0" w:rsidRPr="008B0F75" w:rsidRDefault="001416A0" w:rsidP="00D75818">
            <w:pPr>
              <w:pStyle w:val="TableBig"/>
            </w:pPr>
            <w:r w:rsidRPr="008B0F75">
              <w:t>Manufacturer’s name</w:t>
            </w:r>
          </w:p>
        </w:tc>
        <w:tc>
          <w:tcPr>
            <w:tcW w:w="3551" w:type="dxa"/>
          </w:tcPr>
          <w:p w14:paraId="608F902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8593B59" w14:textId="77777777" w:rsidTr="00D75818">
        <w:tc>
          <w:tcPr>
            <w:tcW w:w="4673" w:type="dxa"/>
          </w:tcPr>
          <w:p w14:paraId="63E460DA" w14:textId="77777777" w:rsidR="001416A0" w:rsidRPr="008B0F75" w:rsidRDefault="001416A0" w:rsidP="00D75818">
            <w:pPr>
              <w:pStyle w:val="TableBig"/>
            </w:pPr>
            <w:r w:rsidRPr="008B0F75">
              <w:t xml:space="preserve">Model </w:t>
            </w:r>
          </w:p>
        </w:tc>
        <w:tc>
          <w:tcPr>
            <w:tcW w:w="3551" w:type="dxa"/>
          </w:tcPr>
          <w:p w14:paraId="4B6477E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5E56B09" w14:textId="77777777" w:rsidTr="00D75818">
        <w:tc>
          <w:tcPr>
            <w:tcW w:w="4673" w:type="dxa"/>
          </w:tcPr>
          <w:p w14:paraId="4246C263" w14:textId="77777777" w:rsidR="001416A0" w:rsidRPr="008B0F75" w:rsidRDefault="001416A0" w:rsidP="00D75818">
            <w:pPr>
              <w:pStyle w:val="TableBig"/>
            </w:pPr>
            <w:r>
              <w:t>Vandal Resistance (Cat0/1/2)</w:t>
            </w:r>
          </w:p>
        </w:tc>
        <w:tc>
          <w:tcPr>
            <w:tcW w:w="3551" w:type="dxa"/>
          </w:tcPr>
          <w:p w14:paraId="2F9C2FE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D47F6C3"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5D4876C4" w14:textId="77777777" w:rsidTr="00D75818">
        <w:tc>
          <w:tcPr>
            <w:tcW w:w="8224" w:type="dxa"/>
            <w:gridSpan w:val="2"/>
            <w:shd w:val="clear" w:color="auto" w:fill="0049AD"/>
          </w:tcPr>
          <w:p w14:paraId="6CD25D0C" w14:textId="77777777" w:rsidR="001416A0" w:rsidRPr="008B0F75" w:rsidRDefault="001416A0" w:rsidP="00D75818">
            <w:pPr>
              <w:pStyle w:val="TableBig"/>
              <w:rPr>
                <w:highlight w:val="yellow"/>
              </w:rPr>
            </w:pPr>
            <w:r w:rsidRPr="008B0F75">
              <w:rPr>
                <w:b/>
                <w:bCs/>
                <w:color w:val="FFFFFF" w:themeColor="background1"/>
              </w:rPr>
              <w:t>LANDING INDICATORS</w:t>
            </w:r>
          </w:p>
        </w:tc>
      </w:tr>
      <w:tr w:rsidR="001416A0" w:rsidRPr="008B0F75" w14:paraId="179BE414" w14:textId="77777777" w:rsidTr="00D75818">
        <w:tc>
          <w:tcPr>
            <w:tcW w:w="4673" w:type="dxa"/>
          </w:tcPr>
          <w:p w14:paraId="40011C23" w14:textId="77777777" w:rsidR="001416A0" w:rsidRPr="008B0F75" w:rsidRDefault="001416A0" w:rsidP="00D75818">
            <w:pPr>
              <w:pStyle w:val="TableBig"/>
            </w:pPr>
            <w:r w:rsidRPr="008B0F75">
              <w:t>Manufacturer’s name</w:t>
            </w:r>
          </w:p>
        </w:tc>
        <w:tc>
          <w:tcPr>
            <w:tcW w:w="3551" w:type="dxa"/>
          </w:tcPr>
          <w:p w14:paraId="05A149E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AEE23D4" w14:textId="77777777" w:rsidTr="00D75818">
        <w:tc>
          <w:tcPr>
            <w:tcW w:w="4673" w:type="dxa"/>
          </w:tcPr>
          <w:p w14:paraId="5289949A" w14:textId="77777777" w:rsidR="001416A0" w:rsidRPr="008B0F75" w:rsidRDefault="001416A0" w:rsidP="00D75818">
            <w:pPr>
              <w:pStyle w:val="TableBig"/>
            </w:pPr>
            <w:r w:rsidRPr="008B0F75">
              <w:t xml:space="preserve">Model </w:t>
            </w:r>
          </w:p>
        </w:tc>
        <w:tc>
          <w:tcPr>
            <w:tcW w:w="3551" w:type="dxa"/>
          </w:tcPr>
          <w:p w14:paraId="0316C0C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E1E0CE4" w14:textId="77777777" w:rsidTr="00D75818">
        <w:tc>
          <w:tcPr>
            <w:tcW w:w="4673" w:type="dxa"/>
          </w:tcPr>
          <w:p w14:paraId="3CE142D3" w14:textId="77777777" w:rsidR="001416A0" w:rsidRPr="008B0F75" w:rsidRDefault="001416A0" w:rsidP="00D75818">
            <w:pPr>
              <w:pStyle w:val="TableBig"/>
            </w:pPr>
            <w:r>
              <w:t>Vandal Resistance (Cat0/1/2)</w:t>
            </w:r>
          </w:p>
        </w:tc>
        <w:tc>
          <w:tcPr>
            <w:tcW w:w="3551" w:type="dxa"/>
          </w:tcPr>
          <w:p w14:paraId="28CD7C1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1E169D0"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484E08AB" w14:textId="77777777" w:rsidTr="00D75818">
        <w:tc>
          <w:tcPr>
            <w:tcW w:w="8224" w:type="dxa"/>
            <w:gridSpan w:val="2"/>
            <w:shd w:val="clear" w:color="auto" w:fill="0049AD"/>
          </w:tcPr>
          <w:p w14:paraId="0FA50218" w14:textId="77777777" w:rsidR="001416A0" w:rsidRPr="008B0F75" w:rsidRDefault="001416A0" w:rsidP="00D75818">
            <w:pPr>
              <w:pStyle w:val="TableBig"/>
              <w:rPr>
                <w:highlight w:val="yellow"/>
              </w:rPr>
            </w:pPr>
            <w:r w:rsidRPr="008B0F75">
              <w:rPr>
                <w:b/>
                <w:bCs/>
                <w:color w:val="FFFFFF" w:themeColor="background1"/>
              </w:rPr>
              <w:t>PROTECTION AGAINST UNINTENDED CAR MOVEMENT</w:t>
            </w:r>
          </w:p>
        </w:tc>
      </w:tr>
      <w:tr w:rsidR="001416A0" w:rsidRPr="008B0F75" w14:paraId="1496C16C" w14:textId="77777777" w:rsidTr="00D75818">
        <w:tc>
          <w:tcPr>
            <w:tcW w:w="4673" w:type="dxa"/>
          </w:tcPr>
          <w:p w14:paraId="74AF5991" w14:textId="77777777" w:rsidR="001416A0" w:rsidRPr="008B0F75" w:rsidRDefault="001416A0" w:rsidP="00D75818">
            <w:pPr>
              <w:pStyle w:val="TableBig"/>
            </w:pPr>
            <w:r w:rsidRPr="008B0F75">
              <w:t>Manufacturer’s name</w:t>
            </w:r>
          </w:p>
        </w:tc>
        <w:tc>
          <w:tcPr>
            <w:tcW w:w="3551" w:type="dxa"/>
          </w:tcPr>
          <w:p w14:paraId="060BFA87"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4B9A8B5" w14:textId="77777777" w:rsidTr="00D75818">
        <w:tc>
          <w:tcPr>
            <w:tcW w:w="4673" w:type="dxa"/>
          </w:tcPr>
          <w:p w14:paraId="7686FE6F" w14:textId="77777777" w:rsidR="001416A0" w:rsidRPr="008B0F75" w:rsidRDefault="001416A0" w:rsidP="00D75818">
            <w:pPr>
              <w:pStyle w:val="TableBig"/>
            </w:pPr>
            <w:r w:rsidRPr="008B0F75">
              <w:t>Model</w:t>
            </w:r>
          </w:p>
        </w:tc>
        <w:tc>
          <w:tcPr>
            <w:tcW w:w="3551" w:type="dxa"/>
          </w:tcPr>
          <w:p w14:paraId="33DBDCF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456374A" w14:textId="77777777" w:rsidTr="00D75818">
        <w:tc>
          <w:tcPr>
            <w:tcW w:w="4673" w:type="dxa"/>
          </w:tcPr>
          <w:p w14:paraId="3189F694" w14:textId="77777777" w:rsidR="001416A0" w:rsidRPr="008B0F75" w:rsidRDefault="001416A0" w:rsidP="00D75818">
            <w:pPr>
              <w:pStyle w:val="TableBig"/>
            </w:pPr>
            <w:r w:rsidRPr="008B0F75">
              <w:t>Means of detection</w:t>
            </w:r>
          </w:p>
        </w:tc>
        <w:tc>
          <w:tcPr>
            <w:tcW w:w="3551" w:type="dxa"/>
          </w:tcPr>
          <w:p w14:paraId="14C568E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DE58359" w14:textId="77777777" w:rsidTr="00D75818">
        <w:tc>
          <w:tcPr>
            <w:tcW w:w="4673" w:type="dxa"/>
          </w:tcPr>
          <w:p w14:paraId="2A93F5C4" w14:textId="77777777" w:rsidR="001416A0" w:rsidRPr="008B0F75" w:rsidRDefault="001416A0" w:rsidP="00D75818">
            <w:pPr>
              <w:pStyle w:val="TableBig"/>
            </w:pPr>
            <w:r w:rsidRPr="008B0F75">
              <w:t>Means of prevention</w:t>
            </w:r>
          </w:p>
        </w:tc>
        <w:tc>
          <w:tcPr>
            <w:tcW w:w="3551" w:type="dxa"/>
          </w:tcPr>
          <w:p w14:paraId="094818A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64EE81C" w14:textId="77777777" w:rsidTr="00D75818">
        <w:tc>
          <w:tcPr>
            <w:tcW w:w="4673" w:type="dxa"/>
          </w:tcPr>
          <w:p w14:paraId="58ECC346" w14:textId="77777777" w:rsidR="001416A0" w:rsidRPr="008B0F75" w:rsidRDefault="001416A0" w:rsidP="00D75818">
            <w:pPr>
              <w:pStyle w:val="TableBig"/>
            </w:pPr>
            <w:r w:rsidRPr="008B0F75">
              <w:t>Means of stopping</w:t>
            </w:r>
          </w:p>
        </w:tc>
        <w:tc>
          <w:tcPr>
            <w:tcW w:w="3551" w:type="dxa"/>
          </w:tcPr>
          <w:p w14:paraId="0E0C3B6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1C2B34EB"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69F7119A" w14:textId="77777777" w:rsidTr="00D75818">
        <w:tc>
          <w:tcPr>
            <w:tcW w:w="8224" w:type="dxa"/>
            <w:gridSpan w:val="2"/>
            <w:shd w:val="clear" w:color="auto" w:fill="0049AD"/>
          </w:tcPr>
          <w:p w14:paraId="4099DE6F" w14:textId="77777777" w:rsidR="001416A0" w:rsidRPr="008B0F75" w:rsidRDefault="001416A0" w:rsidP="00D75818">
            <w:pPr>
              <w:pStyle w:val="TableBig"/>
              <w:rPr>
                <w:highlight w:val="yellow"/>
              </w:rPr>
            </w:pPr>
            <w:r w:rsidRPr="008B0F75">
              <w:rPr>
                <w:b/>
                <w:bCs/>
                <w:color w:val="FFFFFF" w:themeColor="background1"/>
              </w:rPr>
              <w:t>SAFETY GEAR</w:t>
            </w:r>
          </w:p>
        </w:tc>
      </w:tr>
      <w:tr w:rsidR="001416A0" w:rsidRPr="008B0F75" w14:paraId="426E799C" w14:textId="77777777" w:rsidTr="00D75818">
        <w:tc>
          <w:tcPr>
            <w:tcW w:w="4673" w:type="dxa"/>
          </w:tcPr>
          <w:p w14:paraId="466B3383" w14:textId="77777777" w:rsidR="001416A0" w:rsidRPr="008B0F75" w:rsidRDefault="001416A0" w:rsidP="00D75818">
            <w:pPr>
              <w:pStyle w:val="TableBig"/>
            </w:pPr>
            <w:r w:rsidRPr="008B0F75">
              <w:t>Manufacturer’s name</w:t>
            </w:r>
          </w:p>
        </w:tc>
        <w:tc>
          <w:tcPr>
            <w:tcW w:w="3551" w:type="dxa"/>
          </w:tcPr>
          <w:p w14:paraId="19A3F80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79F9C36" w14:textId="77777777" w:rsidTr="00D75818">
        <w:tc>
          <w:tcPr>
            <w:tcW w:w="4673" w:type="dxa"/>
          </w:tcPr>
          <w:p w14:paraId="233C2C71" w14:textId="77777777" w:rsidR="001416A0" w:rsidRPr="008B0F75" w:rsidRDefault="001416A0" w:rsidP="00D75818">
            <w:pPr>
              <w:pStyle w:val="TableBig"/>
            </w:pPr>
            <w:r w:rsidRPr="008B0F75">
              <w:t xml:space="preserve">Model </w:t>
            </w:r>
          </w:p>
        </w:tc>
        <w:tc>
          <w:tcPr>
            <w:tcW w:w="3551" w:type="dxa"/>
          </w:tcPr>
          <w:p w14:paraId="5681AB9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138A8D8"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24A16E1F" w14:textId="77777777" w:rsidTr="00D75818">
        <w:tc>
          <w:tcPr>
            <w:tcW w:w="8224" w:type="dxa"/>
            <w:gridSpan w:val="2"/>
            <w:shd w:val="clear" w:color="auto" w:fill="0049AD"/>
          </w:tcPr>
          <w:p w14:paraId="05B24F86" w14:textId="77777777" w:rsidR="001416A0" w:rsidRPr="008B0F75" w:rsidRDefault="001416A0" w:rsidP="00D75818">
            <w:pPr>
              <w:pStyle w:val="TableBig"/>
              <w:rPr>
                <w:highlight w:val="yellow"/>
              </w:rPr>
            </w:pPr>
            <w:r w:rsidRPr="008B0F75">
              <w:rPr>
                <w:b/>
                <w:bCs/>
                <w:color w:val="FFFFFF" w:themeColor="background1"/>
              </w:rPr>
              <w:t>COUNTERWEIGHT SAFETY GEAR</w:t>
            </w:r>
          </w:p>
        </w:tc>
      </w:tr>
      <w:tr w:rsidR="001416A0" w:rsidRPr="008B0F75" w14:paraId="59A56019" w14:textId="77777777" w:rsidTr="00D75818">
        <w:tc>
          <w:tcPr>
            <w:tcW w:w="4673" w:type="dxa"/>
          </w:tcPr>
          <w:p w14:paraId="600A55B4" w14:textId="77777777" w:rsidR="001416A0" w:rsidRPr="008B0F75" w:rsidRDefault="001416A0" w:rsidP="00D75818">
            <w:pPr>
              <w:pStyle w:val="TableBig"/>
            </w:pPr>
            <w:r w:rsidRPr="008B0F75">
              <w:t>Manufacturer’s name</w:t>
            </w:r>
          </w:p>
        </w:tc>
        <w:tc>
          <w:tcPr>
            <w:tcW w:w="3551" w:type="dxa"/>
          </w:tcPr>
          <w:p w14:paraId="0786CE4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755F447" w14:textId="77777777" w:rsidTr="00D75818">
        <w:tc>
          <w:tcPr>
            <w:tcW w:w="4673" w:type="dxa"/>
          </w:tcPr>
          <w:p w14:paraId="38649026" w14:textId="77777777" w:rsidR="001416A0" w:rsidRPr="008B0F75" w:rsidRDefault="001416A0" w:rsidP="00D75818">
            <w:pPr>
              <w:pStyle w:val="TableBig"/>
            </w:pPr>
            <w:r w:rsidRPr="008B0F75">
              <w:t xml:space="preserve">Model </w:t>
            </w:r>
          </w:p>
        </w:tc>
        <w:tc>
          <w:tcPr>
            <w:tcW w:w="3551" w:type="dxa"/>
          </w:tcPr>
          <w:p w14:paraId="04FADF5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27891712"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236A3C7D" w14:textId="77777777" w:rsidTr="00D75818">
        <w:tc>
          <w:tcPr>
            <w:tcW w:w="8224" w:type="dxa"/>
            <w:gridSpan w:val="2"/>
            <w:shd w:val="clear" w:color="auto" w:fill="0049AD"/>
          </w:tcPr>
          <w:p w14:paraId="5146C7C2" w14:textId="77777777" w:rsidR="001416A0" w:rsidRPr="008B0F75" w:rsidRDefault="001416A0" w:rsidP="00D75818">
            <w:pPr>
              <w:pStyle w:val="TableBig"/>
              <w:rPr>
                <w:highlight w:val="yellow"/>
              </w:rPr>
            </w:pPr>
            <w:r w:rsidRPr="008B0F75">
              <w:rPr>
                <w:b/>
                <w:bCs/>
                <w:color w:val="FFFFFF" w:themeColor="background1"/>
              </w:rPr>
              <w:t>OVERSPEED GOVERNOR</w:t>
            </w:r>
          </w:p>
        </w:tc>
      </w:tr>
      <w:tr w:rsidR="001416A0" w:rsidRPr="008B0F75" w14:paraId="49CC362C" w14:textId="77777777" w:rsidTr="00D75818">
        <w:tc>
          <w:tcPr>
            <w:tcW w:w="4673" w:type="dxa"/>
          </w:tcPr>
          <w:p w14:paraId="3D9F472D" w14:textId="77777777" w:rsidR="001416A0" w:rsidRPr="008B0F75" w:rsidRDefault="001416A0" w:rsidP="00D75818">
            <w:pPr>
              <w:pStyle w:val="TableBig"/>
            </w:pPr>
            <w:r w:rsidRPr="008B0F75">
              <w:t>Manufacturer’s name</w:t>
            </w:r>
          </w:p>
        </w:tc>
        <w:tc>
          <w:tcPr>
            <w:tcW w:w="3551" w:type="dxa"/>
          </w:tcPr>
          <w:p w14:paraId="227A52E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3D109D0" w14:textId="77777777" w:rsidTr="00D75818">
        <w:tc>
          <w:tcPr>
            <w:tcW w:w="4673" w:type="dxa"/>
          </w:tcPr>
          <w:p w14:paraId="3A471B4A" w14:textId="77777777" w:rsidR="001416A0" w:rsidRPr="008B0F75" w:rsidRDefault="001416A0" w:rsidP="00D75818">
            <w:pPr>
              <w:pStyle w:val="TableBig"/>
            </w:pPr>
            <w:r w:rsidRPr="008B0F75">
              <w:t xml:space="preserve">Model </w:t>
            </w:r>
          </w:p>
        </w:tc>
        <w:tc>
          <w:tcPr>
            <w:tcW w:w="3551" w:type="dxa"/>
          </w:tcPr>
          <w:p w14:paraId="54EEAF89"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657251BE"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1A4C8C08" w14:textId="77777777" w:rsidTr="00D75818">
        <w:tc>
          <w:tcPr>
            <w:tcW w:w="8224" w:type="dxa"/>
            <w:gridSpan w:val="2"/>
            <w:shd w:val="clear" w:color="auto" w:fill="0049AD"/>
          </w:tcPr>
          <w:p w14:paraId="6DB6D66A" w14:textId="77777777" w:rsidR="001416A0" w:rsidRPr="008B0F75" w:rsidRDefault="001416A0" w:rsidP="00D75818">
            <w:pPr>
              <w:pStyle w:val="TableBig"/>
              <w:rPr>
                <w:highlight w:val="yellow"/>
              </w:rPr>
            </w:pPr>
            <w:r w:rsidRPr="008B0F75">
              <w:rPr>
                <w:b/>
                <w:bCs/>
                <w:color w:val="FFFFFF" w:themeColor="background1"/>
              </w:rPr>
              <w:t>GOVERNOR PIT TENSION DEVICE</w:t>
            </w:r>
          </w:p>
        </w:tc>
      </w:tr>
      <w:tr w:rsidR="001416A0" w:rsidRPr="008B0F75" w14:paraId="153C8116" w14:textId="77777777" w:rsidTr="00D75818">
        <w:tc>
          <w:tcPr>
            <w:tcW w:w="4673" w:type="dxa"/>
          </w:tcPr>
          <w:p w14:paraId="05A4DB90" w14:textId="77777777" w:rsidR="001416A0" w:rsidRPr="008B0F75" w:rsidRDefault="001416A0" w:rsidP="00D75818">
            <w:pPr>
              <w:pStyle w:val="TableBig"/>
            </w:pPr>
            <w:r w:rsidRPr="008B0F75">
              <w:t>Manufacturer’s name</w:t>
            </w:r>
          </w:p>
        </w:tc>
        <w:tc>
          <w:tcPr>
            <w:tcW w:w="3551" w:type="dxa"/>
          </w:tcPr>
          <w:p w14:paraId="2087CFD2"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C77B24C" w14:textId="77777777" w:rsidTr="00D75818">
        <w:tc>
          <w:tcPr>
            <w:tcW w:w="4673" w:type="dxa"/>
          </w:tcPr>
          <w:p w14:paraId="4D30DBA5" w14:textId="77777777" w:rsidR="001416A0" w:rsidRPr="008B0F75" w:rsidRDefault="001416A0" w:rsidP="00D75818">
            <w:pPr>
              <w:pStyle w:val="TableBig"/>
            </w:pPr>
            <w:r w:rsidRPr="008B0F75">
              <w:t xml:space="preserve">Model </w:t>
            </w:r>
          </w:p>
        </w:tc>
        <w:tc>
          <w:tcPr>
            <w:tcW w:w="3551" w:type="dxa"/>
          </w:tcPr>
          <w:p w14:paraId="66671AB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6FFD7B7"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6AAB5020" w14:textId="77777777" w:rsidTr="00D75818">
        <w:tc>
          <w:tcPr>
            <w:tcW w:w="8224" w:type="dxa"/>
            <w:gridSpan w:val="2"/>
            <w:shd w:val="clear" w:color="auto" w:fill="0049AD"/>
          </w:tcPr>
          <w:p w14:paraId="1003539C" w14:textId="77777777" w:rsidR="001416A0" w:rsidRPr="008B0F75" w:rsidRDefault="001416A0" w:rsidP="00D75818">
            <w:pPr>
              <w:pStyle w:val="TableBig"/>
              <w:rPr>
                <w:highlight w:val="yellow"/>
              </w:rPr>
            </w:pPr>
            <w:r w:rsidRPr="008B0F75">
              <w:rPr>
                <w:b/>
                <w:bCs/>
                <w:color w:val="FFFFFF" w:themeColor="background1"/>
              </w:rPr>
              <w:t>CAR &amp; COUNTERWEIGHT BUFFERS</w:t>
            </w:r>
          </w:p>
        </w:tc>
      </w:tr>
      <w:tr w:rsidR="001416A0" w:rsidRPr="008B0F75" w14:paraId="5584CC1E" w14:textId="77777777" w:rsidTr="00D75818">
        <w:tc>
          <w:tcPr>
            <w:tcW w:w="4673" w:type="dxa"/>
          </w:tcPr>
          <w:p w14:paraId="492DCE44" w14:textId="77777777" w:rsidR="001416A0" w:rsidRPr="008B0F75" w:rsidRDefault="001416A0" w:rsidP="00D75818">
            <w:pPr>
              <w:pStyle w:val="TableBig"/>
            </w:pPr>
            <w:r w:rsidRPr="008B0F75">
              <w:t>Manufacturer’s name</w:t>
            </w:r>
          </w:p>
        </w:tc>
        <w:tc>
          <w:tcPr>
            <w:tcW w:w="3551" w:type="dxa"/>
          </w:tcPr>
          <w:p w14:paraId="7D4EDD1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80ADA34" w14:textId="77777777" w:rsidTr="00D75818">
        <w:tc>
          <w:tcPr>
            <w:tcW w:w="4673" w:type="dxa"/>
          </w:tcPr>
          <w:p w14:paraId="6297720A" w14:textId="77777777" w:rsidR="001416A0" w:rsidRPr="008B0F75" w:rsidRDefault="001416A0" w:rsidP="00D75818">
            <w:pPr>
              <w:pStyle w:val="TableBig"/>
            </w:pPr>
            <w:r w:rsidRPr="008B0F75">
              <w:t xml:space="preserve">Model </w:t>
            </w:r>
          </w:p>
        </w:tc>
        <w:tc>
          <w:tcPr>
            <w:tcW w:w="3551" w:type="dxa"/>
          </w:tcPr>
          <w:p w14:paraId="66FECCFC"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361E3FE"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04626B59" w14:textId="77777777" w:rsidTr="00D75818">
        <w:tc>
          <w:tcPr>
            <w:tcW w:w="8224" w:type="dxa"/>
            <w:gridSpan w:val="2"/>
            <w:shd w:val="clear" w:color="auto" w:fill="0049AD"/>
          </w:tcPr>
          <w:p w14:paraId="4D745EB7" w14:textId="77777777" w:rsidR="001416A0" w:rsidRPr="008B0F75" w:rsidRDefault="001416A0" w:rsidP="00D75818">
            <w:pPr>
              <w:pStyle w:val="TableBig"/>
              <w:rPr>
                <w:highlight w:val="yellow"/>
              </w:rPr>
            </w:pPr>
            <w:r w:rsidRPr="008B0F75">
              <w:rPr>
                <w:b/>
                <w:bCs/>
                <w:color w:val="FFFFFF" w:themeColor="background1"/>
              </w:rPr>
              <w:t>SUSPENSION TYPE</w:t>
            </w:r>
          </w:p>
        </w:tc>
      </w:tr>
      <w:tr w:rsidR="001416A0" w:rsidRPr="008B0F75" w14:paraId="456F5691" w14:textId="77777777" w:rsidTr="00D75818">
        <w:tc>
          <w:tcPr>
            <w:tcW w:w="4673" w:type="dxa"/>
          </w:tcPr>
          <w:p w14:paraId="4EBCF924" w14:textId="77777777" w:rsidR="001416A0" w:rsidRPr="008B0F75" w:rsidRDefault="001416A0" w:rsidP="00D75818">
            <w:pPr>
              <w:pStyle w:val="TableBig"/>
            </w:pPr>
            <w:r w:rsidRPr="008B0F75">
              <w:t>Steel wire ropes, belts, coated ropes</w:t>
            </w:r>
          </w:p>
        </w:tc>
        <w:tc>
          <w:tcPr>
            <w:tcW w:w="3551" w:type="dxa"/>
          </w:tcPr>
          <w:p w14:paraId="42AEC2AE"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B58CBD8"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6FFE7A3E" w14:textId="77777777" w:rsidTr="00D75818">
        <w:tc>
          <w:tcPr>
            <w:tcW w:w="8224" w:type="dxa"/>
            <w:gridSpan w:val="2"/>
            <w:shd w:val="clear" w:color="auto" w:fill="0049AD"/>
          </w:tcPr>
          <w:p w14:paraId="78910F22" w14:textId="77777777" w:rsidR="001416A0" w:rsidRPr="008B0F75" w:rsidRDefault="001416A0" w:rsidP="00D75818">
            <w:pPr>
              <w:pStyle w:val="TableBig"/>
              <w:rPr>
                <w:highlight w:val="yellow"/>
              </w:rPr>
            </w:pPr>
            <w:r w:rsidRPr="008B0F75">
              <w:rPr>
                <w:b/>
                <w:bCs/>
                <w:color w:val="FFFFFF" w:themeColor="background1"/>
              </w:rPr>
              <w:t>COMPENSATION</w:t>
            </w:r>
          </w:p>
        </w:tc>
      </w:tr>
      <w:tr w:rsidR="001416A0" w:rsidRPr="008B0F75" w14:paraId="175D6668" w14:textId="77777777" w:rsidTr="00D75818">
        <w:tc>
          <w:tcPr>
            <w:tcW w:w="4673" w:type="dxa"/>
          </w:tcPr>
          <w:p w14:paraId="10A49623" w14:textId="77777777" w:rsidR="001416A0" w:rsidRPr="008B0F75" w:rsidRDefault="001416A0" w:rsidP="00D75818">
            <w:pPr>
              <w:pStyle w:val="TableBig"/>
            </w:pPr>
            <w:r w:rsidRPr="008B0F75">
              <w:t>Is rope weight compensation being provided</w:t>
            </w:r>
          </w:p>
        </w:tc>
        <w:tc>
          <w:tcPr>
            <w:tcW w:w="3551" w:type="dxa"/>
          </w:tcPr>
          <w:p w14:paraId="152068B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52E7347"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0CBF7CCE" w14:textId="77777777" w:rsidTr="00D75818">
        <w:tc>
          <w:tcPr>
            <w:tcW w:w="8224" w:type="dxa"/>
            <w:gridSpan w:val="2"/>
            <w:shd w:val="clear" w:color="auto" w:fill="0049AD"/>
          </w:tcPr>
          <w:p w14:paraId="12096049" w14:textId="77777777" w:rsidR="001416A0" w:rsidRPr="008B0F75" w:rsidRDefault="001416A0" w:rsidP="00D75818">
            <w:pPr>
              <w:pStyle w:val="TableBig"/>
              <w:rPr>
                <w:highlight w:val="yellow"/>
              </w:rPr>
            </w:pPr>
            <w:r w:rsidRPr="008B0F75">
              <w:rPr>
                <w:b/>
                <w:bCs/>
                <w:color w:val="FFFFFF" w:themeColor="background1"/>
              </w:rPr>
              <w:t>CAR DOOR LOCK</w:t>
            </w:r>
          </w:p>
        </w:tc>
      </w:tr>
      <w:tr w:rsidR="001416A0" w:rsidRPr="008B0F75" w14:paraId="3798F41E" w14:textId="77777777" w:rsidTr="00D75818">
        <w:tc>
          <w:tcPr>
            <w:tcW w:w="4673" w:type="dxa"/>
          </w:tcPr>
          <w:p w14:paraId="2923ABBA" w14:textId="77777777" w:rsidR="001416A0" w:rsidRPr="008B0F75" w:rsidRDefault="001416A0" w:rsidP="00D75818">
            <w:pPr>
              <w:pStyle w:val="TableBig"/>
            </w:pPr>
            <w:r w:rsidRPr="008B0F75">
              <w:t>Manufacturer’s name</w:t>
            </w:r>
          </w:p>
        </w:tc>
        <w:tc>
          <w:tcPr>
            <w:tcW w:w="3551" w:type="dxa"/>
          </w:tcPr>
          <w:p w14:paraId="587FBD9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5790D53" w14:textId="77777777" w:rsidTr="00D75818">
        <w:tc>
          <w:tcPr>
            <w:tcW w:w="4673" w:type="dxa"/>
          </w:tcPr>
          <w:p w14:paraId="01D9E776" w14:textId="77777777" w:rsidR="001416A0" w:rsidRPr="008B0F75" w:rsidRDefault="001416A0" w:rsidP="00D75818">
            <w:pPr>
              <w:pStyle w:val="TableBig"/>
            </w:pPr>
            <w:r w:rsidRPr="008B0F75">
              <w:t xml:space="preserve">Model </w:t>
            </w:r>
          </w:p>
        </w:tc>
        <w:tc>
          <w:tcPr>
            <w:tcW w:w="3551" w:type="dxa"/>
          </w:tcPr>
          <w:p w14:paraId="1F915510"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3000F0B6" w14:textId="77777777" w:rsidR="001416A0" w:rsidRPr="008B0F75" w:rsidRDefault="001416A0" w:rsidP="001416A0">
      <w:pPr>
        <w:rPr>
          <w:sz w:val="20"/>
        </w:rPr>
      </w:pPr>
    </w:p>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5C3A7EFB" w14:textId="77777777" w:rsidTr="00D75818">
        <w:tc>
          <w:tcPr>
            <w:tcW w:w="8224" w:type="dxa"/>
            <w:gridSpan w:val="2"/>
            <w:shd w:val="clear" w:color="auto" w:fill="0049AD"/>
          </w:tcPr>
          <w:p w14:paraId="2F1F3B81" w14:textId="77777777" w:rsidR="001416A0" w:rsidRPr="008B0F75" w:rsidRDefault="001416A0" w:rsidP="00D75818">
            <w:pPr>
              <w:pStyle w:val="TableBig"/>
              <w:rPr>
                <w:highlight w:val="yellow"/>
              </w:rPr>
            </w:pPr>
            <w:r w:rsidRPr="008B0F75">
              <w:rPr>
                <w:b/>
                <w:bCs/>
                <w:color w:val="FFFFFF" w:themeColor="background1"/>
              </w:rPr>
              <w:t>LANDING DOOR LOCK</w:t>
            </w:r>
          </w:p>
        </w:tc>
      </w:tr>
      <w:tr w:rsidR="001416A0" w:rsidRPr="008B0F75" w14:paraId="11AA7CFC" w14:textId="77777777" w:rsidTr="00D75818">
        <w:tc>
          <w:tcPr>
            <w:tcW w:w="4673" w:type="dxa"/>
          </w:tcPr>
          <w:p w14:paraId="4B264916" w14:textId="77777777" w:rsidR="001416A0" w:rsidRPr="008B0F75" w:rsidRDefault="001416A0" w:rsidP="00D75818">
            <w:pPr>
              <w:pStyle w:val="TableBig"/>
            </w:pPr>
            <w:r w:rsidRPr="008B0F75">
              <w:t>Manufacturer’s name</w:t>
            </w:r>
          </w:p>
        </w:tc>
        <w:tc>
          <w:tcPr>
            <w:tcW w:w="3551" w:type="dxa"/>
          </w:tcPr>
          <w:p w14:paraId="16CEAC0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CF6EF80" w14:textId="77777777" w:rsidTr="00D75818">
        <w:tc>
          <w:tcPr>
            <w:tcW w:w="4673" w:type="dxa"/>
          </w:tcPr>
          <w:p w14:paraId="54898D5D" w14:textId="77777777" w:rsidR="001416A0" w:rsidRPr="008B0F75" w:rsidRDefault="001416A0" w:rsidP="00D75818">
            <w:pPr>
              <w:pStyle w:val="TableBig"/>
            </w:pPr>
            <w:r w:rsidRPr="008B0F75">
              <w:t xml:space="preserve">Model </w:t>
            </w:r>
          </w:p>
        </w:tc>
        <w:tc>
          <w:tcPr>
            <w:tcW w:w="3551" w:type="dxa"/>
          </w:tcPr>
          <w:p w14:paraId="3C00FD0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84EB6B2" w14:textId="77777777" w:rsidR="001416A0" w:rsidRPr="008B0F75" w:rsidRDefault="001416A0" w:rsidP="001416A0">
      <w:pPr>
        <w:rPr>
          <w:sz w:val="12"/>
          <w:szCs w:val="12"/>
        </w:rPr>
      </w:pPr>
    </w:p>
    <w:tbl>
      <w:tblPr>
        <w:tblStyle w:val="TableGrid"/>
        <w:tblW w:w="8224" w:type="dxa"/>
        <w:tblInd w:w="567" w:type="dxa"/>
        <w:tblLayout w:type="fixed"/>
        <w:tblLook w:val="04A0" w:firstRow="1" w:lastRow="0" w:firstColumn="1" w:lastColumn="0" w:noHBand="0" w:noVBand="1"/>
      </w:tblPr>
      <w:tblGrid>
        <w:gridCol w:w="4673"/>
        <w:gridCol w:w="3551"/>
      </w:tblGrid>
      <w:tr w:rsidR="001416A0" w:rsidRPr="008B0F75" w14:paraId="3816BAB9" w14:textId="77777777" w:rsidTr="00D75818">
        <w:tc>
          <w:tcPr>
            <w:tcW w:w="8224" w:type="dxa"/>
            <w:gridSpan w:val="2"/>
            <w:shd w:val="clear" w:color="auto" w:fill="0049AD"/>
          </w:tcPr>
          <w:p w14:paraId="7EC3C984" w14:textId="77777777" w:rsidR="001416A0" w:rsidRPr="008B0F75" w:rsidRDefault="001416A0" w:rsidP="00D75818">
            <w:pPr>
              <w:pStyle w:val="TableBig"/>
              <w:rPr>
                <w:highlight w:val="yellow"/>
              </w:rPr>
            </w:pPr>
            <w:r w:rsidRPr="008B0F75">
              <w:rPr>
                <w:b/>
                <w:bCs/>
                <w:color w:val="FFFFFF" w:themeColor="background1"/>
              </w:rPr>
              <w:t>CAR DIMENSIONS</w:t>
            </w:r>
          </w:p>
        </w:tc>
      </w:tr>
      <w:tr w:rsidR="001416A0" w:rsidRPr="008B0F75" w14:paraId="79CFD563" w14:textId="77777777" w:rsidTr="00D75818">
        <w:tc>
          <w:tcPr>
            <w:tcW w:w="4673" w:type="dxa"/>
          </w:tcPr>
          <w:p w14:paraId="5B062917" w14:textId="77777777" w:rsidR="001416A0" w:rsidRPr="008B0F75" w:rsidRDefault="001416A0" w:rsidP="00D75818">
            <w:pPr>
              <w:pStyle w:val="TableBig"/>
            </w:pPr>
            <w:r w:rsidRPr="008B0F75">
              <w:t>Car</w:t>
            </w:r>
          </w:p>
        </w:tc>
        <w:tc>
          <w:tcPr>
            <w:tcW w:w="3551" w:type="dxa"/>
          </w:tcPr>
          <w:p w14:paraId="1663480D"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6ADCF93" w14:textId="77777777" w:rsidTr="00D75818">
        <w:tc>
          <w:tcPr>
            <w:tcW w:w="8224" w:type="dxa"/>
            <w:gridSpan w:val="2"/>
            <w:shd w:val="clear" w:color="auto" w:fill="0049AD"/>
          </w:tcPr>
          <w:p w14:paraId="353A3FC9" w14:textId="77777777" w:rsidR="001416A0" w:rsidRPr="008B0F75" w:rsidRDefault="001416A0" w:rsidP="00D75818">
            <w:pPr>
              <w:pStyle w:val="TableBig"/>
              <w:rPr>
                <w:highlight w:val="yellow"/>
              </w:rPr>
            </w:pPr>
            <w:r w:rsidRPr="008B0F75">
              <w:rPr>
                <w:b/>
                <w:bCs/>
                <w:color w:val="FFFFFF" w:themeColor="background1"/>
              </w:rPr>
              <w:t>CAR &amp; LANDING DOOR DIMENSIONS</w:t>
            </w:r>
          </w:p>
        </w:tc>
      </w:tr>
      <w:tr w:rsidR="001416A0" w:rsidRPr="008B0F75" w14:paraId="04C705A6" w14:textId="77777777" w:rsidTr="00D75818">
        <w:tc>
          <w:tcPr>
            <w:tcW w:w="4673" w:type="dxa"/>
          </w:tcPr>
          <w:p w14:paraId="2500EDCE" w14:textId="77777777" w:rsidR="001416A0" w:rsidRPr="008B0F75" w:rsidRDefault="001416A0" w:rsidP="00D75818">
            <w:pPr>
              <w:pStyle w:val="TableBig"/>
            </w:pPr>
            <w:r w:rsidRPr="008B0F75">
              <w:t>Car</w:t>
            </w:r>
          </w:p>
        </w:tc>
        <w:tc>
          <w:tcPr>
            <w:tcW w:w="3551" w:type="dxa"/>
          </w:tcPr>
          <w:p w14:paraId="2FAFC28A"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5712766" w14:textId="77777777" w:rsidTr="00D75818">
        <w:tc>
          <w:tcPr>
            <w:tcW w:w="4673" w:type="dxa"/>
          </w:tcPr>
          <w:p w14:paraId="623058CA" w14:textId="77777777" w:rsidR="001416A0" w:rsidRPr="008B0F75" w:rsidRDefault="001416A0" w:rsidP="00D75818">
            <w:pPr>
              <w:pStyle w:val="TableBig"/>
            </w:pPr>
            <w:r w:rsidRPr="008B0F75">
              <w:t>Landing</w:t>
            </w:r>
          </w:p>
        </w:tc>
        <w:tc>
          <w:tcPr>
            <w:tcW w:w="3551" w:type="dxa"/>
          </w:tcPr>
          <w:p w14:paraId="73CB3304" w14:textId="77777777" w:rsidR="001416A0" w:rsidRPr="008B0F75" w:rsidRDefault="001416A0" w:rsidP="00D75818">
            <w:pPr>
              <w:pStyle w:val="TableBig"/>
            </w:pPr>
            <w:r w:rsidRPr="008B0F75">
              <w:t xml:space="preserve">W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H</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1015323" w14:textId="77777777" w:rsidR="001416A0" w:rsidRPr="008B0F75" w:rsidRDefault="001416A0" w:rsidP="001416A0">
      <w:pPr>
        <w:rPr>
          <w:sz w:val="10"/>
          <w:szCs w:val="10"/>
        </w:rPr>
      </w:pPr>
    </w:p>
    <w:p w14:paraId="5ADF52CF" w14:textId="77777777" w:rsidR="001416A0" w:rsidRPr="008B0F75" w:rsidRDefault="001416A0" w:rsidP="001416A0">
      <w:pPr>
        <w:spacing w:before="0" w:after="0"/>
        <w:rPr>
          <w:sz w:val="10"/>
          <w:szCs w:val="10"/>
        </w:rPr>
      </w:pPr>
      <w:r w:rsidRPr="008B0F75">
        <w:rPr>
          <w:sz w:val="10"/>
          <w:szCs w:val="10"/>
        </w:rPr>
        <w:br w:type="page"/>
      </w:r>
    </w:p>
    <w:p w14:paraId="4478BB05" w14:textId="77777777" w:rsidR="001416A0" w:rsidRPr="008B0F75" w:rsidRDefault="001416A0" w:rsidP="001416A0">
      <w:pPr>
        <w:rPr>
          <w:sz w:val="10"/>
          <w:szCs w:val="10"/>
        </w:rPr>
      </w:pPr>
    </w:p>
    <w:tbl>
      <w:tblPr>
        <w:tblStyle w:val="TableGrid"/>
        <w:tblW w:w="8224" w:type="dxa"/>
        <w:tblInd w:w="567" w:type="dxa"/>
        <w:tblLayout w:type="fixed"/>
        <w:tblLook w:val="04A0" w:firstRow="1" w:lastRow="0" w:firstColumn="1" w:lastColumn="0" w:noHBand="0" w:noVBand="1"/>
      </w:tblPr>
      <w:tblGrid>
        <w:gridCol w:w="3256"/>
        <w:gridCol w:w="4968"/>
      </w:tblGrid>
      <w:tr w:rsidR="001416A0" w:rsidRPr="008B0F75" w14:paraId="5FD6ED7C" w14:textId="77777777" w:rsidTr="00D75818">
        <w:tc>
          <w:tcPr>
            <w:tcW w:w="8224" w:type="dxa"/>
            <w:gridSpan w:val="2"/>
            <w:shd w:val="clear" w:color="auto" w:fill="0049AD"/>
          </w:tcPr>
          <w:p w14:paraId="66AB9744" w14:textId="77777777" w:rsidR="001416A0" w:rsidRPr="008B0F75" w:rsidRDefault="001416A0" w:rsidP="00D75818">
            <w:pPr>
              <w:pStyle w:val="TableBig"/>
              <w:rPr>
                <w:color w:val="FFFFFF" w:themeColor="background1"/>
                <w:highlight w:val="yellow"/>
              </w:rPr>
            </w:pPr>
            <w:r w:rsidRPr="008B0F75">
              <w:rPr>
                <w:b/>
                <w:bCs/>
                <w:color w:val="FFFFFF" w:themeColor="background1"/>
              </w:rPr>
              <w:t>FINISHES (LIFT CAR)</w:t>
            </w:r>
          </w:p>
        </w:tc>
      </w:tr>
      <w:tr w:rsidR="001416A0" w:rsidRPr="008B0F75" w14:paraId="2BDE84CF" w14:textId="77777777" w:rsidTr="00D75818">
        <w:tc>
          <w:tcPr>
            <w:tcW w:w="3256" w:type="dxa"/>
            <w:vAlign w:val="center"/>
          </w:tcPr>
          <w:p w14:paraId="53618975" w14:textId="77777777" w:rsidR="001416A0" w:rsidRPr="008B0F75" w:rsidRDefault="001416A0" w:rsidP="00D75818">
            <w:pPr>
              <w:pStyle w:val="TableBig"/>
            </w:pPr>
            <w:r w:rsidRPr="008B0F75">
              <w:rPr>
                <w:rFonts w:cs="Arial"/>
              </w:rPr>
              <w:t>Car construction (single/double wall)</w:t>
            </w:r>
          </w:p>
        </w:tc>
        <w:tc>
          <w:tcPr>
            <w:tcW w:w="4968" w:type="dxa"/>
          </w:tcPr>
          <w:p w14:paraId="5FE33E6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E1EF332" w14:textId="77777777" w:rsidTr="00D75818">
        <w:tc>
          <w:tcPr>
            <w:tcW w:w="3256" w:type="dxa"/>
            <w:vAlign w:val="center"/>
          </w:tcPr>
          <w:p w14:paraId="1299CF4C" w14:textId="77777777" w:rsidR="001416A0" w:rsidRPr="008B0F75" w:rsidRDefault="001416A0" w:rsidP="00D75818">
            <w:pPr>
              <w:pStyle w:val="TableBig"/>
            </w:pPr>
            <w:r w:rsidRPr="008B0F75">
              <w:rPr>
                <w:rFonts w:cs="Arial"/>
              </w:rPr>
              <w:t>Side walls</w:t>
            </w:r>
          </w:p>
        </w:tc>
        <w:tc>
          <w:tcPr>
            <w:tcW w:w="4968" w:type="dxa"/>
          </w:tcPr>
          <w:p w14:paraId="31B23EC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63929BF0" w14:textId="77777777" w:rsidTr="00D75818">
        <w:tc>
          <w:tcPr>
            <w:tcW w:w="3256" w:type="dxa"/>
            <w:vAlign w:val="center"/>
          </w:tcPr>
          <w:p w14:paraId="246480A9" w14:textId="77777777" w:rsidR="001416A0" w:rsidRPr="008B0F75" w:rsidRDefault="001416A0" w:rsidP="00D75818">
            <w:pPr>
              <w:pStyle w:val="TableBig"/>
              <w:rPr>
                <w:strike/>
                <w:color w:val="FF0000"/>
              </w:rPr>
            </w:pPr>
            <w:r w:rsidRPr="008B0F75">
              <w:rPr>
                <w:rFonts w:cs="Arial"/>
              </w:rPr>
              <w:t>Rear wall</w:t>
            </w:r>
          </w:p>
        </w:tc>
        <w:tc>
          <w:tcPr>
            <w:tcW w:w="4968" w:type="dxa"/>
          </w:tcPr>
          <w:p w14:paraId="3EA88F6A" w14:textId="77777777" w:rsidR="001416A0" w:rsidRPr="008B0F75" w:rsidRDefault="001416A0" w:rsidP="00D75818">
            <w:pPr>
              <w:pStyle w:val="TableBig"/>
              <w:rPr>
                <w:color w:val="FF0000"/>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D2E0BD3" w14:textId="77777777" w:rsidTr="00D75818">
        <w:tc>
          <w:tcPr>
            <w:tcW w:w="3256" w:type="dxa"/>
            <w:vAlign w:val="center"/>
          </w:tcPr>
          <w:p w14:paraId="0A753C81" w14:textId="77777777" w:rsidR="001416A0" w:rsidRPr="008B0F75" w:rsidRDefault="001416A0" w:rsidP="00D75818">
            <w:pPr>
              <w:pStyle w:val="TableBig"/>
              <w:rPr>
                <w:rFonts w:cs="Arial"/>
              </w:rPr>
            </w:pPr>
            <w:r w:rsidRPr="008B0F75">
              <w:rPr>
                <w:rFonts w:cs="Arial"/>
              </w:rPr>
              <w:t>Car interior mirror</w:t>
            </w:r>
          </w:p>
        </w:tc>
        <w:tc>
          <w:tcPr>
            <w:tcW w:w="4968" w:type="dxa"/>
          </w:tcPr>
          <w:p w14:paraId="4E9ECD12"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2DD0FF0" w14:textId="77777777" w:rsidTr="00D75818">
        <w:tc>
          <w:tcPr>
            <w:tcW w:w="3256" w:type="dxa"/>
            <w:vAlign w:val="center"/>
          </w:tcPr>
          <w:p w14:paraId="2A8860CA" w14:textId="77777777" w:rsidR="001416A0" w:rsidRPr="008B0F75" w:rsidRDefault="001416A0" w:rsidP="00D75818">
            <w:pPr>
              <w:pStyle w:val="TableBig"/>
            </w:pPr>
            <w:r w:rsidRPr="008B0F75">
              <w:rPr>
                <w:rFonts w:cs="Arial"/>
              </w:rPr>
              <w:t xml:space="preserve">Car door surround / façade </w:t>
            </w:r>
          </w:p>
        </w:tc>
        <w:tc>
          <w:tcPr>
            <w:tcW w:w="4968" w:type="dxa"/>
          </w:tcPr>
          <w:p w14:paraId="4CF5F5A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A0DEC00" w14:textId="77777777" w:rsidTr="00D75818">
        <w:tc>
          <w:tcPr>
            <w:tcW w:w="3256" w:type="dxa"/>
            <w:vAlign w:val="center"/>
          </w:tcPr>
          <w:p w14:paraId="45B9139F" w14:textId="77777777" w:rsidR="001416A0" w:rsidRPr="008B0F75" w:rsidRDefault="001416A0" w:rsidP="00D75818">
            <w:pPr>
              <w:pStyle w:val="TableBig"/>
            </w:pPr>
            <w:r w:rsidRPr="008B0F75">
              <w:rPr>
                <w:rFonts w:cs="Arial"/>
              </w:rPr>
              <w:t>Car ceiling</w:t>
            </w:r>
          </w:p>
        </w:tc>
        <w:tc>
          <w:tcPr>
            <w:tcW w:w="4968" w:type="dxa"/>
          </w:tcPr>
          <w:p w14:paraId="6832A5C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98FFDAB" w14:textId="77777777" w:rsidTr="00D75818">
        <w:tc>
          <w:tcPr>
            <w:tcW w:w="3256" w:type="dxa"/>
            <w:vAlign w:val="center"/>
          </w:tcPr>
          <w:p w14:paraId="0323A4C1" w14:textId="77777777" w:rsidR="001416A0" w:rsidRPr="008B0F75" w:rsidRDefault="001416A0" w:rsidP="00D75818">
            <w:pPr>
              <w:pStyle w:val="TableBig"/>
              <w:rPr>
                <w:strike/>
                <w:color w:val="FF0000"/>
              </w:rPr>
            </w:pPr>
            <w:r w:rsidRPr="008B0F75">
              <w:rPr>
                <w:rFonts w:cs="Arial"/>
              </w:rPr>
              <w:t>Car light</w:t>
            </w:r>
          </w:p>
        </w:tc>
        <w:tc>
          <w:tcPr>
            <w:tcW w:w="4968" w:type="dxa"/>
          </w:tcPr>
          <w:p w14:paraId="0974313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BE05D69" w14:textId="77777777" w:rsidTr="00D75818">
        <w:tc>
          <w:tcPr>
            <w:tcW w:w="3256" w:type="dxa"/>
            <w:vAlign w:val="center"/>
          </w:tcPr>
          <w:p w14:paraId="340363ED" w14:textId="77777777" w:rsidR="001416A0" w:rsidRPr="008B0F75" w:rsidRDefault="001416A0" w:rsidP="00D75818">
            <w:pPr>
              <w:pStyle w:val="TableBig"/>
              <w:rPr>
                <w:strike/>
                <w:color w:val="FF0000"/>
              </w:rPr>
            </w:pPr>
            <w:r w:rsidRPr="008B0F75">
              <w:rPr>
                <w:rFonts w:cs="Arial"/>
              </w:rPr>
              <w:t>Car operating panel</w:t>
            </w:r>
          </w:p>
        </w:tc>
        <w:tc>
          <w:tcPr>
            <w:tcW w:w="4968" w:type="dxa"/>
          </w:tcPr>
          <w:p w14:paraId="011D4B5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DBF539F" w14:textId="77777777" w:rsidTr="00D75818">
        <w:tc>
          <w:tcPr>
            <w:tcW w:w="3256" w:type="dxa"/>
            <w:vAlign w:val="center"/>
          </w:tcPr>
          <w:p w14:paraId="496C7B4F" w14:textId="77777777" w:rsidR="001416A0" w:rsidRPr="008B0F75" w:rsidRDefault="001416A0" w:rsidP="00D75818">
            <w:pPr>
              <w:pStyle w:val="TableBig"/>
            </w:pPr>
            <w:r w:rsidRPr="008B0F75">
              <w:rPr>
                <w:rFonts w:cs="Arial"/>
              </w:rPr>
              <w:t>Car position indicator type</w:t>
            </w:r>
          </w:p>
        </w:tc>
        <w:tc>
          <w:tcPr>
            <w:tcW w:w="4968" w:type="dxa"/>
          </w:tcPr>
          <w:p w14:paraId="61C355C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4D87664" w14:textId="77777777" w:rsidTr="00D75818">
        <w:tc>
          <w:tcPr>
            <w:tcW w:w="3256" w:type="dxa"/>
            <w:vAlign w:val="center"/>
          </w:tcPr>
          <w:p w14:paraId="4FF7AC70" w14:textId="77777777" w:rsidR="001416A0" w:rsidRPr="008B0F75" w:rsidRDefault="001416A0" w:rsidP="00D75818">
            <w:pPr>
              <w:pStyle w:val="TableBig"/>
            </w:pPr>
            <w:r w:rsidRPr="008B0F75">
              <w:rPr>
                <w:rFonts w:cs="Arial"/>
              </w:rPr>
              <w:t>Handrails</w:t>
            </w:r>
          </w:p>
        </w:tc>
        <w:tc>
          <w:tcPr>
            <w:tcW w:w="4968" w:type="dxa"/>
          </w:tcPr>
          <w:p w14:paraId="6B9F2EE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8C3339D" w14:textId="77777777" w:rsidTr="00D75818">
        <w:tc>
          <w:tcPr>
            <w:tcW w:w="3256" w:type="dxa"/>
            <w:vAlign w:val="center"/>
          </w:tcPr>
          <w:p w14:paraId="0F42C601" w14:textId="77777777" w:rsidR="001416A0" w:rsidRPr="008B0F75" w:rsidRDefault="001416A0" w:rsidP="00D75818">
            <w:pPr>
              <w:pStyle w:val="TableBig"/>
            </w:pPr>
            <w:r w:rsidRPr="008B0F75">
              <w:rPr>
                <w:rFonts w:cs="Arial"/>
              </w:rPr>
              <w:t>Buffer rails</w:t>
            </w:r>
          </w:p>
        </w:tc>
        <w:tc>
          <w:tcPr>
            <w:tcW w:w="4968" w:type="dxa"/>
          </w:tcPr>
          <w:p w14:paraId="0FB2C88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9B8888C" w14:textId="77777777" w:rsidTr="00D75818">
        <w:tc>
          <w:tcPr>
            <w:tcW w:w="3256" w:type="dxa"/>
            <w:vAlign w:val="center"/>
          </w:tcPr>
          <w:p w14:paraId="539FE8B3" w14:textId="77777777" w:rsidR="001416A0" w:rsidRPr="008B0F75" w:rsidRDefault="001416A0" w:rsidP="00D75818">
            <w:pPr>
              <w:pStyle w:val="TableBig"/>
            </w:pPr>
            <w:r w:rsidRPr="008B0F75">
              <w:rPr>
                <w:rFonts w:cs="Arial"/>
              </w:rPr>
              <w:t>Tip up seat</w:t>
            </w:r>
          </w:p>
        </w:tc>
        <w:tc>
          <w:tcPr>
            <w:tcW w:w="4968" w:type="dxa"/>
          </w:tcPr>
          <w:p w14:paraId="38AEECA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D52FF5A" w14:textId="77777777" w:rsidTr="00D75818">
        <w:tc>
          <w:tcPr>
            <w:tcW w:w="3256" w:type="dxa"/>
            <w:vAlign w:val="center"/>
          </w:tcPr>
          <w:p w14:paraId="275B3535" w14:textId="77777777" w:rsidR="001416A0" w:rsidRPr="008B0F75" w:rsidRDefault="001416A0" w:rsidP="00D75818">
            <w:pPr>
              <w:pStyle w:val="TableBig"/>
            </w:pPr>
            <w:r w:rsidRPr="008B0F75">
              <w:rPr>
                <w:rFonts w:cs="Arial"/>
              </w:rPr>
              <w:t>Skirting</w:t>
            </w:r>
          </w:p>
        </w:tc>
        <w:tc>
          <w:tcPr>
            <w:tcW w:w="4968" w:type="dxa"/>
          </w:tcPr>
          <w:p w14:paraId="7114FDA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864E1F8" w14:textId="77777777" w:rsidTr="00D75818">
        <w:tc>
          <w:tcPr>
            <w:tcW w:w="3256" w:type="dxa"/>
            <w:vAlign w:val="center"/>
          </w:tcPr>
          <w:p w14:paraId="041AEEE6" w14:textId="77777777" w:rsidR="001416A0" w:rsidRPr="008B0F75" w:rsidRDefault="001416A0" w:rsidP="00D75818">
            <w:pPr>
              <w:pStyle w:val="TableBig"/>
              <w:rPr>
                <w:strike/>
                <w:color w:val="FF0000"/>
              </w:rPr>
            </w:pPr>
            <w:r w:rsidRPr="008B0F75">
              <w:rPr>
                <w:rFonts w:cs="Arial"/>
              </w:rPr>
              <w:t>Car door panels</w:t>
            </w:r>
          </w:p>
        </w:tc>
        <w:tc>
          <w:tcPr>
            <w:tcW w:w="4968" w:type="dxa"/>
          </w:tcPr>
          <w:p w14:paraId="184BA0C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4FA7820" w14:textId="77777777" w:rsidTr="00D75818">
        <w:tc>
          <w:tcPr>
            <w:tcW w:w="3256" w:type="dxa"/>
            <w:vAlign w:val="center"/>
          </w:tcPr>
          <w:p w14:paraId="413DA67C" w14:textId="77777777" w:rsidR="001416A0" w:rsidRPr="008B0F75" w:rsidRDefault="001416A0" w:rsidP="00D75818">
            <w:pPr>
              <w:pStyle w:val="TableBig"/>
              <w:rPr>
                <w:rFonts w:cs="Arial"/>
              </w:rPr>
            </w:pPr>
            <w:r w:rsidRPr="008B0F75">
              <w:rPr>
                <w:rFonts w:cs="Arial"/>
              </w:rPr>
              <w:t>Car sill</w:t>
            </w:r>
          </w:p>
        </w:tc>
        <w:tc>
          <w:tcPr>
            <w:tcW w:w="4968" w:type="dxa"/>
          </w:tcPr>
          <w:p w14:paraId="7528B025"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9A6D44C" w14:textId="77777777" w:rsidTr="00D75818">
        <w:tc>
          <w:tcPr>
            <w:tcW w:w="3256" w:type="dxa"/>
            <w:vAlign w:val="center"/>
          </w:tcPr>
          <w:p w14:paraId="07DF20B2" w14:textId="77777777" w:rsidR="001416A0" w:rsidRPr="008B0F75" w:rsidRDefault="001416A0" w:rsidP="00D75818">
            <w:pPr>
              <w:pStyle w:val="TableBig"/>
              <w:rPr>
                <w:rFonts w:cs="Arial"/>
              </w:rPr>
            </w:pPr>
            <w:r w:rsidRPr="008B0F75">
              <w:rPr>
                <w:rFonts w:cs="Arial"/>
              </w:rPr>
              <w:t>Car flooring</w:t>
            </w:r>
          </w:p>
        </w:tc>
        <w:tc>
          <w:tcPr>
            <w:tcW w:w="4968" w:type="dxa"/>
          </w:tcPr>
          <w:p w14:paraId="15F60191"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CA8E419" w14:textId="77777777" w:rsidTr="00D75818">
        <w:tc>
          <w:tcPr>
            <w:tcW w:w="3256" w:type="dxa"/>
            <w:vAlign w:val="center"/>
          </w:tcPr>
          <w:p w14:paraId="302B1910" w14:textId="77777777" w:rsidR="001416A0" w:rsidRPr="008B0F75" w:rsidRDefault="001416A0" w:rsidP="00D75818">
            <w:pPr>
              <w:pStyle w:val="TableBig"/>
              <w:rPr>
                <w:rFonts w:cs="Arial"/>
              </w:rPr>
            </w:pPr>
            <w:r w:rsidRPr="008B0F75">
              <w:rPr>
                <w:rFonts w:cs="Arial"/>
              </w:rPr>
              <w:t>Grade of stainless steel (304/316)</w:t>
            </w:r>
          </w:p>
        </w:tc>
        <w:tc>
          <w:tcPr>
            <w:tcW w:w="4968" w:type="dxa"/>
          </w:tcPr>
          <w:p w14:paraId="006D5029" w14:textId="77777777" w:rsidR="001416A0" w:rsidRPr="008B0F75" w:rsidRDefault="001416A0" w:rsidP="00D75818">
            <w:pPr>
              <w:pStyle w:val="TableBig"/>
              <w:rPr>
                <w:rFonts w:cs="Arial"/>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6437D8E" w14:textId="77777777" w:rsidR="001416A0" w:rsidRPr="008B0F75" w:rsidRDefault="001416A0" w:rsidP="001416A0">
      <w:pPr>
        <w:spacing w:after="0"/>
        <w:rPr>
          <w:lang w:eastAsia="en-GB"/>
        </w:rPr>
      </w:pPr>
    </w:p>
    <w:tbl>
      <w:tblPr>
        <w:tblStyle w:val="TableGrid"/>
        <w:tblW w:w="8224" w:type="dxa"/>
        <w:tblInd w:w="567" w:type="dxa"/>
        <w:tblLayout w:type="fixed"/>
        <w:tblLook w:val="04A0" w:firstRow="1" w:lastRow="0" w:firstColumn="1" w:lastColumn="0" w:noHBand="0" w:noVBand="1"/>
      </w:tblPr>
      <w:tblGrid>
        <w:gridCol w:w="3256"/>
        <w:gridCol w:w="4968"/>
      </w:tblGrid>
      <w:tr w:rsidR="001416A0" w:rsidRPr="008B0F75" w14:paraId="7B10ADED" w14:textId="77777777" w:rsidTr="00D75818">
        <w:tc>
          <w:tcPr>
            <w:tcW w:w="8224" w:type="dxa"/>
            <w:gridSpan w:val="2"/>
            <w:shd w:val="clear" w:color="auto" w:fill="0049AD"/>
          </w:tcPr>
          <w:p w14:paraId="16349A50" w14:textId="77777777" w:rsidR="001416A0" w:rsidRPr="008B0F75" w:rsidRDefault="001416A0" w:rsidP="00D75818">
            <w:pPr>
              <w:pStyle w:val="TableBig"/>
              <w:rPr>
                <w:color w:val="FFFFFF" w:themeColor="background1"/>
                <w:highlight w:val="yellow"/>
              </w:rPr>
            </w:pPr>
            <w:r w:rsidRPr="008B0F75">
              <w:rPr>
                <w:b/>
                <w:bCs/>
                <w:color w:val="FFFFFF" w:themeColor="background1"/>
              </w:rPr>
              <w:t>FINISHES (LANDING ENTRANCES)</w:t>
            </w:r>
          </w:p>
        </w:tc>
      </w:tr>
      <w:tr w:rsidR="001416A0" w:rsidRPr="008B0F75" w14:paraId="218F96DC" w14:textId="77777777" w:rsidTr="00D75818">
        <w:tc>
          <w:tcPr>
            <w:tcW w:w="3256" w:type="dxa"/>
          </w:tcPr>
          <w:p w14:paraId="49ED4626" w14:textId="77777777" w:rsidR="001416A0" w:rsidRPr="008B0F75" w:rsidRDefault="001416A0" w:rsidP="00D75818">
            <w:pPr>
              <w:pStyle w:val="TableBig"/>
            </w:pPr>
            <w:r w:rsidRPr="008B0F75">
              <w:t>Door entrance surround (box frame / full depth architrave)</w:t>
            </w:r>
          </w:p>
        </w:tc>
        <w:tc>
          <w:tcPr>
            <w:tcW w:w="4968" w:type="dxa"/>
          </w:tcPr>
          <w:p w14:paraId="2EA8ECC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FC8CDF0" w14:textId="77777777" w:rsidTr="00D75818">
        <w:tc>
          <w:tcPr>
            <w:tcW w:w="3256" w:type="dxa"/>
            <w:vAlign w:val="center"/>
          </w:tcPr>
          <w:p w14:paraId="1C9B3B3C" w14:textId="77777777" w:rsidR="001416A0" w:rsidRPr="008B0F75" w:rsidRDefault="001416A0" w:rsidP="00D75818">
            <w:pPr>
              <w:pStyle w:val="TableBig"/>
            </w:pPr>
            <w:r w:rsidRPr="008B0F75">
              <w:rPr>
                <w:rFonts w:cs="Arial"/>
              </w:rPr>
              <w:t xml:space="preserve">Type 1 Applicable floors </w:t>
            </w:r>
          </w:p>
        </w:tc>
        <w:tc>
          <w:tcPr>
            <w:tcW w:w="4968" w:type="dxa"/>
          </w:tcPr>
          <w:p w14:paraId="0A3C20F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3CE642B" w14:textId="77777777" w:rsidTr="00D75818">
        <w:tc>
          <w:tcPr>
            <w:tcW w:w="3256" w:type="dxa"/>
            <w:vAlign w:val="center"/>
          </w:tcPr>
          <w:p w14:paraId="15914ADB" w14:textId="77777777" w:rsidR="001416A0" w:rsidRPr="008B0F75" w:rsidRDefault="001416A0" w:rsidP="00D75818">
            <w:pPr>
              <w:pStyle w:val="TableBig"/>
            </w:pPr>
            <w:r w:rsidRPr="008B0F75">
              <w:rPr>
                <w:rFonts w:cs="Arial"/>
              </w:rPr>
              <w:t>Type 1 Landing door panels</w:t>
            </w:r>
          </w:p>
        </w:tc>
        <w:tc>
          <w:tcPr>
            <w:tcW w:w="4968" w:type="dxa"/>
          </w:tcPr>
          <w:p w14:paraId="01F15EC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ED3F9C1" w14:textId="77777777" w:rsidTr="00D75818">
        <w:tc>
          <w:tcPr>
            <w:tcW w:w="3256" w:type="dxa"/>
            <w:vAlign w:val="center"/>
          </w:tcPr>
          <w:p w14:paraId="3FE597F8" w14:textId="77777777" w:rsidR="001416A0" w:rsidRPr="008B0F75" w:rsidRDefault="001416A0" w:rsidP="00D75818">
            <w:pPr>
              <w:pStyle w:val="TableBig"/>
              <w:rPr>
                <w:strike/>
                <w:color w:val="FF0000"/>
              </w:rPr>
            </w:pPr>
            <w:r w:rsidRPr="008B0F75">
              <w:rPr>
                <w:rFonts w:cs="Arial"/>
              </w:rPr>
              <w:t>Type 1 Landing door sills</w:t>
            </w:r>
          </w:p>
        </w:tc>
        <w:tc>
          <w:tcPr>
            <w:tcW w:w="4968" w:type="dxa"/>
          </w:tcPr>
          <w:p w14:paraId="6603E779" w14:textId="77777777" w:rsidR="001416A0" w:rsidRPr="008B0F75" w:rsidRDefault="001416A0" w:rsidP="00D75818">
            <w:pPr>
              <w:pStyle w:val="TableBig"/>
              <w:rPr>
                <w:color w:val="FF0000"/>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92F60E3" w14:textId="77777777" w:rsidTr="00D75818">
        <w:tc>
          <w:tcPr>
            <w:tcW w:w="3256" w:type="dxa"/>
            <w:vAlign w:val="center"/>
          </w:tcPr>
          <w:p w14:paraId="6521310F" w14:textId="77777777" w:rsidR="001416A0" w:rsidRPr="008B0F75" w:rsidRDefault="001416A0" w:rsidP="00D75818">
            <w:pPr>
              <w:pStyle w:val="TableBig"/>
            </w:pPr>
            <w:r w:rsidRPr="008B0F75">
              <w:rPr>
                <w:rFonts w:cs="Arial"/>
              </w:rPr>
              <w:t>Type 1 Hall push button stations</w:t>
            </w:r>
          </w:p>
        </w:tc>
        <w:tc>
          <w:tcPr>
            <w:tcW w:w="4968" w:type="dxa"/>
          </w:tcPr>
          <w:p w14:paraId="4564056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1588393F" w14:textId="77777777" w:rsidTr="00D75818">
        <w:tc>
          <w:tcPr>
            <w:tcW w:w="3256" w:type="dxa"/>
            <w:vAlign w:val="center"/>
          </w:tcPr>
          <w:p w14:paraId="19A4A79A" w14:textId="77777777" w:rsidR="001416A0" w:rsidRPr="008B0F75" w:rsidRDefault="001416A0" w:rsidP="00D75818">
            <w:pPr>
              <w:pStyle w:val="TableBig"/>
            </w:pPr>
            <w:r w:rsidRPr="008B0F75">
              <w:rPr>
                <w:rFonts w:cs="Arial"/>
              </w:rPr>
              <w:t>Type 1 Landing indicator panels</w:t>
            </w:r>
          </w:p>
        </w:tc>
        <w:tc>
          <w:tcPr>
            <w:tcW w:w="4968" w:type="dxa"/>
          </w:tcPr>
          <w:p w14:paraId="5CBE8F3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C9C3A91" w14:textId="77777777" w:rsidTr="00D75818">
        <w:tc>
          <w:tcPr>
            <w:tcW w:w="3256" w:type="dxa"/>
            <w:vAlign w:val="center"/>
          </w:tcPr>
          <w:p w14:paraId="2608F5B0" w14:textId="77777777" w:rsidR="001416A0" w:rsidRPr="008B0F75" w:rsidRDefault="001416A0" w:rsidP="00D75818">
            <w:pPr>
              <w:pStyle w:val="TableBig"/>
              <w:rPr>
                <w:strike/>
                <w:color w:val="FF0000"/>
              </w:rPr>
            </w:pPr>
            <w:r w:rsidRPr="008B0F75">
              <w:rPr>
                <w:rFonts w:cs="Arial"/>
              </w:rPr>
              <w:t>Type 1 Architraves</w:t>
            </w:r>
          </w:p>
        </w:tc>
        <w:tc>
          <w:tcPr>
            <w:tcW w:w="4968" w:type="dxa"/>
          </w:tcPr>
          <w:p w14:paraId="40C6259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46246BC" w14:textId="77777777" w:rsidTr="00D75818">
        <w:tc>
          <w:tcPr>
            <w:tcW w:w="3256" w:type="dxa"/>
            <w:vAlign w:val="center"/>
          </w:tcPr>
          <w:p w14:paraId="607F8F10" w14:textId="77777777" w:rsidR="001416A0" w:rsidRPr="00A77398" w:rsidRDefault="001416A0" w:rsidP="00D75818">
            <w:pPr>
              <w:pStyle w:val="TableBig"/>
              <w:rPr>
                <w:strike/>
              </w:rPr>
            </w:pPr>
            <w:r w:rsidRPr="00A77398">
              <w:rPr>
                <w:rFonts w:cs="Arial"/>
                <w:strike/>
              </w:rPr>
              <w:t>Type 2 Applicable floors</w:t>
            </w:r>
          </w:p>
        </w:tc>
        <w:tc>
          <w:tcPr>
            <w:tcW w:w="4968" w:type="dxa"/>
          </w:tcPr>
          <w:p w14:paraId="18A0301B"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1E823F7F" w14:textId="77777777" w:rsidTr="00D75818">
        <w:tc>
          <w:tcPr>
            <w:tcW w:w="3256" w:type="dxa"/>
            <w:vAlign w:val="center"/>
          </w:tcPr>
          <w:p w14:paraId="59408CB6" w14:textId="77777777" w:rsidR="001416A0" w:rsidRPr="00A77398" w:rsidRDefault="001416A0" w:rsidP="00D75818">
            <w:pPr>
              <w:pStyle w:val="TableBig"/>
              <w:rPr>
                <w:strike/>
              </w:rPr>
            </w:pPr>
            <w:r w:rsidRPr="00A77398">
              <w:rPr>
                <w:rFonts w:cs="Arial"/>
                <w:strike/>
              </w:rPr>
              <w:t>Type 2 Landing door panels</w:t>
            </w:r>
          </w:p>
        </w:tc>
        <w:tc>
          <w:tcPr>
            <w:tcW w:w="4968" w:type="dxa"/>
          </w:tcPr>
          <w:p w14:paraId="1C6309F8"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6920E6B8" w14:textId="77777777" w:rsidTr="00D75818">
        <w:tc>
          <w:tcPr>
            <w:tcW w:w="3256" w:type="dxa"/>
            <w:vAlign w:val="center"/>
          </w:tcPr>
          <w:p w14:paraId="05CA9ACC" w14:textId="77777777" w:rsidR="001416A0" w:rsidRPr="00A77398" w:rsidRDefault="001416A0" w:rsidP="00D75818">
            <w:pPr>
              <w:pStyle w:val="TableBig"/>
              <w:rPr>
                <w:strike/>
              </w:rPr>
            </w:pPr>
            <w:r w:rsidRPr="00A77398">
              <w:rPr>
                <w:rFonts w:cs="Arial"/>
                <w:strike/>
              </w:rPr>
              <w:t>Type 2 Landing door sills</w:t>
            </w:r>
          </w:p>
        </w:tc>
        <w:tc>
          <w:tcPr>
            <w:tcW w:w="4968" w:type="dxa"/>
          </w:tcPr>
          <w:p w14:paraId="48A1254D"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45C2C420" w14:textId="77777777" w:rsidTr="00D75818">
        <w:tc>
          <w:tcPr>
            <w:tcW w:w="3256" w:type="dxa"/>
            <w:vAlign w:val="center"/>
          </w:tcPr>
          <w:p w14:paraId="2E400254" w14:textId="77777777" w:rsidR="001416A0" w:rsidRPr="00A77398" w:rsidRDefault="001416A0" w:rsidP="00D75818">
            <w:pPr>
              <w:pStyle w:val="TableBig"/>
              <w:rPr>
                <w:strike/>
              </w:rPr>
            </w:pPr>
            <w:r w:rsidRPr="00A77398">
              <w:rPr>
                <w:rFonts w:cs="Arial"/>
                <w:strike/>
              </w:rPr>
              <w:t>Type 2 Hall push button stations</w:t>
            </w:r>
          </w:p>
        </w:tc>
        <w:tc>
          <w:tcPr>
            <w:tcW w:w="4968" w:type="dxa"/>
          </w:tcPr>
          <w:p w14:paraId="68A6100D"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55603579" w14:textId="77777777" w:rsidTr="00D75818">
        <w:tc>
          <w:tcPr>
            <w:tcW w:w="3256" w:type="dxa"/>
            <w:vAlign w:val="center"/>
          </w:tcPr>
          <w:p w14:paraId="5BEACDB3" w14:textId="77777777" w:rsidR="001416A0" w:rsidRPr="00A77398" w:rsidRDefault="001416A0" w:rsidP="00D75818">
            <w:pPr>
              <w:pStyle w:val="TableBig"/>
              <w:rPr>
                <w:strike/>
                <w:color w:val="FF0000"/>
              </w:rPr>
            </w:pPr>
            <w:r w:rsidRPr="00A77398">
              <w:rPr>
                <w:rFonts w:cs="Arial"/>
                <w:strike/>
              </w:rPr>
              <w:t>Type 2 Landing indicator panels</w:t>
            </w:r>
          </w:p>
        </w:tc>
        <w:tc>
          <w:tcPr>
            <w:tcW w:w="4968" w:type="dxa"/>
          </w:tcPr>
          <w:p w14:paraId="59E23035"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0CA5A3DD" w14:textId="77777777" w:rsidTr="00D75818">
        <w:tc>
          <w:tcPr>
            <w:tcW w:w="3256" w:type="dxa"/>
            <w:vAlign w:val="center"/>
          </w:tcPr>
          <w:p w14:paraId="66F04317" w14:textId="77777777" w:rsidR="001416A0" w:rsidRPr="00A77398" w:rsidRDefault="001416A0" w:rsidP="00D75818">
            <w:pPr>
              <w:pStyle w:val="TableBig"/>
              <w:rPr>
                <w:rFonts w:cs="Arial"/>
                <w:strike/>
              </w:rPr>
            </w:pPr>
            <w:r w:rsidRPr="00A77398">
              <w:rPr>
                <w:rFonts w:cs="Arial"/>
                <w:strike/>
              </w:rPr>
              <w:t>Type 2 Architraves</w:t>
            </w:r>
          </w:p>
        </w:tc>
        <w:tc>
          <w:tcPr>
            <w:tcW w:w="4968" w:type="dxa"/>
          </w:tcPr>
          <w:p w14:paraId="2A4AA4EB" w14:textId="77777777" w:rsidR="001416A0" w:rsidRPr="00A77398" w:rsidRDefault="001416A0" w:rsidP="00D75818">
            <w:pPr>
              <w:pStyle w:val="TableBig"/>
              <w:rPr>
                <w:rFonts w:cs="Arial"/>
                <w:strike/>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76A00201" w14:textId="77777777" w:rsidTr="00D75818">
        <w:tc>
          <w:tcPr>
            <w:tcW w:w="3256" w:type="dxa"/>
            <w:vAlign w:val="center"/>
          </w:tcPr>
          <w:p w14:paraId="498C1C9E" w14:textId="77777777" w:rsidR="001416A0" w:rsidRPr="008B0F75" w:rsidRDefault="001416A0" w:rsidP="00D75818">
            <w:pPr>
              <w:pStyle w:val="TableBig"/>
              <w:rPr>
                <w:rFonts w:cs="Arial"/>
              </w:rPr>
            </w:pPr>
            <w:r w:rsidRPr="008B0F75">
              <w:rPr>
                <w:rFonts w:cs="Arial"/>
              </w:rPr>
              <w:t>Grade of stainless steel (304/316)</w:t>
            </w:r>
          </w:p>
        </w:tc>
        <w:tc>
          <w:tcPr>
            <w:tcW w:w="4968" w:type="dxa"/>
          </w:tcPr>
          <w:p w14:paraId="1F32B03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7379C524" w14:textId="77777777" w:rsidR="001416A0" w:rsidRPr="008B0F75" w:rsidRDefault="001416A0" w:rsidP="001416A0"/>
    <w:p w14:paraId="218CDBC2" w14:textId="77777777" w:rsidR="001416A0" w:rsidRPr="008B0F75" w:rsidRDefault="001416A0" w:rsidP="001416A0">
      <w:pPr>
        <w:spacing w:before="0" w:after="0"/>
      </w:pPr>
      <w:r w:rsidRPr="008B0F75">
        <w:br w:type="page"/>
      </w:r>
    </w:p>
    <w:p w14:paraId="33D767AF" w14:textId="77777777" w:rsidR="001416A0" w:rsidRPr="008B0F75" w:rsidRDefault="001416A0" w:rsidP="001416A0">
      <w:pPr>
        <w:pStyle w:val="Heading2"/>
      </w:pPr>
      <w:r w:rsidRPr="008B0F75">
        <w:lastRenderedPageBreak/>
        <w:t xml:space="preserve">Deviations from Specification </w:t>
      </w:r>
    </w:p>
    <w:p w14:paraId="69B185FB" w14:textId="77777777" w:rsidR="001416A0" w:rsidRPr="008B0F75" w:rsidRDefault="001416A0" w:rsidP="001416A0">
      <w:pPr>
        <w:pStyle w:val="BodyText"/>
        <w:rPr>
          <w:rFonts w:eastAsia="Calibri"/>
          <w:lang w:val="en-GB" w:eastAsia="en-GB"/>
        </w:rPr>
      </w:pPr>
      <w:r w:rsidRPr="008B0F75">
        <w:rPr>
          <w:rFonts w:eastAsia="Calibri"/>
          <w:lang w:val="en-GB" w:eastAsia="en-GB"/>
        </w:rPr>
        <w:t xml:space="preserve">The Lift Contractor shall list any deviations from the specification in the schedule below. </w:t>
      </w:r>
    </w:p>
    <w:p w14:paraId="5A6DCD1E" w14:textId="77777777" w:rsidR="001416A0" w:rsidRPr="008B0F75" w:rsidRDefault="001416A0" w:rsidP="001416A0">
      <w:pPr>
        <w:pStyle w:val="BodyText"/>
        <w:rPr>
          <w:rFonts w:eastAsia="Calibri"/>
          <w:lang w:val="en-GB" w:eastAsia="en-GB"/>
        </w:rPr>
      </w:pPr>
      <w:r w:rsidRPr="008B0F75">
        <w:rPr>
          <w:rFonts w:eastAsia="Calibri"/>
          <w:lang w:val="en-GB" w:eastAsia="en-GB"/>
        </w:rPr>
        <w:t xml:space="preserve">Deviations from the required contractual or technical content of this specification tender shall be scored accordingly in the tender appraisal. </w:t>
      </w:r>
    </w:p>
    <w:p w14:paraId="4162D70F" w14:textId="77777777" w:rsidR="001416A0" w:rsidRPr="008B0F75" w:rsidRDefault="001416A0" w:rsidP="001416A0">
      <w:pPr>
        <w:pStyle w:val="BodyText"/>
        <w:rPr>
          <w:lang w:val="en-GB"/>
        </w:rPr>
      </w:pPr>
      <w:r w:rsidRPr="008B0F75">
        <w:rPr>
          <w:rFonts w:eastAsia="Calibri"/>
          <w:lang w:val="en-GB" w:eastAsia="en-GB"/>
        </w:rPr>
        <w:t xml:space="preserve">Where no deviations are listed </w:t>
      </w:r>
      <w:r w:rsidRPr="008B0F75">
        <w:rPr>
          <w:lang w:val="en-GB"/>
        </w:rPr>
        <w:t>it will be deemed that the price quoted by the Lift Contractor includes for the whole of the work to be carried out as specified herein and no later requests for deviation will be considered.</w:t>
      </w:r>
    </w:p>
    <w:p w14:paraId="07E12827"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3256"/>
        <w:gridCol w:w="4968"/>
      </w:tblGrid>
      <w:tr w:rsidR="001416A0" w:rsidRPr="008B0F75" w14:paraId="75E83AAF" w14:textId="77777777" w:rsidTr="00D75818">
        <w:tc>
          <w:tcPr>
            <w:tcW w:w="8224" w:type="dxa"/>
            <w:gridSpan w:val="2"/>
            <w:shd w:val="clear" w:color="auto" w:fill="0049AD"/>
          </w:tcPr>
          <w:p w14:paraId="63CE2181" w14:textId="77777777" w:rsidR="001416A0" w:rsidRPr="008B0F75" w:rsidRDefault="001416A0" w:rsidP="00D75818">
            <w:pPr>
              <w:pStyle w:val="TableBig"/>
              <w:rPr>
                <w:color w:val="FFFFFF" w:themeColor="background1"/>
                <w:highlight w:val="yellow"/>
              </w:rPr>
            </w:pPr>
            <w:r w:rsidRPr="008B0F75">
              <w:rPr>
                <w:b/>
                <w:bCs/>
                <w:color w:val="FFFFFF" w:themeColor="background1"/>
              </w:rPr>
              <w:t>DEVIATIONS FROM SPECIFICATON</w:t>
            </w:r>
          </w:p>
        </w:tc>
      </w:tr>
      <w:tr w:rsidR="001416A0" w:rsidRPr="008B0F75" w14:paraId="0EDB1E6A" w14:textId="77777777" w:rsidTr="00D75818">
        <w:tc>
          <w:tcPr>
            <w:tcW w:w="3256" w:type="dxa"/>
          </w:tcPr>
          <w:p w14:paraId="69205032" w14:textId="77777777" w:rsidR="001416A0" w:rsidRPr="008B0F75" w:rsidRDefault="001416A0" w:rsidP="00D75818">
            <w:pPr>
              <w:pStyle w:val="TableBig"/>
            </w:pPr>
            <w:r w:rsidRPr="008B0F75">
              <w:t>Description of deviation</w:t>
            </w:r>
          </w:p>
        </w:tc>
        <w:tc>
          <w:tcPr>
            <w:tcW w:w="4968" w:type="dxa"/>
          </w:tcPr>
          <w:p w14:paraId="17B17B7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2CFD5A74" w14:textId="77777777" w:rsidTr="00D75818">
        <w:tc>
          <w:tcPr>
            <w:tcW w:w="3256" w:type="dxa"/>
          </w:tcPr>
          <w:p w14:paraId="072A7E3C" w14:textId="77777777" w:rsidR="001416A0" w:rsidRPr="008B0F75" w:rsidRDefault="001416A0" w:rsidP="00D75818">
            <w:pPr>
              <w:pStyle w:val="TableBig"/>
            </w:pPr>
            <w:r w:rsidRPr="008B0F75">
              <w:t>Description of deviation</w:t>
            </w:r>
          </w:p>
        </w:tc>
        <w:tc>
          <w:tcPr>
            <w:tcW w:w="4968" w:type="dxa"/>
          </w:tcPr>
          <w:p w14:paraId="0439805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7001A47E" w14:textId="77777777" w:rsidTr="00D75818">
        <w:tc>
          <w:tcPr>
            <w:tcW w:w="3256" w:type="dxa"/>
          </w:tcPr>
          <w:p w14:paraId="0E83ED9C" w14:textId="77777777" w:rsidR="001416A0" w:rsidRPr="008B0F75" w:rsidRDefault="001416A0" w:rsidP="00D75818">
            <w:pPr>
              <w:pStyle w:val="TableBig"/>
            </w:pPr>
            <w:r w:rsidRPr="008B0F75">
              <w:t>Description of deviation</w:t>
            </w:r>
          </w:p>
        </w:tc>
        <w:tc>
          <w:tcPr>
            <w:tcW w:w="4968" w:type="dxa"/>
          </w:tcPr>
          <w:p w14:paraId="763F288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1E12BB7" w14:textId="77777777" w:rsidTr="00D75818">
        <w:tc>
          <w:tcPr>
            <w:tcW w:w="3256" w:type="dxa"/>
          </w:tcPr>
          <w:p w14:paraId="0A10687E" w14:textId="77777777" w:rsidR="001416A0" w:rsidRPr="008B0F75" w:rsidRDefault="001416A0" w:rsidP="00D75818">
            <w:pPr>
              <w:pStyle w:val="TableBig"/>
            </w:pPr>
            <w:r w:rsidRPr="008B0F75">
              <w:t>Description of deviation</w:t>
            </w:r>
          </w:p>
        </w:tc>
        <w:tc>
          <w:tcPr>
            <w:tcW w:w="4968" w:type="dxa"/>
          </w:tcPr>
          <w:p w14:paraId="328560D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DE291AA" w14:textId="77777777" w:rsidTr="00D75818">
        <w:tc>
          <w:tcPr>
            <w:tcW w:w="3256" w:type="dxa"/>
          </w:tcPr>
          <w:p w14:paraId="7656DEDF" w14:textId="77777777" w:rsidR="001416A0" w:rsidRPr="008B0F75" w:rsidRDefault="001416A0" w:rsidP="00D75818">
            <w:pPr>
              <w:pStyle w:val="TableBig"/>
            </w:pPr>
            <w:r w:rsidRPr="008B0F75">
              <w:t>Description of deviation</w:t>
            </w:r>
          </w:p>
        </w:tc>
        <w:tc>
          <w:tcPr>
            <w:tcW w:w="4968" w:type="dxa"/>
          </w:tcPr>
          <w:p w14:paraId="7DB1179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07DE69DC" w14:textId="77777777" w:rsidTr="00D75818">
        <w:tc>
          <w:tcPr>
            <w:tcW w:w="3256" w:type="dxa"/>
          </w:tcPr>
          <w:p w14:paraId="47FAD4D7" w14:textId="77777777" w:rsidR="001416A0" w:rsidRPr="008B0F75" w:rsidRDefault="001416A0" w:rsidP="00D75818">
            <w:pPr>
              <w:pStyle w:val="TableBig"/>
            </w:pPr>
            <w:r w:rsidRPr="008B0F75">
              <w:t>Description of deviation</w:t>
            </w:r>
          </w:p>
        </w:tc>
        <w:tc>
          <w:tcPr>
            <w:tcW w:w="4968" w:type="dxa"/>
          </w:tcPr>
          <w:p w14:paraId="7CC40AC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B27A72D" w14:textId="77777777" w:rsidTr="00D75818">
        <w:tc>
          <w:tcPr>
            <w:tcW w:w="3256" w:type="dxa"/>
          </w:tcPr>
          <w:p w14:paraId="7A8FD03F" w14:textId="77777777" w:rsidR="001416A0" w:rsidRPr="008B0F75" w:rsidRDefault="001416A0" w:rsidP="00D75818">
            <w:pPr>
              <w:pStyle w:val="TableBig"/>
            </w:pPr>
            <w:r w:rsidRPr="008B0F75">
              <w:t>Description of deviation</w:t>
            </w:r>
          </w:p>
        </w:tc>
        <w:tc>
          <w:tcPr>
            <w:tcW w:w="4968" w:type="dxa"/>
          </w:tcPr>
          <w:p w14:paraId="7A34EAF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5A58AF83" w14:textId="77777777" w:rsidTr="00D75818">
        <w:tc>
          <w:tcPr>
            <w:tcW w:w="3256" w:type="dxa"/>
          </w:tcPr>
          <w:p w14:paraId="1B455D44" w14:textId="77777777" w:rsidR="001416A0" w:rsidRPr="008B0F75" w:rsidRDefault="001416A0" w:rsidP="00D75818">
            <w:pPr>
              <w:pStyle w:val="TableBig"/>
            </w:pPr>
            <w:r w:rsidRPr="008B0F75">
              <w:t>Description of deviation</w:t>
            </w:r>
          </w:p>
        </w:tc>
        <w:tc>
          <w:tcPr>
            <w:tcW w:w="4968" w:type="dxa"/>
          </w:tcPr>
          <w:p w14:paraId="4F17AD1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3F755BE2" w14:textId="77777777" w:rsidTr="00D75818">
        <w:tc>
          <w:tcPr>
            <w:tcW w:w="3256" w:type="dxa"/>
          </w:tcPr>
          <w:p w14:paraId="1752121A" w14:textId="77777777" w:rsidR="001416A0" w:rsidRPr="008B0F75" w:rsidRDefault="001416A0" w:rsidP="00D75818">
            <w:pPr>
              <w:pStyle w:val="TableBig"/>
            </w:pPr>
            <w:r w:rsidRPr="008B0F75">
              <w:t>Description of deviation</w:t>
            </w:r>
          </w:p>
        </w:tc>
        <w:tc>
          <w:tcPr>
            <w:tcW w:w="4968" w:type="dxa"/>
          </w:tcPr>
          <w:p w14:paraId="428D3D4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1416A0" w:rsidRPr="008B0F75" w14:paraId="4F42E741" w14:textId="77777777" w:rsidTr="00D75818">
        <w:tc>
          <w:tcPr>
            <w:tcW w:w="3256" w:type="dxa"/>
          </w:tcPr>
          <w:p w14:paraId="1452CDB0" w14:textId="77777777" w:rsidR="001416A0" w:rsidRPr="008B0F75" w:rsidRDefault="001416A0" w:rsidP="00D75818">
            <w:pPr>
              <w:pStyle w:val="TableBig"/>
            </w:pPr>
            <w:r w:rsidRPr="008B0F75">
              <w:t>Description of deviation</w:t>
            </w:r>
          </w:p>
        </w:tc>
        <w:tc>
          <w:tcPr>
            <w:tcW w:w="4968" w:type="dxa"/>
          </w:tcPr>
          <w:p w14:paraId="47A9919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4AE988E" w14:textId="77777777" w:rsidR="001416A0" w:rsidRPr="008B0F75" w:rsidRDefault="001416A0" w:rsidP="001416A0">
      <w:pPr>
        <w:pStyle w:val="BodyText"/>
        <w:rPr>
          <w:lang w:val="en-GB"/>
        </w:rPr>
      </w:pPr>
    </w:p>
    <w:p w14:paraId="491F67A9" w14:textId="77777777" w:rsidR="001416A0" w:rsidRPr="008B0F75" w:rsidRDefault="001416A0" w:rsidP="001416A0">
      <w:pPr>
        <w:pStyle w:val="BodyText"/>
        <w:rPr>
          <w:lang w:val="en-GB"/>
        </w:rPr>
      </w:pPr>
    </w:p>
    <w:p w14:paraId="54D8A3B2" w14:textId="77777777" w:rsidR="001416A0" w:rsidRPr="008B0F75" w:rsidRDefault="001416A0" w:rsidP="001416A0">
      <w:pPr>
        <w:pStyle w:val="BodyText"/>
        <w:rPr>
          <w:lang w:val="en-GB"/>
        </w:rPr>
      </w:pPr>
    </w:p>
    <w:p w14:paraId="160CD3AF" w14:textId="77777777" w:rsidR="001416A0" w:rsidRPr="008B0F75" w:rsidRDefault="001416A0" w:rsidP="001416A0">
      <w:pPr>
        <w:pStyle w:val="BodyText"/>
        <w:rPr>
          <w:lang w:val="en-GB"/>
        </w:rPr>
      </w:pPr>
    </w:p>
    <w:p w14:paraId="0521A942" w14:textId="77777777" w:rsidR="001416A0" w:rsidRPr="008B0F75" w:rsidRDefault="001416A0" w:rsidP="001416A0">
      <w:pPr>
        <w:pStyle w:val="BodyText"/>
        <w:rPr>
          <w:lang w:val="en-GB"/>
        </w:rPr>
      </w:pPr>
    </w:p>
    <w:p w14:paraId="776703CB" w14:textId="77777777" w:rsidR="001416A0" w:rsidRPr="008B0F75" w:rsidRDefault="001416A0" w:rsidP="001416A0">
      <w:pPr>
        <w:pStyle w:val="BodyText"/>
        <w:rPr>
          <w:lang w:val="en-GB"/>
        </w:rPr>
      </w:pPr>
    </w:p>
    <w:p w14:paraId="46097323" w14:textId="77777777" w:rsidR="001416A0" w:rsidRPr="008B0F75" w:rsidRDefault="001416A0" w:rsidP="001416A0">
      <w:pPr>
        <w:pStyle w:val="BodyText"/>
        <w:rPr>
          <w:lang w:val="en-GB"/>
        </w:rPr>
      </w:pPr>
    </w:p>
    <w:p w14:paraId="7392F13C" w14:textId="77777777" w:rsidR="001416A0" w:rsidRPr="008B0F75" w:rsidRDefault="001416A0" w:rsidP="001416A0">
      <w:pPr>
        <w:pStyle w:val="BodyText"/>
        <w:rPr>
          <w:lang w:val="en-GB"/>
        </w:rPr>
      </w:pPr>
    </w:p>
    <w:p w14:paraId="673D7DBC" w14:textId="77777777" w:rsidR="001416A0" w:rsidRPr="008B0F75" w:rsidRDefault="001416A0" w:rsidP="001416A0">
      <w:pPr>
        <w:pStyle w:val="BodyText"/>
        <w:rPr>
          <w:lang w:val="en-GB"/>
        </w:rPr>
      </w:pPr>
    </w:p>
    <w:p w14:paraId="3D0D87B6" w14:textId="77777777" w:rsidR="001416A0" w:rsidRPr="008B0F75" w:rsidRDefault="001416A0" w:rsidP="001416A0">
      <w:pPr>
        <w:pStyle w:val="BodyText"/>
        <w:rPr>
          <w:lang w:val="en-GB"/>
        </w:rPr>
      </w:pPr>
    </w:p>
    <w:p w14:paraId="4B1C38F8" w14:textId="77777777" w:rsidR="001416A0" w:rsidRPr="008B0F75" w:rsidRDefault="001416A0" w:rsidP="001416A0">
      <w:pPr>
        <w:pStyle w:val="BodyText"/>
        <w:rPr>
          <w:lang w:val="en-GB"/>
        </w:rPr>
      </w:pPr>
    </w:p>
    <w:p w14:paraId="14C2527F" w14:textId="77777777" w:rsidR="001416A0" w:rsidRPr="008B0F75" w:rsidRDefault="001416A0" w:rsidP="001416A0">
      <w:pPr>
        <w:pStyle w:val="BodyText"/>
        <w:rPr>
          <w:lang w:val="en-GB"/>
        </w:rPr>
      </w:pPr>
    </w:p>
    <w:p w14:paraId="7DE381CA" w14:textId="77777777" w:rsidR="001416A0" w:rsidRPr="008B0F75" w:rsidRDefault="001416A0" w:rsidP="001416A0">
      <w:pPr>
        <w:pStyle w:val="BodyText"/>
        <w:rPr>
          <w:lang w:val="en-GB"/>
        </w:rPr>
      </w:pPr>
    </w:p>
    <w:p w14:paraId="1BF7104E" w14:textId="77777777" w:rsidR="001416A0" w:rsidRPr="008B0F75" w:rsidRDefault="001416A0" w:rsidP="001416A0">
      <w:pPr>
        <w:pStyle w:val="Heading2"/>
      </w:pPr>
      <w:r w:rsidRPr="008B0F75">
        <w:lastRenderedPageBreak/>
        <w:t>Noise &amp; Vibration</w:t>
      </w:r>
    </w:p>
    <w:p w14:paraId="703945CB" w14:textId="77777777" w:rsidR="001416A0" w:rsidRPr="008B0F75" w:rsidRDefault="001416A0" w:rsidP="001416A0">
      <w:pPr>
        <w:pStyle w:val="BodyText"/>
        <w:rPr>
          <w:lang w:val="en-GB"/>
        </w:rPr>
      </w:pPr>
      <w:r w:rsidRPr="008B0F75">
        <w:rPr>
          <w:lang w:val="en-GB"/>
        </w:rPr>
        <w:t xml:space="preserve">State </w:t>
      </w:r>
      <w:r w:rsidRPr="008B0F75">
        <w:rPr>
          <w:b/>
          <w:lang w:val="en-GB"/>
        </w:rPr>
        <w:t>expected</w:t>
      </w:r>
      <w:r w:rsidRPr="008B0F75">
        <w:rPr>
          <w:lang w:val="en-GB"/>
        </w:rPr>
        <w:t xml:space="preserve"> levels of noise and vibration in the various conditions. The Lift Contractor shall be expected to provide all necessary instrumentation to demonstrate these criteria are met.</w:t>
      </w:r>
    </w:p>
    <w:tbl>
      <w:tblPr>
        <w:tblStyle w:val="TableGrid"/>
        <w:tblW w:w="8224" w:type="dxa"/>
        <w:tblInd w:w="567" w:type="dxa"/>
        <w:tblLayout w:type="fixed"/>
        <w:tblLook w:val="04A0" w:firstRow="1" w:lastRow="0" w:firstColumn="1" w:lastColumn="0" w:noHBand="0" w:noVBand="1"/>
      </w:tblPr>
      <w:tblGrid>
        <w:gridCol w:w="6091"/>
        <w:gridCol w:w="2133"/>
      </w:tblGrid>
      <w:tr w:rsidR="001416A0" w:rsidRPr="008B0F75" w14:paraId="43C6AF11" w14:textId="77777777" w:rsidTr="00D75818">
        <w:tc>
          <w:tcPr>
            <w:tcW w:w="6091" w:type="dxa"/>
            <w:shd w:val="clear" w:color="auto" w:fill="0049AD"/>
          </w:tcPr>
          <w:p w14:paraId="60376532" w14:textId="77777777" w:rsidR="001416A0" w:rsidRPr="008B0F75" w:rsidRDefault="001416A0" w:rsidP="00D75818">
            <w:pPr>
              <w:pStyle w:val="TableBig"/>
              <w:rPr>
                <w:b/>
                <w:bCs/>
                <w:color w:val="FFFFFF" w:themeColor="background1"/>
              </w:rPr>
            </w:pPr>
            <w:r w:rsidRPr="008B0F75">
              <w:rPr>
                <w:b/>
                <w:bCs/>
                <w:color w:val="FFFFFF" w:themeColor="background1"/>
              </w:rPr>
              <w:t>NOISE &amp; VIBRATION</w:t>
            </w:r>
          </w:p>
        </w:tc>
        <w:tc>
          <w:tcPr>
            <w:tcW w:w="2133" w:type="dxa"/>
            <w:shd w:val="clear" w:color="auto" w:fill="0049AD"/>
          </w:tcPr>
          <w:p w14:paraId="48321118" w14:textId="77777777" w:rsidR="001416A0" w:rsidRPr="008B0F75" w:rsidRDefault="001416A0" w:rsidP="00D75818">
            <w:pPr>
              <w:pStyle w:val="TableBig"/>
              <w:rPr>
                <w:color w:val="FFFFFF" w:themeColor="background1"/>
                <w:highlight w:val="yellow"/>
              </w:rPr>
            </w:pPr>
          </w:p>
        </w:tc>
      </w:tr>
      <w:tr w:rsidR="001416A0" w:rsidRPr="008B0F75" w14:paraId="3747EB5E" w14:textId="77777777" w:rsidTr="00D75818">
        <w:tc>
          <w:tcPr>
            <w:tcW w:w="6091" w:type="dxa"/>
          </w:tcPr>
          <w:p w14:paraId="383707DA" w14:textId="77777777" w:rsidR="001416A0" w:rsidRPr="00A77398" w:rsidRDefault="001416A0" w:rsidP="00D75818">
            <w:pPr>
              <w:pStyle w:val="TableBig"/>
              <w:rPr>
                <w:strike/>
              </w:rPr>
            </w:pPr>
            <w:r w:rsidRPr="00A77398">
              <w:rPr>
                <w:strike/>
              </w:rPr>
              <w:t>Acceleration (m/s²)</w:t>
            </w:r>
          </w:p>
        </w:tc>
        <w:tc>
          <w:tcPr>
            <w:tcW w:w="2133" w:type="dxa"/>
          </w:tcPr>
          <w:p w14:paraId="32350685"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0AEF2D30" w14:textId="77777777" w:rsidTr="00D75818">
        <w:tc>
          <w:tcPr>
            <w:tcW w:w="6091" w:type="dxa"/>
          </w:tcPr>
          <w:p w14:paraId="5D1D40D3" w14:textId="77777777" w:rsidR="001416A0" w:rsidRPr="00A77398" w:rsidRDefault="001416A0" w:rsidP="00D75818">
            <w:pPr>
              <w:pStyle w:val="TableBig"/>
              <w:rPr>
                <w:strike/>
              </w:rPr>
            </w:pPr>
            <w:r w:rsidRPr="00A77398">
              <w:rPr>
                <w:strike/>
              </w:rPr>
              <w:t>Jerk (m/s³)</w:t>
            </w:r>
          </w:p>
        </w:tc>
        <w:tc>
          <w:tcPr>
            <w:tcW w:w="2133" w:type="dxa"/>
          </w:tcPr>
          <w:p w14:paraId="464CCA06"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5AFC71C2" w14:textId="77777777" w:rsidTr="00D75818">
        <w:tc>
          <w:tcPr>
            <w:tcW w:w="6091" w:type="dxa"/>
          </w:tcPr>
          <w:p w14:paraId="14A53839" w14:textId="77777777" w:rsidR="001416A0" w:rsidRPr="00A77398" w:rsidRDefault="001416A0" w:rsidP="00D75818">
            <w:pPr>
              <w:pStyle w:val="TableBig"/>
              <w:rPr>
                <w:strike/>
              </w:rPr>
            </w:pPr>
            <w:r w:rsidRPr="00A77398">
              <w:rPr>
                <w:strike/>
              </w:rPr>
              <w:t xml:space="preserve">Vertical Vibration (Pk-Pk) milli-g  </w:t>
            </w:r>
          </w:p>
          <w:p w14:paraId="216A9583" w14:textId="77777777" w:rsidR="001416A0" w:rsidRPr="00A77398" w:rsidRDefault="001416A0" w:rsidP="00D75818">
            <w:pPr>
              <w:pStyle w:val="TableBig"/>
              <w:rPr>
                <w:i/>
                <w:iCs/>
                <w:strike/>
              </w:rPr>
            </w:pPr>
            <w:r w:rsidRPr="00A77398">
              <w:rPr>
                <w:i/>
                <w:iCs/>
                <w:strike/>
              </w:rPr>
              <w:t>(A95 excluded)</w:t>
            </w:r>
          </w:p>
        </w:tc>
        <w:tc>
          <w:tcPr>
            <w:tcW w:w="2133" w:type="dxa"/>
          </w:tcPr>
          <w:p w14:paraId="10F67BEA"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2FF22172" w14:textId="77777777" w:rsidTr="00D75818">
        <w:tc>
          <w:tcPr>
            <w:tcW w:w="6091" w:type="dxa"/>
          </w:tcPr>
          <w:p w14:paraId="21A510B2" w14:textId="77777777" w:rsidR="001416A0" w:rsidRPr="00A77398" w:rsidRDefault="001416A0" w:rsidP="00D75818">
            <w:pPr>
              <w:pStyle w:val="TableBig"/>
              <w:rPr>
                <w:strike/>
              </w:rPr>
            </w:pPr>
            <w:r w:rsidRPr="00A77398">
              <w:rPr>
                <w:strike/>
              </w:rPr>
              <w:t>Horizontal Vibration (Pk-Pk) milli-g</w:t>
            </w:r>
          </w:p>
          <w:p w14:paraId="547E41BF" w14:textId="77777777" w:rsidR="001416A0" w:rsidRPr="00A77398" w:rsidRDefault="001416A0" w:rsidP="00D75818">
            <w:pPr>
              <w:pStyle w:val="TableBig"/>
              <w:rPr>
                <w:strike/>
                <w:color w:val="FF0000"/>
              </w:rPr>
            </w:pPr>
            <w:r w:rsidRPr="00A77398">
              <w:rPr>
                <w:i/>
                <w:iCs/>
                <w:strike/>
              </w:rPr>
              <w:t>(A95 excluded)</w:t>
            </w:r>
          </w:p>
        </w:tc>
        <w:tc>
          <w:tcPr>
            <w:tcW w:w="2133" w:type="dxa"/>
          </w:tcPr>
          <w:p w14:paraId="0AAD285D" w14:textId="77777777" w:rsidR="001416A0" w:rsidRPr="00A77398" w:rsidRDefault="001416A0" w:rsidP="00D75818">
            <w:pPr>
              <w:pStyle w:val="TableBig"/>
              <w:rPr>
                <w:strike/>
                <w:color w:val="FF0000"/>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13E06180" w14:textId="77777777" w:rsidTr="00D75818">
        <w:tc>
          <w:tcPr>
            <w:tcW w:w="6091" w:type="dxa"/>
          </w:tcPr>
          <w:p w14:paraId="76F9EBF3" w14:textId="77777777" w:rsidR="001416A0" w:rsidRPr="00A77398" w:rsidRDefault="001416A0" w:rsidP="00D75818">
            <w:pPr>
              <w:pStyle w:val="TableBig"/>
              <w:rPr>
                <w:strike/>
              </w:rPr>
            </w:pPr>
            <w:r w:rsidRPr="00A77398">
              <w:rPr>
                <w:strike/>
              </w:rPr>
              <w:t>In-Car Noise Level (without doors) Max dB(A)</w:t>
            </w:r>
          </w:p>
        </w:tc>
        <w:tc>
          <w:tcPr>
            <w:tcW w:w="2133" w:type="dxa"/>
          </w:tcPr>
          <w:p w14:paraId="6CDDCBCD"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74AF67D9" w14:textId="77777777" w:rsidTr="00D75818">
        <w:tc>
          <w:tcPr>
            <w:tcW w:w="6091" w:type="dxa"/>
          </w:tcPr>
          <w:p w14:paraId="22091FE1" w14:textId="77777777" w:rsidR="001416A0" w:rsidRPr="00A77398" w:rsidRDefault="001416A0" w:rsidP="00D75818">
            <w:pPr>
              <w:pStyle w:val="TableBig"/>
              <w:rPr>
                <w:strike/>
              </w:rPr>
            </w:pPr>
            <w:r w:rsidRPr="00A77398">
              <w:rPr>
                <w:strike/>
              </w:rPr>
              <w:t>In-Car Noise Level (with doors) Max dB(A)</w:t>
            </w:r>
          </w:p>
        </w:tc>
        <w:tc>
          <w:tcPr>
            <w:tcW w:w="2133" w:type="dxa"/>
          </w:tcPr>
          <w:p w14:paraId="5318ACF0"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7F445D53" w14:textId="77777777" w:rsidTr="00D75818">
        <w:tc>
          <w:tcPr>
            <w:tcW w:w="6091" w:type="dxa"/>
          </w:tcPr>
          <w:p w14:paraId="082FE8EB" w14:textId="77777777" w:rsidR="001416A0" w:rsidRPr="00A77398" w:rsidRDefault="001416A0" w:rsidP="00D75818">
            <w:pPr>
              <w:pStyle w:val="TableBig"/>
              <w:rPr>
                <w:strike/>
                <w:color w:val="FF0000"/>
              </w:rPr>
            </w:pPr>
            <w:r w:rsidRPr="00A77398">
              <w:rPr>
                <w:strike/>
              </w:rPr>
              <w:t>Landing Noise Level (without doors) Max dB(A)</w:t>
            </w:r>
          </w:p>
        </w:tc>
        <w:tc>
          <w:tcPr>
            <w:tcW w:w="2133" w:type="dxa"/>
          </w:tcPr>
          <w:p w14:paraId="3107473B"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3731D52C" w14:textId="77777777" w:rsidTr="00D75818">
        <w:tc>
          <w:tcPr>
            <w:tcW w:w="6091" w:type="dxa"/>
          </w:tcPr>
          <w:p w14:paraId="7CBD3082" w14:textId="77777777" w:rsidR="001416A0" w:rsidRPr="00A77398" w:rsidRDefault="001416A0" w:rsidP="00D75818">
            <w:pPr>
              <w:pStyle w:val="TableBig"/>
              <w:rPr>
                <w:strike/>
              </w:rPr>
            </w:pPr>
            <w:r w:rsidRPr="00A77398">
              <w:rPr>
                <w:strike/>
              </w:rPr>
              <w:t>In-Car Noise Level (with doors) Max dB(A)</w:t>
            </w:r>
          </w:p>
        </w:tc>
        <w:tc>
          <w:tcPr>
            <w:tcW w:w="2133" w:type="dxa"/>
          </w:tcPr>
          <w:p w14:paraId="00FAF912"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1204FF14" w14:textId="77777777" w:rsidTr="00D75818">
        <w:tc>
          <w:tcPr>
            <w:tcW w:w="6091" w:type="dxa"/>
          </w:tcPr>
          <w:p w14:paraId="0DCBC438" w14:textId="77777777" w:rsidR="001416A0" w:rsidRPr="00A77398" w:rsidRDefault="001416A0" w:rsidP="00D75818">
            <w:pPr>
              <w:pStyle w:val="TableBig"/>
              <w:rPr>
                <w:strike/>
              </w:rPr>
            </w:pPr>
            <w:r w:rsidRPr="00A77398">
              <w:rPr>
                <w:strike/>
              </w:rPr>
              <w:t>Machinery Space / Shaft Noise Level Max dB(A)</w:t>
            </w:r>
          </w:p>
        </w:tc>
        <w:tc>
          <w:tcPr>
            <w:tcW w:w="2133" w:type="dxa"/>
          </w:tcPr>
          <w:p w14:paraId="5D333F01"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0086D70D" w14:textId="77777777" w:rsidTr="00D75818">
        <w:tc>
          <w:tcPr>
            <w:tcW w:w="6091" w:type="dxa"/>
          </w:tcPr>
          <w:p w14:paraId="64BA6374" w14:textId="77777777" w:rsidR="001416A0" w:rsidRPr="00A77398" w:rsidRDefault="001416A0" w:rsidP="00D75818">
            <w:pPr>
              <w:pStyle w:val="TableBig"/>
              <w:rPr>
                <w:strike/>
              </w:rPr>
            </w:pPr>
            <w:r w:rsidRPr="00A77398">
              <w:rPr>
                <w:strike/>
              </w:rPr>
              <w:t>Noise in Adjacent Rooms (including impulse) Max dB(A)</w:t>
            </w:r>
          </w:p>
        </w:tc>
        <w:tc>
          <w:tcPr>
            <w:tcW w:w="2133" w:type="dxa"/>
          </w:tcPr>
          <w:p w14:paraId="5D863407"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bl>
    <w:p w14:paraId="4FF4AD6B" w14:textId="77777777" w:rsidR="001416A0" w:rsidRPr="008B0F75" w:rsidRDefault="001416A0" w:rsidP="001416A0"/>
    <w:p w14:paraId="78ADB557" w14:textId="77777777" w:rsidR="001416A0" w:rsidRPr="008B0F75" w:rsidRDefault="001416A0" w:rsidP="001416A0">
      <w:pPr>
        <w:pStyle w:val="Heading2"/>
      </w:pPr>
      <w:r w:rsidRPr="008B0F75">
        <w:t>Structural Loadings</w:t>
      </w:r>
    </w:p>
    <w:p w14:paraId="3B12BD3F" w14:textId="77777777" w:rsidR="001416A0" w:rsidRPr="008B0F75" w:rsidRDefault="001416A0" w:rsidP="001416A0"/>
    <w:tbl>
      <w:tblPr>
        <w:tblStyle w:val="TableGrid"/>
        <w:tblW w:w="8224" w:type="dxa"/>
        <w:tblInd w:w="567" w:type="dxa"/>
        <w:tblLayout w:type="fixed"/>
        <w:tblLook w:val="04A0" w:firstRow="1" w:lastRow="0" w:firstColumn="1" w:lastColumn="0" w:noHBand="0" w:noVBand="1"/>
      </w:tblPr>
      <w:tblGrid>
        <w:gridCol w:w="6091"/>
        <w:gridCol w:w="2133"/>
      </w:tblGrid>
      <w:tr w:rsidR="001416A0" w:rsidRPr="008B0F75" w14:paraId="7AFE7DEE" w14:textId="77777777" w:rsidTr="00D75818">
        <w:tc>
          <w:tcPr>
            <w:tcW w:w="8224" w:type="dxa"/>
            <w:gridSpan w:val="2"/>
            <w:shd w:val="clear" w:color="auto" w:fill="0049AD"/>
          </w:tcPr>
          <w:p w14:paraId="58F2F06D" w14:textId="77777777" w:rsidR="001416A0" w:rsidRPr="008B0F75" w:rsidRDefault="001416A0" w:rsidP="00D75818">
            <w:pPr>
              <w:pStyle w:val="TableBig"/>
              <w:rPr>
                <w:color w:val="FFFFFF" w:themeColor="background1"/>
                <w:highlight w:val="yellow"/>
              </w:rPr>
            </w:pPr>
            <w:r w:rsidRPr="008B0F75">
              <w:rPr>
                <w:b/>
                <w:bCs/>
                <w:color w:val="FFFFFF" w:themeColor="background1"/>
              </w:rPr>
              <w:t>STRUCTURAL LOADINGS</w:t>
            </w:r>
          </w:p>
        </w:tc>
      </w:tr>
      <w:tr w:rsidR="001416A0" w:rsidRPr="008B0F75" w14:paraId="1F5AFB30" w14:textId="77777777" w:rsidTr="00D75818">
        <w:tc>
          <w:tcPr>
            <w:tcW w:w="6091" w:type="dxa"/>
          </w:tcPr>
          <w:p w14:paraId="103208BA" w14:textId="77777777" w:rsidR="001416A0" w:rsidRPr="00A77398" w:rsidRDefault="001416A0" w:rsidP="00D75818">
            <w:pPr>
              <w:pStyle w:val="TableBig"/>
              <w:rPr>
                <w:strike/>
              </w:rPr>
            </w:pPr>
            <w:r w:rsidRPr="00A77398">
              <w:rPr>
                <w:strike/>
              </w:rPr>
              <w:t xml:space="preserve">Horizontal force X (Kilo Newtons) due to thrust of guide shoes on front face of guide rail at </w:t>
            </w:r>
            <w:proofErr w:type="gramStart"/>
            <w:r w:rsidRPr="00A77398">
              <w:rPr>
                <w:strike/>
              </w:rPr>
              <w:t>any one</w:t>
            </w:r>
            <w:proofErr w:type="gramEnd"/>
            <w:r w:rsidRPr="00A77398">
              <w:rPr>
                <w:strike/>
              </w:rPr>
              <w:t xml:space="preserve"> fixing.</w:t>
            </w:r>
          </w:p>
        </w:tc>
        <w:tc>
          <w:tcPr>
            <w:tcW w:w="2133" w:type="dxa"/>
          </w:tcPr>
          <w:p w14:paraId="6A858562"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6603B06A" w14:textId="77777777" w:rsidTr="00D75818">
        <w:tc>
          <w:tcPr>
            <w:tcW w:w="6091" w:type="dxa"/>
          </w:tcPr>
          <w:p w14:paraId="00631A36" w14:textId="77777777" w:rsidR="001416A0" w:rsidRPr="00A77398" w:rsidRDefault="001416A0" w:rsidP="00D75818">
            <w:pPr>
              <w:pStyle w:val="TableBig"/>
              <w:rPr>
                <w:strike/>
              </w:rPr>
            </w:pPr>
            <w:r w:rsidRPr="00A77398">
              <w:rPr>
                <w:strike/>
              </w:rPr>
              <w:t xml:space="preserve">Horizontal force Y (Kilo Newtons) due to thrust of guide shoes on side face of guide rail at </w:t>
            </w:r>
            <w:proofErr w:type="gramStart"/>
            <w:r w:rsidRPr="00A77398">
              <w:rPr>
                <w:strike/>
              </w:rPr>
              <w:t>any one</w:t>
            </w:r>
            <w:proofErr w:type="gramEnd"/>
            <w:r w:rsidRPr="00A77398">
              <w:rPr>
                <w:strike/>
              </w:rPr>
              <w:t xml:space="preserve"> fixing.</w:t>
            </w:r>
          </w:p>
        </w:tc>
        <w:tc>
          <w:tcPr>
            <w:tcW w:w="2133" w:type="dxa"/>
          </w:tcPr>
          <w:p w14:paraId="74F13ED0"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536505AD" w14:textId="77777777" w:rsidTr="00D75818">
        <w:tc>
          <w:tcPr>
            <w:tcW w:w="6091" w:type="dxa"/>
          </w:tcPr>
          <w:p w14:paraId="3693CEAA" w14:textId="77777777" w:rsidR="001416A0" w:rsidRPr="00A77398" w:rsidRDefault="001416A0" w:rsidP="00D75818">
            <w:pPr>
              <w:pStyle w:val="TableBig"/>
              <w:rPr>
                <w:strike/>
              </w:rPr>
            </w:pPr>
            <w:r w:rsidRPr="00A77398">
              <w:rPr>
                <w:strike/>
              </w:rPr>
              <w:t xml:space="preserve">Downward force Z (Kilo Newtons) due to operation of safety gear imposed on </w:t>
            </w:r>
            <w:proofErr w:type="gramStart"/>
            <w:r w:rsidRPr="00A77398">
              <w:rPr>
                <w:strike/>
              </w:rPr>
              <w:t>any one</w:t>
            </w:r>
            <w:proofErr w:type="gramEnd"/>
            <w:r w:rsidRPr="00A77398">
              <w:rPr>
                <w:strike/>
              </w:rPr>
              <w:t xml:space="preserve"> fixing.</w:t>
            </w:r>
          </w:p>
        </w:tc>
        <w:tc>
          <w:tcPr>
            <w:tcW w:w="2133" w:type="dxa"/>
          </w:tcPr>
          <w:p w14:paraId="5F6C28C5"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1B15928D" w14:textId="77777777" w:rsidTr="00D75818">
        <w:tc>
          <w:tcPr>
            <w:tcW w:w="6091" w:type="dxa"/>
          </w:tcPr>
          <w:p w14:paraId="65979E34" w14:textId="77777777" w:rsidR="001416A0" w:rsidRPr="00A77398" w:rsidRDefault="001416A0" w:rsidP="00D75818">
            <w:pPr>
              <w:pStyle w:val="TableBig"/>
              <w:rPr>
                <w:strike/>
                <w:color w:val="FF0000"/>
              </w:rPr>
            </w:pPr>
            <w:r w:rsidRPr="00A77398">
              <w:rPr>
                <w:strike/>
              </w:rPr>
              <w:t>Reaction (Equivalent Dead Load) on pit floor under any one guide rail due to operations of the car safety gear.</w:t>
            </w:r>
          </w:p>
        </w:tc>
        <w:tc>
          <w:tcPr>
            <w:tcW w:w="2133" w:type="dxa"/>
          </w:tcPr>
          <w:p w14:paraId="049D215D" w14:textId="77777777" w:rsidR="001416A0" w:rsidRPr="00A77398" w:rsidRDefault="001416A0" w:rsidP="00D75818">
            <w:pPr>
              <w:pStyle w:val="TableBig"/>
              <w:rPr>
                <w:strike/>
                <w:color w:val="FF0000"/>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22795FCE" w14:textId="77777777" w:rsidTr="00D75818">
        <w:tc>
          <w:tcPr>
            <w:tcW w:w="6091" w:type="dxa"/>
          </w:tcPr>
          <w:p w14:paraId="25A3F3AE" w14:textId="77777777" w:rsidR="001416A0" w:rsidRPr="00A77398" w:rsidRDefault="001416A0" w:rsidP="00D75818">
            <w:pPr>
              <w:pStyle w:val="TableBig"/>
              <w:rPr>
                <w:strike/>
              </w:rPr>
            </w:pPr>
            <w:r w:rsidRPr="00A77398">
              <w:rPr>
                <w:strike/>
              </w:rPr>
              <w:t>Reaction (Equivalent Dead Load) on pit floor under any one buffer due to car buffering.</w:t>
            </w:r>
          </w:p>
        </w:tc>
        <w:tc>
          <w:tcPr>
            <w:tcW w:w="2133" w:type="dxa"/>
          </w:tcPr>
          <w:p w14:paraId="1DC8267E"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0E1FC287" w14:textId="77777777" w:rsidTr="00D75818">
        <w:tc>
          <w:tcPr>
            <w:tcW w:w="6091" w:type="dxa"/>
          </w:tcPr>
          <w:p w14:paraId="255D25DF" w14:textId="77777777" w:rsidR="001416A0" w:rsidRPr="00A77398" w:rsidRDefault="001416A0" w:rsidP="00D75818">
            <w:pPr>
              <w:pStyle w:val="TableBig"/>
              <w:rPr>
                <w:strike/>
              </w:rPr>
            </w:pPr>
            <w:r w:rsidRPr="00A77398">
              <w:rPr>
                <w:strike/>
              </w:rPr>
              <w:t>Number of buffers</w:t>
            </w:r>
          </w:p>
        </w:tc>
        <w:tc>
          <w:tcPr>
            <w:tcW w:w="2133" w:type="dxa"/>
          </w:tcPr>
          <w:p w14:paraId="0182B328"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1E906E94" w14:textId="77777777" w:rsidTr="00D75818">
        <w:tc>
          <w:tcPr>
            <w:tcW w:w="6091" w:type="dxa"/>
          </w:tcPr>
          <w:p w14:paraId="737662F9" w14:textId="77777777" w:rsidR="001416A0" w:rsidRPr="00A77398" w:rsidRDefault="001416A0" w:rsidP="00D75818">
            <w:pPr>
              <w:pStyle w:val="TableBig"/>
              <w:rPr>
                <w:strike/>
              </w:rPr>
            </w:pPr>
            <w:r w:rsidRPr="00A77398">
              <w:rPr>
                <w:strike/>
              </w:rPr>
              <w:t>Reaction (Equivalent Dead Load) on pit floor due to counterweight buffer.</w:t>
            </w:r>
          </w:p>
        </w:tc>
        <w:tc>
          <w:tcPr>
            <w:tcW w:w="2133" w:type="dxa"/>
          </w:tcPr>
          <w:p w14:paraId="1FBFDD10"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r w:rsidR="001416A0" w:rsidRPr="008B0F75" w14:paraId="53AA584C" w14:textId="77777777" w:rsidTr="00D75818">
        <w:tc>
          <w:tcPr>
            <w:tcW w:w="6091" w:type="dxa"/>
          </w:tcPr>
          <w:p w14:paraId="25EEED59" w14:textId="77777777" w:rsidR="001416A0" w:rsidRPr="00A77398" w:rsidRDefault="001416A0" w:rsidP="00D75818">
            <w:pPr>
              <w:pStyle w:val="TableBig"/>
              <w:rPr>
                <w:strike/>
              </w:rPr>
            </w:pPr>
            <w:r w:rsidRPr="00A77398">
              <w:rPr>
                <w:strike/>
              </w:rPr>
              <w:t>Number of buffers</w:t>
            </w:r>
          </w:p>
        </w:tc>
        <w:tc>
          <w:tcPr>
            <w:tcW w:w="2133" w:type="dxa"/>
          </w:tcPr>
          <w:p w14:paraId="5A14310B" w14:textId="77777777" w:rsidR="001416A0" w:rsidRPr="00A77398" w:rsidRDefault="001416A0" w:rsidP="00D75818">
            <w:pPr>
              <w:pStyle w:val="TableBig"/>
              <w:rPr>
                <w:strike/>
                <w:highlight w:val="yellow"/>
              </w:rPr>
            </w:pPr>
            <w:r w:rsidRPr="00A77398">
              <w:rPr>
                <w:strike/>
                <w:highlight w:val="yellow"/>
              </w:rPr>
              <w:fldChar w:fldCharType="begin">
                <w:ffData>
                  <w:name w:val="Text1"/>
                  <w:enabled/>
                  <w:calcOnExit w:val="0"/>
                  <w:textInput/>
                </w:ffData>
              </w:fldChar>
            </w:r>
            <w:r w:rsidRPr="00A77398">
              <w:rPr>
                <w:strike/>
                <w:highlight w:val="yellow"/>
              </w:rPr>
              <w:instrText xml:space="preserve"> FORMTEXT </w:instrText>
            </w:r>
            <w:r w:rsidRPr="00A77398">
              <w:rPr>
                <w:strike/>
                <w:highlight w:val="yellow"/>
              </w:rPr>
            </w:r>
            <w:r w:rsidRPr="00A77398">
              <w:rPr>
                <w:strike/>
                <w:highlight w:val="yellow"/>
              </w:rPr>
              <w:fldChar w:fldCharType="separate"/>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t> </w:t>
            </w:r>
            <w:r w:rsidRPr="00A77398">
              <w:rPr>
                <w:strike/>
                <w:highlight w:val="yellow"/>
              </w:rPr>
              <w:fldChar w:fldCharType="end"/>
            </w:r>
          </w:p>
        </w:tc>
      </w:tr>
    </w:tbl>
    <w:p w14:paraId="490A4BA0" w14:textId="77777777" w:rsidR="001416A0" w:rsidRPr="008B0F75" w:rsidRDefault="001416A0" w:rsidP="001416A0">
      <w:pPr>
        <w:pStyle w:val="BodyText"/>
        <w:rPr>
          <w:lang w:val="en-GB"/>
        </w:rPr>
      </w:pPr>
    </w:p>
    <w:p w14:paraId="2B04282C" w14:textId="77777777" w:rsidR="001416A0" w:rsidRPr="008B0F75" w:rsidRDefault="001416A0" w:rsidP="001416A0">
      <w:pPr>
        <w:pStyle w:val="BodyText"/>
        <w:rPr>
          <w:lang w:val="en-GB"/>
        </w:rPr>
      </w:pPr>
    </w:p>
    <w:p w14:paraId="5985DACD" w14:textId="77777777" w:rsidR="001416A0" w:rsidRPr="008B0F75" w:rsidRDefault="001416A0" w:rsidP="001416A0">
      <w:pPr>
        <w:pStyle w:val="BodyText"/>
        <w:rPr>
          <w:lang w:val="en-GB"/>
        </w:rPr>
      </w:pPr>
    </w:p>
    <w:p w14:paraId="7F27DADD" w14:textId="77777777" w:rsidR="001416A0" w:rsidRPr="008B0F75" w:rsidRDefault="001416A0" w:rsidP="001416A0">
      <w:pPr>
        <w:pStyle w:val="BodyText"/>
        <w:rPr>
          <w:lang w:val="en-GB"/>
        </w:rPr>
      </w:pPr>
    </w:p>
    <w:p w14:paraId="37043BCF" w14:textId="77777777" w:rsidR="001416A0" w:rsidRPr="008B0F75" w:rsidRDefault="001416A0" w:rsidP="001416A0">
      <w:pPr>
        <w:pStyle w:val="Heading2"/>
      </w:pPr>
      <w:r w:rsidRPr="008B0F75">
        <w:lastRenderedPageBreak/>
        <w:t>Production &amp; Installation Schedules</w:t>
      </w:r>
    </w:p>
    <w:p w14:paraId="387740DA" w14:textId="77777777" w:rsidR="001416A0" w:rsidRPr="008B0F75" w:rsidRDefault="001416A0" w:rsidP="001416A0">
      <w:pPr>
        <w:pStyle w:val="BodyText"/>
        <w:rPr>
          <w:lang w:val="en-GB"/>
        </w:rPr>
      </w:pPr>
      <w:r w:rsidRPr="008B0F75">
        <w:rPr>
          <w:lang w:val="en-GB"/>
        </w:rPr>
        <w:t xml:space="preserve">The Lift Contractor, in completing this Schedule, is to state the most favourable deliveries and program he </w:t>
      </w:r>
      <w:proofErr w:type="gramStart"/>
      <w:r w:rsidRPr="008B0F75">
        <w:rPr>
          <w:lang w:val="en-GB"/>
        </w:rPr>
        <w:t>is able to</w:t>
      </w:r>
      <w:proofErr w:type="gramEnd"/>
      <w:r w:rsidRPr="008B0F75">
        <w:rPr>
          <w:lang w:val="en-GB"/>
        </w:rPr>
        <w:t xml:space="preserve"> achieve. It should be noted that in evaluating the submitted Tender, program and delivery will be </w:t>
      </w:r>
      <w:proofErr w:type="gramStart"/>
      <w:r w:rsidRPr="008B0F75">
        <w:rPr>
          <w:lang w:val="en-GB"/>
        </w:rPr>
        <w:t>taken into account</w:t>
      </w:r>
      <w:proofErr w:type="gramEnd"/>
      <w:r w:rsidRPr="008B0F75">
        <w:rPr>
          <w:lang w:val="en-GB"/>
        </w:rPr>
        <w:t>.</w:t>
      </w:r>
    </w:p>
    <w:p w14:paraId="51FFBE11"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5098"/>
        <w:gridCol w:w="3126"/>
      </w:tblGrid>
      <w:tr w:rsidR="001416A0" w:rsidRPr="008B0F75" w14:paraId="2B406E1C" w14:textId="77777777" w:rsidTr="00D75818">
        <w:tc>
          <w:tcPr>
            <w:tcW w:w="8224" w:type="dxa"/>
            <w:gridSpan w:val="2"/>
            <w:shd w:val="clear" w:color="auto" w:fill="0049AD"/>
          </w:tcPr>
          <w:p w14:paraId="5B2B67F8" w14:textId="77777777" w:rsidR="001416A0" w:rsidRPr="008B0F75" w:rsidRDefault="001416A0" w:rsidP="00D75818">
            <w:pPr>
              <w:pStyle w:val="TableBig"/>
              <w:rPr>
                <w:color w:val="FFFFFF" w:themeColor="background1"/>
                <w:highlight w:val="yellow"/>
              </w:rPr>
            </w:pPr>
            <w:r w:rsidRPr="008B0F75">
              <w:rPr>
                <w:b/>
                <w:bCs/>
                <w:color w:val="FFFFFF" w:themeColor="background1"/>
              </w:rPr>
              <w:t>PRODCUTION SCHEDULE</w:t>
            </w:r>
          </w:p>
        </w:tc>
      </w:tr>
      <w:tr w:rsidR="001416A0" w:rsidRPr="008B0F75" w14:paraId="03CFAC0B" w14:textId="77777777" w:rsidTr="00D75818">
        <w:tc>
          <w:tcPr>
            <w:tcW w:w="5098" w:type="dxa"/>
          </w:tcPr>
          <w:p w14:paraId="61CCF9EB" w14:textId="77777777" w:rsidR="001416A0" w:rsidRPr="008B0F75" w:rsidRDefault="001416A0" w:rsidP="00D75818">
            <w:pPr>
              <w:pStyle w:val="TableBig"/>
            </w:pPr>
            <w:r w:rsidRPr="008B0F75">
              <w:t xml:space="preserve">Time scale from receipt of order to delivery of lift equipment </w:t>
            </w:r>
          </w:p>
        </w:tc>
        <w:tc>
          <w:tcPr>
            <w:tcW w:w="3126" w:type="dxa"/>
          </w:tcPr>
          <w:p w14:paraId="0F9C8CB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weeks</w:t>
            </w:r>
          </w:p>
        </w:tc>
      </w:tr>
    </w:tbl>
    <w:p w14:paraId="5107C7C2"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5098"/>
        <w:gridCol w:w="3126"/>
      </w:tblGrid>
      <w:tr w:rsidR="001416A0" w:rsidRPr="008B0F75" w14:paraId="0B86CBE4" w14:textId="77777777" w:rsidTr="00D75818">
        <w:tc>
          <w:tcPr>
            <w:tcW w:w="8224" w:type="dxa"/>
            <w:gridSpan w:val="2"/>
            <w:shd w:val="clear" w:color="auto" w:fill="0049AD"/>
          </w:tcPr>
          <w:p w14:paraId="32874C4C" w14:textId="77777777" w:rsidR="001416A0" w:rsidRPr="008B0F75" w:rsidRDefault="001416A0" w:rsidP="00D75818">
            <w:pPr>
              <w:pStyle w:val="TableBig"/>
              <w:rPr>
                <w:color w:val="FFFFFF" w:themeColor="background1"/>
                <w:highlight w:val="yellow"/>
              </w:rPr>
            </w:pPr>
            <w:r w:rsidRPr="008B0F75">
              <w:rPr>
                <w:b/>
                <w:bCs/>
                <w:color w:val="FFFFFF" w:themeColor="background1"/>
              </w:rPr>
              <w:t>INSTALLATION SCHEDULE</w:t>
            </w:r>
          </w:p>
        </w:tc>
      </w:tr>
      <w:tr w:rsidR="001416A0" w:rsidRPr="008B0F75" w14:paraId="32859E26" w14:textId="77777777" w:rsidTr="00D75818">
        <w:tc>
          <w:tcPr>
            <w:tcW w:w="5098" w:type="dxa"/>
          </w:tcPr>
          <w:p w14:paraId="4D4899DB" w14:textId="77777777" w:rsidR="001416A0" w:rsidRPr="008B0F75" w:rsidRDefault="001416A0" w:rsidP="00D75818">
            <w:pPr>
              <w:pStyle w:val="TableBig"/>
            </w:pPr>
            <w:r w:rsidRPr="008B0F75">
              <w:t>Site setup &amp; erection of hoardings</w:t>
            </w:r>
          </w:p>
        </w:tc>
        <w:tc>
          <w:tcPr>
            <w:tcW w:w="3126" w:type="dxa"/>
          </w:tcPr>
          <w:p w14:paraId="754350F4"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62054269" w14:textId="77777777" w:rsidTr="00D75818">
        <w:tc>
          <w:tcPr>
            <w:tcW w:w="5098" w:type="dxa"/>
          </w:tcPr>
          <w:p w14:paraId="4B10D4DF" w14:textId="77777777" w:rsidR="001416A0" w:rsidRPr="008B0F75" w:rsidRDefault="001416A0" w:rsidP="00D75818">
            <w:pPr>
              <w:pStyle w:val="TableBig"/>
            </w:pPr>
            <w:r w:rsidRPr="008B0F75">
              <w:t>Removal existing lift equipment and dispose of water materials</w:t>
            </w:r>
          </w:p>
        </w:tc>
        <w:tc>
          <w:tcPr>
            <w:tcW w:w="3126" w:type="dxa"/>
          </w:tcPr>
          <w:p w14:paraId="5FC34A4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57427AC2" w14:textId="77777777" w:rsidTr="00D75818">
        <w:tc>
          <w:tcPr>
            <w:tcW w:w="5098" w:type="dxa"/>
          </w:tcPr>
          <w:p w14:paraId="7ED18DF5" w14:textId="77777777" w:rsidR="001416A0" w:rsidRPr="008B0F75" w:rsidRDefault="001416A0" w:rsidP="00D75818">
            <w:pPr>
              <w:pStyle w:val="TableBig"/>
            </w:pPr>
            <w:r w:rsidRPr="008B0F75">
              <w:t>Paint lift shaft</w:t>
            </w:r>
          </w:p>
        </w:tc>
        <w:tc>
          <w:tcPr>
            <w:tcW w:w="3126" w:type="dxa"/>
          </w:tcPr>
          <w:p w14:paraId="483FEBB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64E69307" w14:textId="77777777" w:rsidTr="00D75818">
        <w:tc>
          <w:tcPr>
            <w:tcW w:w="5098" w:type="dxa"/>
          </w:tcPr>
          <w:p w14:paraId="2C6C55EB" w14:textId="77777777" w:rsidR="001416A0" w:rsidRPr="008B0F75" w:rsidRDefault="001416A0" w:rsidP="00D75818">
            <w:pPr>
              <w:pStyle w:val="TableBig"/>
            </w:pPr>
            <w:r w:rsidRPr="008B0F75">
              <w:t>Install shaft lighting and emergency lighting</w:t>
            </w:r>
          </w:p>
        </w:tc>
        <w:tc>
          <w:tcPr>
            <w:tcW w:w="3126" w:type="dxa"/>
          </w:tcPr>
          <w:p w14:paraId="5328F25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7D3775AB" w14:textId="77777777" w:rsidTr="00D75818">
        <w:tc>
          <w:tcPr>
            <w:tcW w:w="5098" w:type="dxa"/>
          </w:tcPr>
          <w:p w14:paraId="7CA36B0D" w14:textId="77777777" w:rsidR="001416A0" w:rsidRPr="008B0F75" w:rsidRDefault="001416A0" w:rsidP="00D75818">
            <w:pPr>
              <w:pStyle w:val="TableBig"/>
            </w:pPr>
            <w:r w:rsidRPr="008B0F75">
              <w:t>Construct shaft scaffold or assemble installation platform equip</w:t>
            </w:r>
          </w:p>
        </w:tc>
        <w:tc>
          <w:tcPr>
            <w:tcW w:w="3126" w:type="dxa"/>
          </w:tcPr>
          <w:p w14:paraId="244EC710"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CC86FD5" w14:textId="77777777" w:rsidTr="00D75818">
        <w:tc>
          <w:tcPr>
            <w:tcW w:w="5098" w:type="dxa"/>
          </w:tcPr>
          <w:p w14:paraId="53AA1E8D" w14:textId="77777777" w:rsidR="001416A0" w:rsidRPr="008B0F75" w:rsidRDefault="001416A0" w:rsidP="00D75818">
            <w:pPr>
              <w:pStyle w:val="TableBig"/>
            </w:pPr>
            <w:r w:rsidRPr="008B0F75">
              <w:t>Material delivery and storage</w:t>
            </w:r>
          </w:p>
        </w:tc>
        <w:tc>
          <w:tcPr>
            <w:tcW w:w="3126" w:type="dxa"/>
          </w:tcPr>
          <w:p w14:paraId="4062E3C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1239C60C" w14:textId="77777777" w:rsidTr="00D75818">
        <w:tc>
          <w:tcPr>
            <w:tcW w:w="5098" w:type="dxa"/>
          </w:tcPr>
          <w:p w14:paraId="2076F681" w14:textId="77777777" w:rsidR="001416A0" w:rsidRPr="008B0F75" w:rsidRDefault="001416A0" w:rsidP="00D75818">
            <w:pPr>
              <w:pStyle w:val="TableBig"/>
            </w:pPr>
            <w:r w:rsidRPr="008B0F75">
              <w:t>Install car and counterweight brackets and guides &amp; align</w:t>
            </w:r>
          </w:p>
        </w:tc>
        <w:tc>
          <w:tcPr>
            <w:tcW w:w="3126" w:type="dxa"/>
          </w:tcPr>
          <w:p w14:paraId="0EDB683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4BB4E4F3" w14:textId="77777777" w:rsidTr="00D75818">
        <w:tc>
          <w:tcPr>
            <w:tcW w:w="5098" w:type="dxa"/>
          </w:tcPr>
          <w:p w14:paraId="4D6F7973" w14:textId="77777777" w:rsidR="001416A0" w:rsidRPr="008B0F75" w:rsidRDefault="001416A0" w:rsidP="00D75818">
            <w:pPr>
              <w:pStyle w:val="TableBig"/>
            </w:pPr>
            <w:r w:rsidRPr="008B0F75">
              <w:t>Install and position lift machine brackets and machine</w:t>
            </w:r>
          </w:p>
        </w:tc>
        <w:tc>
          <w:tcPr>
            <w:tcW w:w="3126" w:type="dxa"/>
          </w:tcPr>
          <w:p w14:paraId="4893085E"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358C4EC5" w14:textId="77777777" w:rsidTr="00D75818">
        <w:tc>
          <w:tcPr>
            <w:tcW w:w="5098" w:type="dxa"/>
          </w:tcPr>
          <w:p w14:paraId="75C02035" w14:textId="77777777" w:rsidR="001416A0" w:rsidRPr="008B0F75" w:rsidRDefault="001416A0" w:rsidP="00D75818">
            <w:pPr>
              <w:pStyle w:val="TableBig"/>
            </w:pPr>
            <w:r w:rsidRPr="008B0F75">
              <w:t>Install and position control &amp; drive equipment</w:t>
            </w:r>
          </w:p>
        </w:tc>
        <w:tc>
          <w:tcPr>
            <w:tcW w:w="3126" w:type="dxa"/>
          </w:tcPr>
          <w:p w14:paraId="66A07A9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06092B15" w14:textId="77777777" w:rsidTr="00D75818">
        <w:tc>
          <w:tcPr>
            <w:tcW w:w="5098" w:type="dxa"/>
          </w:tcPr>
          <w:p w14:paraId="62B6B9D3" w14:textId="77777777" w:rsidR="001416A0" w:rsidRPr="008B0F75" w:rsidRDefault="001416A0" w:rsidP="00D75818">
            <w:pPr>
              <w:pStyle w:val="TableBig"/>
            </w:pPr>
            <w:r w:rsidRPr="008B0F75">
              <w:t>Install car and counterweight structures/assemblies</w:t>
            </w:r>
          </w:p>
        </w:tc>
        <w:tc>
          <w:tcPr>
            <w:tcW w:w="3126" w:type="dxa"/>
          </w:tcPr>
          <w:p w14:paraId="1703C0D3"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51FBB1C4" w14:textId="77777777" w:rsidTr="00D75818">
        <w:tc>
          <w:tcPr>
            <w:tcW w:w="5098" w:type="dxa"/>
          </w:tcPr>
          <w:p w14:paraId="28C68299" w14:textId="77777777" w:rsidR="001416A0" w:rsidRPr="008B0F75" w:rsidRDefault="001416A0" w:rsidP="00D75818">
            <w:pPr>
              <w:pStyle w:val="TableBig"/>
            </w:pPr>
            <w:r w:rsidRPr="008B0F75">
              <w:t>Install safety gear, overspeed governor equipment</w:t>
            </w:r>
          </w:p>
        </w:tc>
        <w:tc>
          <w:tcPr>
            <w:tcW w:w="3126" w:type="dxa"/>
          </w:tcPr>
          <w:p w14:paraId="628CE35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729390E6" w14:textId="77777777" w:rsidTr="00D75818">
        <w:tc>
          <w:tcPr>
            <w:tcW w:w="5098" w:type="dxa"/>
          </w:tcPr>
          <w:p w14:paraId="3FDF8884" w14:textId="77777777" w:rsidR="001416A0" w:rsidRPr="008B0F75" w:rsidRDefault="001416A0" w:rsidP="00D75818">
            <w:pPr>
              <w:pStyle w:val="TableBig"/>
            </w:pPr>
            <w:r w:rsidRPr="008B0F75">
              <w:t>Install suspension ropes</w:t>
            </w:r>
          </w:p>
        </w:tc>
        <w:tc>
          <w:tcPr>
            <w:tcW w:w="3126" w:type="dxa"/>
          </w:tcPr>
          <w:p w14:paraId="7D85016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3DF374C1" w14:textId="77777777" w:rsidTr="00D75818">
        <w:tc>
          <w:tcPr>
            <w:tcW w:w="5098" w:type="dxa"/>
          </w:tcPr>
          <w:p w14:paraId="222AC8A9" w14:textId="77777777" w:rsidR="001416A0" w:rsidRPr="008B0F75" w:rsidRDefault="001416A0" w:rsidP="00D75818">
            <w:pPr>
              <w:pStyle w:val="TableBig"/>
            </w:pPr>
            <w:r w:rsidRPr="008B0F75">
              <w:t>Remove shaft scaffold or installation platform equip</w:t>
            </w:r>
          </w:p>
        </w:tc>
        <w:tc>
          <w:tcPr>
            <w:tcW w:w="3126" w:type="dxa"/>
          </w:tcPr>
          <w:p w14:paraId="5E60ADA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5CF155DA" w14:textId="77777777" w:rsidTr="00D75818">
        <w:tc>
          <w:tcPr>
            <w:tcW w:w="5098" w:type="dxa"/>
          </w:tcPr>
          <w:p w14:paraId="3FD2DEB7" w14:textId="77777777" w:rsidR="001416A0" w:rsidRPr="008B0F75" w:rsidRDefault="001416A0" w:rsidP="00D75818">
            <w:pPr>
              <w:pStyle w:val="TableBig"/>
            </w:pPr>
            <w:r w:rsidRPr="008B0F75">
              <w:t>Install lift car cabin &amp; car door equipment</w:t>
            </w:r>
          </w:p>
        </w:tc>
        <w:tc>
          <w:tcPr>
            <w:tcW w:w="3126" w:type="dxa"/>
          </w:tcPr>
          <w:p w14:paraId="17B6DAB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635A87ED" w14:textId="77777777" w:rsidTr="00D75818">
        <w:tc>
          <w:tcPr>
            <w:tcW w:w="5098" w:type="dxa"/>
          </w:tcPr>
          <w:p w14:paraId="31776EF4" w14:textId="77777777" w:rsidR="001416A0" w:rsidRPr="008B0F75" w:rsidRDefault="001416A0" w:rsidP="00D75818">
            <w:pPr>
              <w:pStyle w:val="TableBig"/>
            </w:pPr>
            <w:r w:rsidRPr="008B0F75">
              <w:t>Install landing door entrance equipment</w:t>
            </w:r>
          </w:p>
        </w:tc>
        <w:tc>
          <w:tcPr>
            <w:tcW w:w="3126" w:type="dxa"/>
          </w:tcPr>
          <w:p w14:paraId="4DE8498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27B2135" w14:textId="77777777" w:rsidTr="00D75818">
        <w:tc>
          <w:tcPr>
            <w:tcW w:w="5098" w:type="dxa"/>
          </w:tcPr>
          <w:p w14:paraId="231D89E8" w14:textId="77777777" w:rsidR="001416A0" w:rsidRPr="008B0F75" w:rsidRDefault="001416A0" w:rsidP="00D75818">
            <w:pPr>
              <w:pStyle w:val="TableBig"/>
            </w:pPr>
            <w:r w:rsidRPr="008B0F75">
              <w:t>Install car operating panel and landing operating panels</w:t>
            </w:r>
          </w:p>
        </w:tc>
        <w:tc>
          <w:tcPr>
            <w:tcW w:w="3126" w:type="dxa"/>
          </w:tcPr>
          <w:p w14:paraId="3F4057F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B895A07" w14:textId="77777777" w:rsidTr="00D75818">
        <w:tc>
          <w:tcPr>
            <w:tcW w:w="5098" w:type="dxa"/>
          </w:tcPr>
          <w:p w14:paraId="68B5A181" w14:textId="77777777" w:rsidR="001416A0" w:rsidRPr="008B0F75" w:rsidRDefault="001416A0" w:rsidP="00D75818">
            <w:pPr>
              <w:pStyle w:val="TableBig"/>
            </w:pPr>
            <w:r w:rsidRPr="008B0F75">
              <w:t>Measure and install architraves/door surround equipment</w:t>
            </w:r>
          </w:p>
        </w:tc>
        <w:tc>
          <w:tcPr>
            <w:tcW w:w="3126" w:type="dxa"/>
          </w:tcPr>
          <w:p w14:paraId="1B01B4FF"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3F2F3A68" w14:textId="77777777" w:rsidTr="00D75818">
        <w:tc>
          <w:tcPr>
            <w:tcW w:w="5098" w:type="dxa"/>
          </w:tcPr>
          <w:p w14:paraId="4F4F8BA5" w14:textId="77777777" w:rsidR="001416A0" w:rsidRPr="008B0F75" w:rsidRDefault="001416A0" w:rsidP="00D75818">
            <w:pPr>
              <w:pStyle w:val="TableBig"/>
            </w:pPr>
            <w:r w:rsidRPr="008B0F75">
              <w:t>Fit all shaft switches and shaft information equipment</w:t>
            </w:r>
          </w:p>
        </w:tc>
        <w:tc>
          <w:tcPr>
            <w:tcW w:w="3126" w:type="dxa"/>
          </w:tcPr>
          <w:p w14:paraId="39AD0F4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1EA791A3" w14:textId="77777777" w:rsidTr="00D75818">
        <w:tc>
          <w:tcPr>
            <w:tcW w:w="5098" w:type="dxa"/>
          </w:tcPr>
          <w:p w14:paraId="11E0830C" w14:textId="77777777" w:rsidR="001416A0" w:rsidRPr="008B0F75" w:rsidRDefault="001416A0" w:rsidP="00D75818">
            <w:pPr>
              <w:pStyle w:val="TableBig"/>
            </w:pPr>
            <w:r w:rsidRPr="008B0F75">
              <w:t>Tube, trunk &amp; wire installation</w:t>
            </w:r>
          </w:p>
        </w:tc>
        <w:tc>
          <w:tcPr>
            <w:tcW w:w="3126" w:type="dxa"/>
          </w:tcPr>
          <w:p w14:paraId="6D101FF9"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20DB06E" w14:textId="77777777" w:rsidTr="00D75818">
        <w:tc>
          <w:tcPr>
            <w:tcW w:w="5098" w:type="dxa"/>
          </w:tcPr>
          <w:p w14:paraId="1D8AEF90" w14:textId="77777777" w:rsidR="001416A0" w:rsidRPr="008B0F75" w:rsidRDefault="001416A0" w:rsidP="00D75818">
            <w:pPr>
              <w:pStyle w:val="TableBig"/>
            </w:pPr>
            <w:r w:rsidRPr="008B0F75">
              <w:t>Final clean down, adjustments and testing</w:t>
            </w:r>
          </w:p>
        </w:tc>
        <w:tc>
          <w:tcPr>
            <w:tcW w:w="3126" w:type="dxa"/>
          </w:tcPr>
          <w:p w14:paraId="7615168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280CE979" w14:textId="77777777" w:rsidTr="00D75818">
        <w:tc>
          <w:tcPr>
            <w:tcW w:w="5098" w:type="dxa"/>
          </w:tcPr>
          <w:p w14:paraId="023623C9" w14:textId="77777777" w:rsidR="001416A0" w:rsidRPr="008B0F75" w:rsidRDefault="001416A0" w:rsidP="00D75818">
            <w:pPr>
              <w:pStyle w:val="TableBig"/>
            </w:pPr>
            <w:r w:rsidRPr="008B0F75">
              <w:t>Witness tests</w:t>
            </w:r>
          </w:p>
        </w:tc>
        <w:tc>
          <w:tcPr>
            <w:tcW w:w="3126" w:type="dxa"/>
          </w:tcPr>
          <w:p w14:paraId="720795DB"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1C4974B4" w14:textId="77777777" w:rsidTr="00D75818">
        <w:tc>
          <w:tcPr>
            <w:tcW w:w="5098" w:type="dxa"/>
          </w:tcPr>
          <w:p w14:paraId="12659B8E" w14:textId="77777777" w:rsidR="001416A0" w:rsidRPr="008B0F75" w:rsidRDefault="001416A0" w:rsidP="00D75818">
            <w:pPr>
              <w:pStyle w:val="TableBig"/>
            </w:pPr>
            <w:r w:rsidRPr="008B0F75">
              <w:t>Special requirements (if any)</w:t>
            </w:r>
          </w:p>
        </w:tc>
        <w:tc>
          <w:tcPr>
            <w:tcW w:w="3126" w:type="dxa"/>
          </w:tcPr>
          <w:p w14:paraId="5F0D4CD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days</w:t>
            </w:r>
          </w:p>
        </w:tc>
      </w:tr>
      <w:tr w:rsidR="001416A0" w:rsidRPr="008B0F75" w14:paraId="5239566A" w14:textId="77777777" w:rsidTr="00D75818">
        <w:tc>
          <w:tcPr>
            <w:tcW w:w="5098" w:type="dxa"/>
          </w:tcPr>
          <w:p w14:paraId="490ED164" w14:textId="77777777" w:rsidR="001416A0" w:rsidRPr="008B0F75" w:rsidRDefault="001416A0" w:rsidP="00D75818">
            <w:pPr>
              <w:pStyle w:val="TableBig"/>
            </w:pPr>
          </w:p>
        </w:tc>
        <w:tc>
          <w:tcPr>
            <w:tcW w:w="3126" w:type="dxa"/>
          </w:tcPr>
          <w:p w14:paraId="5883C56A" w14:textId="77777777" w:rsidR="001416A0" w:rsidRPr="008B0F75" w:rsidRDefault="001416A0" w:rsidP="00D75818">
            <w:pPr>
              <w:pStyle w:val="TableBig"/>
              <w:rPr>
                <w:highlight w:val="yellow"/>
              </w:rPr>
            </w:pPr>
          </w:p>
        </w:tc>
      </w:tr>
      <w:tr w:rsidR="001416A0" w:rsidRPr="008B0F75" w14:paraId="31262F06" w14:textId="77777777" w:rsidTr="00D75818">
        <w:tc>
          <w:tcPr>
            <w:tcW w:w="5098" w:type="dxa"/>
          </w:tcPr>
          <w:p w14:paraId="7CB4F15A" w14:textId="77777777" w:rsidR="001416A0" w:rsidRPr="008B0F75" w:rsidRDefault="001416A0" w:rsidP="00D75818">
            <w:pPr>
              <w:pStyle w:val="TableBig"/>
              <w:rPr>
                <w:b/>
                <w:bCs/>
              </w:rPr>
            </w:pPr>
            <w:r w:rsidRPr="008B0F75">
              <w:rPr>
                <w:b/>
                <w:bCs/>
              </w:rPr>
              <w:t>Total working days per lift</w:t>
            </w:r>
          </w:p>
        </w:tc>
        <w:tc>
          <w:tcPr>
            <w:tcW w:w="3126" w:type="dxa"/>
          </w:tcPr>
          <w:p w14:paraId="449C0986" w14:textId="77777777" w:rsidR="001416A0" w:rsidRPr="008B0F75" w:rsidRDefault="001416A0" w:rsidP="00D75818">
            <w:pPr>
              <w:pStyle w:val="TableBig"/>
              <w:rPr>
                <w:b/>
                <w:bCs/>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r w:rsidRPr="008B0F75">
              <w:rPr>
                <w:b/>
                <w:bCs/>
              </w:rPr>
              <w:t>days</w:t>
            </w:r>
          </w:p>
        </w:tc>
      </w:tr>
      <w:tr w:rsidR="001416A0" w:rsidRPr="008B0F75" w14:paraId="10E85909" w14:textId="77777777" w:rsidTr="00D75818">
        <w:tc>
          <w:tcPr>
            <w:tcW w:w="5098" w:type="dxa"/>
          </w:tcPr>
          <w:p w14:paraId="20E6CEC0" w14:textId="77777777" w:rsidR="001416A0" w:rsidRPr="008B0F75" w:rsidRDefault="001416A0" w:rsidP="00D75818">
            <w:pPr>
              <w:pStyle w:val="TableBig"/>
            </w:pPr>
            <w:r w:rsidRPr="008B0F75">
              <w:rPr>
                <w:b/>
                <w:bCs/>
              </w:rPr>
              <w:t>Total number of person days per lift (CDM 2015)</w:t>
            </w:r>
          </w:p>
        </w:tc>
        <w:tc>
          <w:tcPr>
            <w:tcW w:w="3126" w:type="dxa"/>
          </w:tcPr>
          <w:p w14:paraId="51965FDC"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r w:rsidRPr="008B0F75">
              <w:rPr>
                <w:b/>
                <w:bCs/>
              </w:rPr>
              <w:t>days</w:t>
            </w:r>
          </w:p>
        </w:tc>
      </w:tr>
    </w:tbl>
    <w:p w14:paraId="3CAC6724" w14:textId="77777777" w:rsidR="001416A0" w:rsidRPr="008B0F75" w:rsidRDefault="001416A0" w:rsidP="001416A0">
      <w:pPr>
        <w:pStyle w:val="BodyText"/>
        <w:rPr>
          <w:lang w:val="en-GB"/>
        </w:rPr>
      </w:pPr>
    </w:p>
    <w:p w14:paraId="3CFDA4BF" w14:textId="77777777" w:rsidR="001416A0" w:rsidRPr="008B0F75" w:rsidRDefault="001416A0" w:rsidP="001416A0">
      <w:pPr>
        <w:pStyle w:val="BodyText"/>
        <w:rPr>
          <w:lang w:val="en-GB"/>
        </w:rPr>
      </w:pPr>
    </w:p>
    <w:p w14:paraId="69A616F7" w14:textId="77777777" w:rsidR="001416A0" w:rsidRPr="008B0F75" w:rsidRDefault="001416A0" w:rsidP="001416A0">
      <w:pPr>
        <w:pStyle w:val="Heading2"/>
      </w:pPr>
      <w:r w:rsidRPr="008B0F75">
        <w:lastRenderedPageBreak/>
        <w:t>Schedule of Working Hours</w:t>
      </w:r>
    </w:p>
    <w:p w14:paraId="23CBEAEF" w14:textId="77777777" w:rsidR="001416A0" w:rsidRPr="008B0F75" w:rsidRDefault="001416A0" w:rsidP="001416A0">
      <w:pPr>
        <w:pStyle w:val="BodyText"/>
        <w:rPr>
          <w:lang w:val="en-GB"/>
        </w:rPr>
      </w:pPr>
      <w:r w:rsidRPr="008B0F75">
        <w:rPr>
          <w:lang w:val="en-GB"/>
        </w:rPr>
        <w:t>The Lift Contractor is to insert in the Schedule the starting and finishing hours for his operations to achieve the periods detailed in the Schedule of Site works.</w:t>
      </w:r>
    </w:p>
    <w:tbl>
      <w:tblPr>
        <w:tblStyle w:val="TableGrid"/>
        <w:tblW w:w="8224" w:type="dxa"/>
        <w:tblInd w:w="567" w:type="dxa"/>
        <w:tblLayout w:type="fixed"/>
        <w:tblLook w:val="04A0" w:firstRow="1" w:lastRow="0" w:firstColumn="1" w:lastColumn="0" w:noHBand="0" w:noVBand="1"/>
      </w:tblPr>
      <w:tblGrid>
        <w:gridCol w:w="5098"/>
        <w:gridCol w:w="3126"/>
      </w:tblGrid>
      <w:tr w:rsidR="001416A0" w:rsidRPr="008B0F75" w14:paraId="6C4F8817" w14:textId="77777777" w:rsidTr="00D75818">
        <w:tc>
          <w:tcPr>
            <w:tcW w:w="8224" w:type="dxa"/>
            <w:gridSpan w:val="2"/>
            <w:shd w:val="clear" w:color="auto" w:fill="0049AD"/>
          </w:tcPr>
          <w:p w14:paraId="61008733" w14:textId="77777777" w:rsidR="001416A0" w:rsidRPr="008B0F75" w:rsidRDefault="001416A0" w:rsidP="00D75818">
            <w:pPr>
              <w:pStyle w:val="TableBig"/>
              <w:rPr>
                <w:color w:val="FFFFFF" w:themeColor="background1"/>
                <w:highlight w:val="yellow"/>
              </w:rPr>
            </w:pPr>
            <w:r w:rsidRPr="008B0F75">
              <w:rPr>
                <w:b/>
                <w:bCs/>
                <w:color w:val="FFFFFF" w:themeColor="background1"/>
              </w:rPr>
              <w:t>INSTALLATION SCHEDULE</w:t>
            </w:r>
          </w:p>
        </w:tc>
      </w:tr>
      <w:tr w:rsidR="001416A0" w:rsidRPr="008B0F75" w14:paraId="7F77E6DB" w14:textId="77777777" w:rsidTr="00D75818">
        <w:tc>
          <w:tcPr>
            <w:tcW w:w="5098" w:type="dxa"/>
          </w:tcPr>
          <w:p w14:paraId="4224CF05" w14:textId="77777777" w:rsidR="001416A0" w:rsidRPr="008B0F75" w:rsidRDefault="001416A0" w:rsidP="00D75818">
            <w:pPr>
              <w:pStyle w:val="TableBig"/>
            </w:pPr>
            <w:r w:rsidRPr="008B0F75">
              <w:t>Monday - Friday</w:t>
            </w:r>
          </w:p>
        </w:tc>
        <w:tc>
          <w:tcPr>
            <w:tcW w:w="3126" w:type="dxa"/>
          </w:tcPr>
          <w:p w14:paraId="1926C59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r w:rsidR="001416A0" w:rsidRPr="008B0F75" w14:paraId="7F4CC709" w14:textId="77777777" w:rsidTr="00D75818">
        <w:tc>
          <w:tcPr>
            <w:tcW w:w="5098" w:type="dxa"/>
          </w:tcPr>
          <w:p w14:paraId="35E0630F" w14:textId="77777777" w:rsidR="001416A0" w:rsidRPr="008B0F75" w:rsidRDefault="001416A0" w:rsidP="00D75818">
            <w:pPr>
              <w:pStyle w:val="TableBig"/>
            </w:pPr>
            <w:r w:rsidRPr="008B0F75">
              <w:t>Saturday</w:t>
            </w:r>
          </w:p>
        </w:tc>
        <w:tc>
          <w:tcPr>
            <w:tcW w:w="3126" w:type="dxa"/>
          </w:tcPr>
          <w:p w14:paraId="7C4507E5"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r w:rsidR="001416A0" w:rsidRPr="008B0F75" w14:paraId="72B5DB6F" w14:textId="77777777" w:rsidTr="00D75818">
        <w:tc>
          <w:tcPr>
            <w:tcW w:w="5098" w:type="dxa"/>
          </w:tcPr>
          <w:p w14:paraId="3F7CA55F" w14:textId="77777777" w:rsidR="001416A0" w:rsidRPr="008B0F75" w:rsidRDefault="001416A0" w:rsidP="00D75818">
            <w:pPr>
              <w:pStyle w:val="TableBig"/>
            </w:pPr>
            <w:r w:rsidRPr="008B0F75">
              <w:t>Sunday</w:t>
            </w:r>
          </w:p>
        </w:tc>
        <w:tc>
          <w:tcPr>
            <w:tcW w:w="3126" w:type="dxa"/>
          </w:tcPr>
          <w:p w14:paraId="2BE10627"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am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pm</w:t>
            </w:r>
          </w:p>
        </w:tc>
      </w:tr>
    </w:tbl>
    <w:p w14:paraId="45B0264A" w14:textId="77777777" w:rsidR="001416A0" w:rsidRPr="008B0F75" w:rsidRDefault="001416A0" w:rsidP="001416A0">
      <w:pPr>
        <w:pStyle w:val="BodyText"/>
        <w:rPr>
          <w:lang w:val="en-GB"/>
        </w:rPr>
      </w:pPr>
    </w:p>
    <w:p w14:paraId="11B9AD31" w14:textId="77777777" w:rsidR="001416A0" w:rsidRPr="008B0F75" w:rsidRDefault="001416A0" w:rsidP="001416A0">
      <w:pPr>
        <w:pStyle w:val="Heading2"/>
      </w:pPr>
      <w:r w:rsidRPr="008B0F75">
        <w:t>Schedule of Work to be Sub-Let</w:t>
      </w:r>
    </w:p>
    <w:p w14:paraId="1B35EF25" w14:textId="77777777" w:rsidR="001416A0" w:rsidRPr="008B0F75" w:rsidRDefault="001416A0" w:rsidP="001416A0">
      <w:pPr>
        <w:pStyle w:val="BodyText"/>
        <w:rPr>
          <w:lang w:val="en-GB"/>
        </w:rPr>
      </w:pPr>
      <w:r w:rsidRPr="008B0F75">
        <w:rPr>
          <w:lang w:val="en-GB"/>
        </w:rPr>
        <w:t>This Schedule must be completed and returned with the Tender.</w:t>
      </w:r>
    </w:p>
    <w:p w14:paraId="7F2416B6" w14:textId="77777777" w:rsidR="001416A0" w:rsidRPr="008B0F75" w:rsidRDefault="001416A0" w:rsidP="001416A0">
      <w:pPr>
        <w:pStyle w:val="BodyText"/>
        <w:rPr>
          <w:lang w:val="en-GB"/>
        </w:rPr>
      </w:pPr>
      <w:r w:rsidRPr="008B0F75">
        <w:rPr>
          <w:lang w:val="en-GB"/>
        </w:rPr>
        <w:t>Failure to comply may disqualify the Tender.</w:t>
      </w:r>
    </w:p>
    <w:p w14:paraId="26882DC5" w14:textId="77777777" w:rsidR="001416A0" w:rsidRPr="008B0F75" w:rsidRDefault="001416A0" w:rsidP="001416A0">
      <w:pPr>
        <w:pStyle w:val="BodyText"/>
        <w:rPr>
          <w:lang w:val="en-GB"/>
        </w:rPr>
      </w:pPr>
      <w:r w:rsidRPr="008B0F75">
        <w:rPr>
          <w:lang w:val="en-GB"/>
        </w:rPr>
        <w:t>The Lift Contractor is to give below the names and addresses of those firms to whom it is proposed to sub-let portions of the work not normally carried out by himself.</w:t>
      </w:r>
    </w:p>
    <w:p w14:paraId="5150968A" w14:textId="77777777" w:rsidR="001416A0" w:rsidRPr="008B0F75" w:rsidRDefault="001416A0" w:rsidP="001416A0">
      <w:pPr>
        <w:pStyle w:val="BodyText"/>
        <w:rPr>
          <w:lang w:val="en-GB"/>
        </w:rPr>
      </w:pPr>
      <w:r w:rsidRPr="008B0F75">
        <w:rPr>
          <w:lang w:val="en-GB"/>
        </w:rPr>
        <w:t>This Schedule shall not be subsequently modified without prior permission in writing from the Engineer.</w:t>
      </w:r>
    </w:p>
    <w:p w14:paraId="1BABF9E9" w14:textId="77777777" w:rsidR="001416A0" w:rsidRPr="008B0F75" w:rsidRDefault="001416A0" w:rsidP="001416A0">
      <w:pPr>
        <w:pStyle w:val="BodyText"/>
        <w:rPr>
          <w:lang w:val="en-GB"/>
        </w:rPr>
      </w:pPr>
      <w:r w:rsidRPr="008B0F75">
        <w:rPr>
          <w:lang w:val="en-GB"/>
        </w:rPr>
        <w:t>The Engineer reserves the right to reject any proposed sub-contractor and to request an alternative.</w:t>
      </w:r>
    </w:p>
    <w:p w14:paraId="2F9F27F4" w14:textId="77777777" w:rsidR="001416A0" w:rsidRPr="008B0F75" w:rsidRDefault="001416A0" w:rsidP="001416A0">
      <w:pPr>
        <w:pStyle w:val="BodyText"/>
        <w:rPr>
          <w:lang w:val="en-GB"/>
        </w:rPr>
      </w:pPr>
    </w:p>
    <w:tbl>
      <w:tblPr>
        <w:tblStyle w:val="TableGrid"/>
        <w:tblW w:w="8224" w:type="dxa"/>
        <w:tblInd w:w="567" w:type="dxa"/>
        <w:tblLayout w:type="fixed"/>
        <w:tblLook w:val="04A0" w:firstRow="1" w:lastRow="0" w:firstColumn="1" w:lastColumn="0" w:noHBand="0" w:noVBand="1"/>
      </w:tblPr>
      <w:tblGrid>
        <w:gridCol w:w="3964"/>
        <w:gridCol w:w="4260"/>
      </w:tblGrid>
      <w:tr w:rsidR="001416A0" w:rsidRPr="008B0F75" w14:paraId="4A7070D1" w14:textId="77777777" w:rsidTr="00D75818">
        <w:tc>
          <w:tcPr>
            <w:tcW w:w="8224" w:type="dxa"/>
            <w:gridSpan w:val="2"/>
            <w:shd w:val="clear" w:color="auto" w:fill="0049AD"/>
          </w:tcPr>
          <w:p w14:paraId="07CC79FC" w14:textId="77777777" w:rsidR="001416A0" w:rsidRPr="008B0F75" w:rsidRDefault="001416A0" w:rsidP="00D75818">
            <w:pPr>
              <w:pStyle w:val="TableBig"/>
              <w:rPr>
                <w:color w:val="FFFFFF" w:themeColor="background1"/>
                <w:highlight w:val="yellow"/>
              </w:rPr>
            </w:pPr>
            <w:r w:rsidRPr="008B0F75">
              <w:rPr>
                <w:b/>
                <w:bCs/>
                <w:color w:val="FFFFFF" w:themeColor="background1"/>
              </w:rPr>
              <w:t>WORKS TO BE SUB-LET</w:t>
            </w:r>
          </w:p>
        </w:tc>
      </w:tr>
      <w:tr w:rsidR="001416A0" w:rsidRPr="008B0F75" w14:paraId="42CA14B2" w14:textId="77777777" w:rsidTr="00D75818">
        <w:tc>
          <w:tcPr>
            <w:tcW w:w="3964" w:type="dxa"/>
          </w:tcPr>
          <w:p w14:paraId="56A4EB93" w14:textId="77777777" w:rsidR="001416A0" w:rsidRPr="008B0F75" w:rsidRDefault="001416A0" w:rsidP="00D75818">
            <w:pPr>
              <w:pStyle w:val="TableBig"/>
            </w:pPr>
            <w:r w:rsidRPr="008B0F75">
              <w:t>Name and address of proposed Sub-Contractor</w:t>
            </w:r>
          </w:p>
        </w:tc>
        <w:tc>
          <w:tcPr>
            <w:tcW w:w="4260" w:type="dxa"/>
          </w:tcPr>
          <w:p w14:paraId="0FEE4497" w14:textId="77777777" w:rsidR="001416A0" w:rsidRPr="008B0F75" w:rsidRDefault="001416A0" w:rsidP="00D75818">
            <w:pPr>
              <w:pStyle w:val="TableBig"/>
              <w:rPr>
                <w:highlight w:val="yellow"/>
              </w:rPr>
            </w:pPr>
            <w:r w:rsidRPr="008B0F75">
              <w:t>Work to be sub-let of proposed Sub-Contractor</w:t>
            </w:r>
          </w:p>
        </w:tc>
      </w:tr>
      <w:tr w:rsidR="001416A0" w:rsidRPr="008B0F75" w14:paraId="74E07EB7" w14:textId="77777777" w:rsidTr="00D75818">
        <w:tc>
          <w:tcPr>
            <w:tcW w:w="3964" w:type="dxa"/>
          </w:tcPr>
          <w:p w14:paraId="5D88C136"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62691892"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3CDBC208" w14:textId="77777777" w:rsidTr="00D75818">
        <w:tc>
          <w:tcPr>
            <w:tcW w:w="3964" w:type="dxa"/>
          </w:tcPr>
          <w:p w14:paraId="636A1EFA"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79333741"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41557C67" w14:textId="77777777" w:rsidTr="00D75818">
        <w:tc>
          <w:tcPr>
            <w:tcW w:w="3964" w:type="dxa"/>
          </w:tcPr>
          <w:p w14:paraId="55AF8BD7"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4A949644"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67CBBD77" w14:textId="77777777" w:rsidTr="00D75818">
        <w:tc>
          <w:tcPr>
            <w:tcW w:w="3964" w:type="dxa"/>
          </w:tcPr>
          <w:p w14:paraId="0792631F"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15F15EB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5D33B4CC" w14:textId="77777777" w:rsidTr="00D75818">
        <w:tc>
          <w:tcPr>
            <w:tcW w:w="3964" w:type="dxa"/>
          </w:tcPr>
          <w:p w14:paraId="0E306B6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72951AD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545C8D6C" w14:textId="77777777" w:rsidTr="00D75818">
        <w:tc>
          <w:tcPr>
            <w:tcW w:w="3964" w:type="dxa"/>
          </w:tcPr>
          <w:p w14:paraId="23ABD858"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12976078"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47093291" w14:textId="77777777" w:rsidTr="00D75818">
        <w:tc>
          <w:tcPr>
            <w:tcW w:w="3964" w:type="dxa"/>
          </w:tcPr>
          <w:p w14:paraId="7DAA3A0D"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0682126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38F96DCF" w14:textId="77777777" w:rsidTr="00D75818">
        <w:tc>
          <w:tcPr>
            <w:tcW w:w="3964" w:type="dxa"/>
          </w:tcPr>
          <w:p w14:paraId="46E5B825"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75D64A9D"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2FBA0E29" w14:textId="77777777" w:rsidTr="00D75818">
        <w:tc>
          <w:tcPr>
            <w:tcW w:w="3964" w:type="dxa"/>
          </w:tcPr>
          <w:p w14:paraId="53F672F1"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30A4721A"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r w:rsidR="001416A0" w:rsidRPr="008B0F75" w14:paraId="7E52A89F" w14:textId="77777777" w:rsidTr="00D75818">
        <w:tc>
          <w:tcPr>
            <w:tcW w:w="3964" w:type="dxa"/>
          </w:tcPr>
          <w:p w14:paraId="0FBE1603" w14:textId="77777777" w:rsidR="001416A0" w:rsidRPr="008B0F75" w:rsidRDefault="001416A0"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c>
          <w:tcPr>
            <w:tcW w:w="4260" w:type="dxa"/>
          </w:tcPr>
          <w:p w14:paraId="0A5F1FC6" w14:textId="77777777" w:rsidR="001416A0" w:rsidRPr="008B0F75" w:rsidRDefault="001416A0" w:rsidP="00D75818">
            <w:pPr>
              <w:pStyle w:val="TableBig"/>
              <w:rPr>
                <w:highlight w:val="yellow"/>
              </w:rPr>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w:t>
            </w:r>
          </w:p>
        </w:tc>
      </w:tr>
    </w:tbl>
    <w:p w14:paraId="441BD6B8" w14:textId="77777777" w:rsidR="001416A0" w:rsidRPr="008B0F75" w:rsidRDefault="001416A0" w:rsidP="001416A0">
      <w:pPr>
        <w:pStyle w:val="BodyText"/>
        <w:rPr>
          <w:lang w:val="en-GB"/>
        </w:rPr>
      </w:pPr>
    </w:p>
    <w:p w14:paraId="7B092D87" w14:textId="77777777" w:rsidR="001416A0" w:rsidRPr="008B0F75" w:rsidRDefault="001416A0" w:rsidP="001416A0">
      <w:r w:rsidRPr="008B0F75">
        <w:br w:type="page"/>
      </w:r>
    </w:p>
    <w:p w14:paraId="2A248855" w14:textId="77777777" w:rsidR="001416A0" w:rsidRPr="008B0F75" w:rsidRDefault="001416A0" w:rsidP="001416A0">
      <w:pPr>
        <w:pStyle w:val="Heading2"/>
      </w:pPr>
      <w:r w:rsidRPr="008B0F75">
        <w:lastRenderedPageBreak/>
        <w:t>Schedule of Day-work Charges</w:t>
      </w:r>
    </w:p>
    <w:p w14:paraId="568EFB1F" w14:textId="77777777" w:rsidR="001416A0" w:rsidRPr="008B0F75" w:rsidRDefault="001416A0" w:rsidP="001416A0">
      <w:pPr>
        <w:pStyle w:val="BodyText"/>
        <w:rPr>
          <w:lang w:val="en-GB"/>
        </w:rPr>
      </w:pPr>
      <w:r w:rsidRPr="008B0F75">
        <w:rPr>
          <w:lang w:val="en-GB"/>
        </w:rPr>
        <w:t>We undertake to execute any works specifically authorised to be charged at daywork rates at net cost plus the following percentages:</w:t>
      </w:r>
    </w:p>
    <w:tbl>
      <w:tblPr>
        <w:tblStyle w:val="TableGrid"/>
        <w:tblW w:w="8224" w:type="dxa"/>
        <w:tblInd w:w="567" w:type="dxa"/>
        <w:tblLayout w:type="fixed"/>
        <w:tblLook w:val="04A0" w:firstRow="1" w:lastRow="0" w:firstColumn="1" w:lastColumn="0" w:noHBand="0" w:noVBand="1"/>
      </w:tblPr>
      <w:tblGrid>
        <w:gridCol w:w="4957"/>
        <w:gridCol w:w="3267"/>
      </w:tblGrid>
      <w:tr w:rsidR="001416A0" w:rsidRPr="008B0F75" w14:paraId="543C8897" w14:textId="77777777" w:rsidTr="00D75818">
        <w:tc>
          <w:tcPr>
            <w:tcW w:w="8224" w:type="dxa"/>
            <w:gridSpan w:val="2"/>
            <w:shd w:val="clear" w:color="auto" w:fill="0049AD"/>
          </w:tcPr>
          <w:p w14:paraId="4644B0B9" w14:textId="77777777" w:rsidR="001416A0" w:rsidRPr="008B0F75" w:rsidRDefault="001416A0" w:rsidP="00D75818">
            <w:pPr>
              <w:pStyle w:val="TableBig"/>
              <w:rPr>
                <w:color w:val="FFFFFF" w:themeColor="background1"/>
                <w:highlight w:val="yellow"/>
              </w:rPr>
            </w:pPr>
            <w:r w:rsidRPr="008B0F75">
              <w:rPr>
                <w:b/>
                <w:bCs/>
                <w:color w:val="FFFFFF" w:themeColor="background1"/>
              </w:rPr>
              <w:t>DAY WORK CHARGES</w:t>
            </w:r>
          </w:p>
        </w:tc>
      </w:tr>
      <w:tr w:rsidR="001416A0" w:rsidRPr="008B0F75" w14:paraId="48B059D7" w14:textId="77777777" w:rsidTr="00D75818">
        <w:tc>
          <w:tcPr>
            <w:tcW w:w="4957" w:type="dxa"/>
          </w:tcPr>
          <w:p w14:paraId="3150EB76" w14:textId="77777777" w:rsidR="001416A0" w:rsidRPr="008B0F75" w:rsidRDefault="001416A0" w:rsidP="00D75818">
            <w:pPr>
              <w:pStyle w:val="TableBig"/>
            </w:pPr>
            <w:r w:rsidRPr="008B0F75">
              <w:t>Labour</w:t>
            </w:r>
          </w:p>
        </w:tc>
        <w:tc>
          <w:tcPr>
            <w:tcW w:w="3267" w:type="dxa"/>
          </w:tcPr>
          <w:p w14:paraId="0865E935"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49711FD9" w14:textId="77777777" w:rsidTr="00D75818">
        <w:tc>
          <w:tcPr>
            <w:tcW w:w="4957" w:type="dxa"/>
          </w:tcPr>
          <w:p w14:paraId="307360CD" w14:textId="77777777" w:rsidR="001416A0" w:rsidRPr="008B0F75" w:rsidRDefault="001416A0" w:rsidP="00D75818">
            <w:pPr>
              <w:pStyle w:val="TableBig"/>
            </w:pPr>
            <w:r w:rsidRPr="008B0F75">
              <w:t>Fares &amp; Allowances</w:t>
            </w:r>
          </w:p>
        </w:tc>
        <w:tc>
          <w:tcPr>
            <w:tcW w:w="3267" w:type="dxa"/>
          </w:tcPr>
          <w:p w14:paraId="55556E31"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31868CB7" w14:textId="77777777" w:rsidTr="00D75818">
        <w:tc>
          <w:tcPr>
            <w:tcW w:w="4957" w:type="dxa"/>
          </w:tcPr>
          <w:p w14:paraId="13DF9DB4" w14:textId="77777777" w:rsidR="001416A0" w:rsidRPr="008B0F75" w:rsidRDefault="001416A0" w:rsidP="00D75818">
            <w:pPr>
              <w:pStyle w:val="TableBig"/>
            </w:pPr>
            <w:r w:rsidRPr="008B0F75">
              <w:t>Materials</w:t>
            </w:r>
          </w:p>
        </w:tc>
        <w:tc>
          <w:tcPr>
            <w:tcW w:w="3267" w:type="dxa"/>
          </w:tcPr>
          <w:p w14:paraId="04B1BC04"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0FDB1733" w14:textId="77777777" w:rsidTr="00D75818">
        <w:tc>
          <w:tcPr>
            <w:tcW w:w="4957" w:type="dxa"/>
          </w:tcPr>
          <w:p w14:paraId="11D12937" w14:textId="77777777" w:rsidR="001416A0" w:rsidRPr="008B0F75" w:rsidRDefault="001416A0" w:rsidP="00D75818">
            <w:pPr>
              <w:pStyle w:val="TableBig"/>
            </w:pPr>
            <w:r w:rsidRPr="008B0F75">
              <w:t>Plant</w:t>
            </w:r>
          </w:p>
        </w:tc>
        <w:tc>
          <w:tcPr>
            <w:tcW w:w="3267" w:type="dxa"/>
          </w:tcPr>
          <w:p w14:paraId="2026E991"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1BA8FE50" w14:textId="77777777" w:rsidTr="00D75818">
        <w:tc>
          <w:tcPr>
            <w:tcW w:w="4957" w:type="dxa"/>
          </w:tcPr>
          <w:p w14:paraId="6315C9DB" w14:textId="77777777" w:rsidR="001416A0" w:rsidRPr="008B0F75" w:rsidRDefault="001416A0" w:rsidP="00D75818">
            <w:pPr>
              <w:pStyle w:val="TableBig"/>
            </w:pPr>
            <w:r w:rsidRPr="008B0F75">
              <w:t>Sub-Contractors</w:t>
            </w:r>
          </w:p>
        </w:tc>
        <w:tc>
          <w:tcPr>
            <w:tcW w:w="3267" w:type="dxa"/>
          </w:tcPr>
          <w:p w14:paraId="55EDB797"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r w:rsidR="001416A0" w:rsidRPr="008B0F75" w14:paraId="356B1F65" w14:textId="77777777" w:rsidTr="00D75818">
        <w:tc>
          <w:tcPr>
            <w:tcW w:w="4957" w:type="dxa"/>
          </w:tcPr>
          <w:p w14:paraId="3D311077" w14:textId="77777777" w:rsidR="001416A0" w:rsidRPr="008B0F75" w:rsidRDefault="001416A0" w:rsidP="00D75818">
            <w:pPr>
              <w:pStyle w:val="TableBig"/>
            </w:pPr>
            <w:r w:rsidRPr="008B0F75">
              <w:t>Contractor’s percentage to be added to Prime Cost Items (MF/1 Rev 6 c.5.1) if applicable</w:t>
            </w:r>
          </w:p>
        </w:tc>
        <w:tc>
          <w:tcPr>
            <w:tcW w:w="3267" w:type="dxa"/>
          </w:tcPr>
          <w:p w14:paraId="1E51710F" w14:textId="77777777" w:rsidR="001416A0" w:rsidRPr="008B0F75" w:rsidRDefault="001416A0" w:rsidP="00D75818">
            <w:pPr>
              <w:pStyle w:val="TableBig"/>
              <w:rPr>
                <w:highlight w:val="yellow"/>
              </w:rPr>
            </w:pPr>
            <w:r w:rsidRPr="008B0F75">
              <w:t xml:space="preserve">Plus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ab/>
              <w:t>%</w:t>
            </w:r>
          </w:p>
        </w:tc>
      </w:tr>
    </w:tbl>
    <w:p w14:paraId="69A04273" w14:textId="77777777" w:rsidR="001416A0" w:rsidRPr="008B0F75" w:rsidRDefault="001416A0" w:rsidP="001416A0">
      <w:pPr>
        <w:pStyle w:val="BodyText"/>
        <w:rPr>
          <w:lang w:val="en-GB"/>
        </w:rPr>
      </w:pPr>
    </w:p>
    <w:p w14:paraId="44223109" w14:textId="77777777" w:rsidR="001416A0" w:rsidRPr="008B0F75" w:rsidRDefault="001416A0" w:rsidP="001416A0">
      <w:pPr>
        <w:pStyle w:val="BodyBold"/>
        <w:rPr>
          <w:lang w:val="en-GB"/>
        </w:rPr>
      </w:pPr>
      <w:r w:rsidRPr="008B0F75">
        <w:rPr>
          <w:lang w:val="en-GB"/>
        </w:rPr>
        <w:t>NOTE:</w:t>
      </w:r>
    </w:p>
    <w:p w14:paraId="6EBFF863" w14:textId="77777777" w:rsidR="001416A0" w:rsidRPr="008B0F75" w:rsidRDefault="001416A0" w:rsidP="001416A0">
      <w:pPr>
        <w:pStyle w:val="BodyText"/>
        <w:rPr>
          <w:lang w:val="en-GB"/>
        </w:rPr>
      </w:pPr>
      <w:proofErr w:type="gramStart"/>
      <w:r w:rsidRPr="008B0F75">
        <w:rPr>
          <w:lang w:val="en-GB"/>
        </w:rPr>
        <w:t>On-costs</w:t>
      </w:r>
      <w:proofErr w:type="gramEnd"/>
      <w:r w:rsidRPr="008B0F75">
        <w:rPr>
          <w:lang w:val="en-GB"/>
        </w:rPr>
        <w:t xml:space="preserve"> include establishment charges and all insurance and holiday with pay contributions.</w:t>
      </w:r>
    </w:p>
    <w:p w14:paraId="55A8F12A" w14:textId="77777777" w:rsidR="001416A0" w:rsidRPr="008B0F75" w:rsidRDefault="001416A0" w:rsidP="001416A0">
      <w:pPr>
        <w:pStyle w:val="BodyText"/>
        <w:rPr>
          <w:lang w:val="en-GB"/>
        </w:rPr>
      </w:pPr>
      <w:r w:rsidRPr="008B0F75">
        <w:rPr>
          <w:lang w:val="en-GB"/>
        </w:rPr>
        <w:t>Labour to be wages of work people (i.e. chargehands, fitters and mates, but not weekly or monthly paid foreman, supervisors, draughtsmen, storemen and clerks) based on trade union rates including overtime and payments in respect of travelling based on time or distance.</w:t>
      </w:r>
    </w:p>
    <w:p w14:paraId="4D38B432" w14:textId="77777777" w:rsidR="001416A0" w:rsidRPr="008B0F75" w:rsidRDefault="001416A0" w:rsidP="001416A0">
      <w:pPr>
        <w:pStyle w:val="BodyText"/>
        <w:rPr>
          <w:lang w:val="en-GB"/>
        </w:rPr>
      </w:pPr>
      <w:r w:rsidRPr="008B0F75">
        <w:rPr>
          <w:lang w:val="en-GB"/>
        </w:rPr>
        <w:t>Allowances will comprise outworking lodgings, out of pocket expenses and dirty money payments. Fares and allowances for broken days are to be calculated on the percentage of a full week’s labour excluding overtime.</w:t>
      </w:r>
    </w:p>
    <w:p w14:paraId="1365B723" w14:textId="77777777" w:rsidR="001416A0" w:rsidRPr="008B0F75" w:rsidRDefault="001416A0" w:rsidP="001416A0">
      <w:pPr>
        <w:pStyle w:val="BodyText"/>
        <w:rPr>
          <w:lang w:val="en-GB"/>
        </w:rPr>
      </w:pPr>
      <w:r w:rsidRPr="008B0F75">
        <w:rPr>
          <w:lang w:val="en-GB"/>
        </w:rPr>
        <w:t>Materials to be at net cost (delivered to site) and after deducting all discounts.</w:t>
      </w:r>
    </w:p>
    <w:p w14:paraId="402F6C71" w14:textId="77777777" w:rsidR="001416A0" w:rsidRPr="008B0F75" w:rsidRDefault="001416A0" w:rsidP="001416A0">
      <w:pPr>
        <w:pStyle w:val="BodyText"/>
        <w:rPr>
          <w:lang w:val="en-GB"/>
        </w:rPr>
      </w:pPr>
      <w:r w:rsidRPr="008B0F75">
        <w:rPr>
          <w:lang w:val="en-GB"/>
        </w:rPr>
        <w:t>The Lift Contractor shall enter below the net basic labour rates on which the tender is based and shall add rates of any work people which it is proposed to bring onto site.</w:t>
      </w:r>
    </w:p>
    <w:p w14:paraId="766003C3" w14:textId="77777777" w:rsidR="001416A0" w:rsidRPr="008B0F75" w:rsidRDefault="001416A0" w:rsidP="001416A0">
      <w:pPr>
        <w:pStyle w:val="BodyText"/>
        <w:rPr>
          <w:lang w:val="en-GB"/>
        </w:rPr>
      </w:pPr>
    </w:p>
    <w:tbl>
      <w:tblPr>
        <w:tblStyle w:val="TableGrid"/>
        <w:tblW w:w="4680" w:type="pct"/>
        <w:tblInd w:w="562" w:type="dxa"/>
        <w:tblLook w:val="04A0" w:firstRow="1" w:lastRow="0" w:firstColumn="1" w:lastColumn="0" w:noHBand="0" w:noVBand="1"/>
      </w:tblPr>
      <w:tblGrid>
        <w:gridCol w:w="1853"/>
        <w:gridCol w:w="1590"/>
        <w:gridCol w:w="1591"/>
        <w:gridCol w:w="1591"/>
        <w:gridCol w:w="1591"/>
      </w:tblGrid>
      <w:tr w:rsidR="001416A0" w:rsidRPr="008B0F75" w14:paraId="4ED0839B" w14:textId="77777777" w:rsidTr="00D75818">
        <w:trPr>
          <w:trHeight w:val="327"/>
        </w:trPr>
        <w:tc>
          <w:tcPr>
            <w:tcW w:w="5000" w:type="pct"/>
            <w:gridSpan w:val="5"/>
            <w:shd w:val="clear" w:color="auto" w:fill="0049AD"/>
          </w:tcPr>
          <w:p w14:paraId="5C7D5270" w14:textId="77777777" w:rsidR="001416A0" w:rsidRPr="008B0F75" w:rsidRDefault="001416A0" w:rsidP="00D75818">
            <w:pPr>
              <w:pStyle w:val="TableBig"/>
              <w:rPr>
                <w:b/>
                <w:bCs/>
                <w:color w:val="FFFFFF" w:themeColor="background1"/>
              </w:rPr>
            </w:pPr>
            <w:r w:rsidRPr="008B0F75">
              <w:rPr>
                <w:b/>
                <w:bCs/>
                <w:color w:val="FFFFFF" w:themeColor="background1"/>
              </w:rPr>
              <w:t>DAY WORK CHARGES</w:t>
            </w:r>
          </w:p>
        </w:tc>
      </w:tr>
      <w:tr w:rsidR="001416A0" w:rsidRPr="008B0F75" w14:paraId="417860DF" w14:textId="77777777" w:rsidTr="00D75818">
        <w:trPr>
          <w:trHeight w:val="829"/>
        </w:trPr>
        <w:tc>
          <w:tcPr>
            <w:tcW w:w="1128" w:type="pct"/>
          </w:tcPr>
          <w:p w14:paraId="3055A0E2" w14:textId="77777777" w:rsidR="001416A0" w:rsidRPr="008B0F75" w:rsidRDefault="001416A0" w:rsidP="00D75818">
            <w:pPr>
              <w:pStyle w:val="TableBig"/>
            </w:pPr>
          </w:p>
        </w:tc>
        <w:tc>
          <w:tcPr>
            <w:tcW w:w="1936" w:type="pct"/>
            <w:gridSpan w:val="2"/>
          </w:tcPr>
          <w:p w14:paraId="6009D431" w14:textId="77777777" w:rsidR="001416A0" w:rsidRPr="008B0F75" w:rsidRDefault="001416A0" w:rsidP="00D75818">
            <w:pPr>
              <w:pStyle w:val="TableBig"/>
              <w:rPr>
                <w:b/>
                <w:bCs/>
              </w:rPr>
            </w:pPr>
            <w:r w:rsidRPr="008B0F75">
              <w:rPr>
                <w:b/>
                <w:bCs/>
              </w:rPr>
              <w:t xml:space="preserve">Normal  </w:t>
            </w:r>
          </w:p>
          <w:p w14:paraId="741E50B0" w14:textId="77777777" w:rsidR="001416A0" w:rsidRPr="008B0F75" w:rsidRDefault="001416A0" w:rsidP="00D75818">
            <w:pPr>
              <w:pStyle w:val="TableBig"/>
            </w:pPr>
            <w:r w:rsidRPr="008B0F75">
              <w:rPr>
                <w:b/>
                <w:bCs/>
              </w:rPr>
              <w:t>Working Hours</w:t>
            </w:r>
          </w:p>
        </w:tc>
        <w:tc>
          <w:tcPr>
            <w:tcW w:w="1936" w:type="pct"/>
            <w:gridSpan w:val="2"/>
          </w:tcPr>
          <w:p w14:paraId="4A0A5790" w14:textId="77777777" w:rsidR="001416A0" w:rsidRPr="008B0F75" w:rsidRDefault="001416A0" w:rsidP="00D75818">
            <w:pPr>
              <w:pStyle w:val="TableBig"/>
              <w:rPr>
                <w:b/>
                <w:bCs/>
              </w:rPr>
            </w:pPr>
            <w:r w:rsidRPr="008B0F75">
              <w:rPr>
                <w:b/>
                <w:bCs/>
              </w:rPr>
              <w:t xml:space="preserve">Out of Normal </w:t>
            </w:r>
          </w:p>
          <w:p w14:paraId="09CE113F" w14:textId="77777777" w:rsidR="001416A0" w:rsidRPr="008B0F75" w:rsidRDefault="001416A0" w:rsidP="00D75818">
            <w:pPr>
              <w:pStyle w:val="TableBig"/>
            </w:pPr>
            <w:r w:rsidRPr="008B0F75">
              <w:rPr>
                <w:b/>
                <w:bCs/>
              </w:rPr>
              <w:t>Working Hours</w:t>
            </w:r>
          </w:p>
        </w:tc>
      </w:tr>
      <w:tr w:rsidR="001416A0" w:rsidRPr="008B0F75" w14:paraId="39C6EA4D" w14:textId="77777777" w:rsidTr="00D75818">
        <w:trPr>
          <w:trHeight w:val="327"/>
        </w:trPr>
        <w:tc>
          <w:tcPr>
            <w:tcW w:w="1128" w:type="pct"/>
          </w:tcPr>
          <w:p w14:paraId="422933B0" w14:textId="77777777" w:rsidR="001416A0" w:rsidRPr="008B0F75" w:rsidRDefault="001416A0" w:rsidP="00D75818">
            <w:pPr>
              <w:pStyle w:val="TableBig"/>
            </w:pPr>
          </w:p>
        </w:tc>
        <w:tc>
          <w:tcPr>
            <w:tcW w:w="968" w:type="pct"/>
          </w:tcPr>
          <w:p w14:paraId="41B0B743" w14:textId="77777777" w:rsidR="001416A0" w:rsidRPr="008B0F75" w:rsidRDefault="001416A0" w:rsidP="00D75818">
            <w:pPr>
              <w:pStyle w:val="TableBig"/>
              <w:rPr>
                <w:highlight w:val="yellow"/>
              </w:rPr>
            </w:pPr>
            <w:r w:rsidRPr="008B0F75">
              <w:t>a</w:t>
            </w:r>
          </w:p>
        </w:tc>
        <w:tc>
          <w:tcPr>
            <w:tcW w:w="968" w:type="pct"/>
          </w:tcPr>
          <w:p w14:paraId="33735464" w14:textId="77777777" w:rsidR="001416A0" w:rsidRPr="008B0F75" w:rsidRDefault="001416A0" w:rsidP="00D75818">
            <w:pPr>
              <w:pStyle w:val="TableBig"/>
            </w:pPr>
            <w:r w:rsidRPr="008B0F75">
              <w:t>b</w:t>
            </w:r>
          </w:p>
        </w:tc>
        <w:tc>
          <w:tcPr>
            <w:tcW w:w="968" w:type="pct"/>
          </w:tcPr>
          <w:p w14:paraId="6A794C01" w14:textId="77777777" w:rsidR="001416A0" w:rsidRPr="008B0F75" w:rsidRDefault="001416A0" w:rsidP="00D75818">
            <w:pPr>
              <w:pStyle w:val="TableBig"/>
            </w:pPr>
            <w:r w:rsidRPr="008B0F75">
              <w:t>c</w:t>
            </w:r>
          </w:p>
        </w:tc>
        <w:tc>
          <w:tcPr>
            <w:tcW w:w="968" w:type="pct"/>
          </w:tcPr>
          <w:p w14:paraId="4A65ADBC" w14:textId="77777777" w:rsidR="001416A0" w:rsidRPr="008B0F75" w:rsidRDefault="001416A0" w:rsidP="00D75818">
            <w:pPr>
              <w:pStyle w:val="TableBig"/>
            </w:pPr>
            <w:r w:rsidRPr="008B0F75">
              <w:t>d</w:t>
            </w:r>
          </w:p>
        </w:tc>
      </w:tr>
      <w:tr w:rsidR="001416A0" w:rsidRPr="008B0F75" w14:paraId="0E9F6151" w14:textId="77777777" w:rsidTr="00D75818">
        <w:trPr>
          <w:trHeight w:val="327"/>
        </w:trPr>
        <w:tc>
          <w:tcPr>
            <w:tcW w:w="1128" w:type="pct"/>
          </w:tcPr>
          <w:p w14:paraId="1F17601F" w14:textId="77777777" w:rsidR="001416A0" w:rsidRPr="008B0F75" w:rsidRDefault="001416A0" w:rsidP="00D75818">
            <w:pPr>
              <w:pStyle w:val="TableBig"/>
            </w:pPr>
          </w:p>
        </w:tc>
        <w:tc>
          <w:tcPr>
            <w:tcW w:w="968" w:type="pct"/>
          </w:tcPr>
          <w:p w14:paraId="5ECF3810" w14:textId="77777777" w:rsidR="001416A0" w:rsidRPr="008B0F75" w:rsidRDefault="001416A0" w:rsidP="00D75818">
            <w:pPr>
              <w:pStyle w:val="TableBig"/>
            </w:pPr>
            <w:r w:rsidRPr="008B0F75">
              <w:t>Between</w:t>
            </w:r>
          </w:p>
          <w:p w14:paraId="4EA69D7F" w14:textId="77777777" w:rsidR="001416A0" w:rsidRPr="008B0F75" w:rsidRDefault="001416A0" w:rsidP="00D75818">
            <w:pPr>
              <w:pStyle w:val="TableBig"/>
              <w:rPr>
                <w:highlight w:val="yellow"/>
              </w:rPr>
            </w:pPr>
            <w:r w:rsidRPr="008B0F75">
              <w:t>0800-1700</w:t>
            </w:r>
          </w:p>
        </w:tc>
        <w:tc>
          <w:tcPr>
            <w:tcW w:w="968" w:type="pct"/>
          </w:tcPr>
          <w:p w14:paraId="68F4E940" w14:textId="77777777" w:rsidR="001416A0" w:rsidRPr="008B0F75" w:rsidRDefault="001416A0" w:rsidP="00D75818">
            <w:pPr>
              <w:pStyle w:val="TableBig"/>
            </w:pPr>
            <w:r w:rsidRPr="008B0F75">
              <w:t>Between</w:t>
            </w:r>
          </w:p>
          <w:p w14:paraId="16A52D78" w14:textId="77777777" w:rsidR="001416A0" w:rsidRPr="008B0F75" w:rsidRDefault="001416A0" w:rsidP="00D75818">
            <w:pPr>
              <w:pStyle w:val="TableBig"/>
            </w:pPr>
            <w:r w:rsidRPr="008B0F75">
              <w:t>1700-1900</w:t>
            </w:r>
          </w:p>
        </w:tc>
        <w:tc>
          <w:tcPr>
            <w:tcW w:w="968" w:type="pct"/>
          </w:tcPr>
          <w:p w14:paraId="59CE19AD" w14:textId="77777777" w:rsidR="001416A0" w:rsidRPr="008B0F75" w:rsidRDefault="001416A0" w:rsidP="00D75818">
            <w:pPr>
              <w:pStyle w:val="TableBig"/>
            </w:pPr>
            <w:r w:rsidRPr="008B0F75">
              <w:t>After 1900 hrs &amp; Sat</w:t>
            </w:r>
          </w:p>
        </w:tc>
        <w:tc>
          <w:tcPr>
            <w:tcW w:w="968" w:type="pct"/>
          </w:tcPr>
          <w:p w14:paraId="52BBEDD2" w14:textId="77777777" w:rsidR="001416A0" w:rsidRPr="008B0F75" w:rsidRDefault="001416A0" w:rsidP="00D75818">
            <w:pPr>
              <w:pStyle w:val="TableBig"/>
            </w:pPr>
            <w:r w:rsidRPr="008B0F75">
              <w:t>Sundays &amp; Bank Holidays</w:t>
            </w:r>
          </w:p>
        </w:tc>
      </w:tr>
      <w:tr w:rsidR="001416A0" w:rsidRPr="008B0F75" w14:paraId="18F5FA3D" w14:textId="77777777" w:rsidTr="00D75818">
        <w:trPr>
          <w:trHeight w:val="327"/>
        </w:trPr>
        <w:tc>
          <w:tcPr>
            <w:tcW w:w="1128" w:type="pct"/>
          </w:tcPr>
          <w:p w14:paraId="1365139B" w14:textId="77777777" w:rsidR="001416A0" w:rsidRPr="008B0F75" w:rsidRDefault="001416A0" w:rsidP="00D75818">
            <w:pPr>
              <w:pStyle w:val="TableBig"/>
            </w:pPr>
            <w:r w:rsidRPr="008B0F75">
              <w:t>Fitter</w:t>
            </w:r>
          </w:p>
        </w:tc>
        <w:tc>
          <w:tcPr>
            <w:tcW w:w="968" w:type="pct"/>
          </w:tcPr>
          <w:p w14:paraId="27ADD71C"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532210AE"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5CE6D64D"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1EB821D0"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r w:rsidR="001416A0" w:rsidRPr="008B0F75" w14:paraId="697FE335" w14:textId="77777777" w:rsidTr="00D75818">
        <w:trPr>
          <w:trHeight w:val="305"/>
        </w:trPr>
        <w:tc>
          <w:tcPr>
            <w:tcW w:w="1128" w:type="pct"/>
          </w:tcPr>
          <w:p w14:paraId="2F8DA930" w14:textId="77777777" w:rsidR="001416A0" w:rsidRPr="008B0F75" w:rsidRDefault="001416A0" w:rsidP="00D75818">
            <w:pPr>
              <w:pStyle w:val="TableBig"/>
            </w:pPr>
            <w:r w:rsidRPr="008B0F75">
              <w:t>Mate</w:t>
            </w:r>
          </w:p>
        </w:tc>
        <w:tc>
          <w:tcPr>
            <w:tcW w:w="968" w:type="pct"/>
          </w:tcPr>
          <w:p w14:paraId="68A064A9"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6C429982"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52080291"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185755B6"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r w:rsidR="001416A0" w:rsidRPr="008B0F75" w14:paraId="563532DA" w14:textId="77777777" w:rsidTr="00D75818">
        <w:trPr>
          <w:trHeight w:val="349"/>
        </w:trPr>
        <w:tc>
          <w:tcPr>
            <w:tcW w:w="1128" w:type="pct"/>
          </w:tcPr>
          <w:p w14:paraId="6A3C5C04" w14:textId="77777777" w:rsidR="001416A0" w:rsidRPr="008B0F75" w:rsidRDefault="001416A0" w:rsidP="00D75818">
            <w:pPr>
              <w:pStyle w:val="TableBig"/>
            </w:pPr>
            <w:r w:rsidRPr="008B0F75">
              <w:t>C/hand</w:t>
            </w:r>
          </w:p>
        </w:tc>
        <w:tc>
          <w:tcPr>
            <w:tcW w:w="968" w:type="pct"/>
          </w:tcPr>
          <w:p w14:paraId="28A2F7A5" w14:textId="77777777" w:rsidR="001416A0" w:rsidRPr="008B0F75" w:rsidRDefault="001416A0"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0F0347E4"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0BE9AC3B"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c>
          <w:tcPr>
            <w:tcW w:w="968" w:type="pct"/>
          </w:tcPr>
          <w:p w14:paraId="1E8101F7" w14:textId="77777777" w:rsidR="001416A0" w:rsidRPr="008B0F75" w:rsidRDefault="001416A0"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r w:rsidRPr="008B0F75">
              <w:t xml:space="preserve">   p/h</w:t>
            </w:r>
          </w:p>
        </w:tc>
      </w:tr>
    </w:tbl>
    <w:p w14:paraId="3A6B6310" w14:textId="77777777" w:rsidR="001416A0" w:rsidRPr="008B0F75" w:rsidRDefault="001416A0" w:rsidP="00737CE8">
      <w:pPr>
        <w:pStyle w:val="BodyText"/>
        <w:rPr>
          <w:lang w:val="en-GB"/>
        </w:rPr>
      </w:pPr>
    </w:p>
    <w:p w14:paraId="55778EDF" w14:textId="5B9D91DF" w:rsidR="0080063F" w:rsidRDefault="0080063F" w:rsidP="002D301E">
      <w:pPr>
        <w:pStyle w:val="BodyText"/>
        <w:ind w:left="0"/>
        <w:rPr>
          <w:lang w:val="en-GB"/>
        </w:rPr>
      </w:pPr>
    </w:p>
    <w:p w14:paraId="091BCBAF" w14:textId="77777777" w:rsidR="00A77398" w:rsidRDefault="00A77398" w:rsidP="002D301E">
      <w:pPr>
        <w:pStyle w:val="BodyText"/>
        <w:ind w:left="0"/>
        <w:rPr>
          <w:lang w:val="en-GB"/>
        </w:rPr>
      </w:pPr>
    </w:p>
    <w:p w14:paraId="6EDD0BC1" w14:textId="17047589" w:rsidR="00A77398" w:rsidRPr="008B0F75" w:rsidRDefault="00A77398" w:rsidP="00A77398">
      <w:pPr>
        <w:pStyle w:val="Heading2"/>
        <w:numPr>
          <w:ilvl w:val="0"/>
          <w:numId w:val="0"/>
        </w:numPr>
      </w:pPr>
      <w:r>
        <w:lastRenderedPageBreak/>
        <w:t>5.</w:t>
      </w:r>
      <w:r w:rsidR="00AC2A1A">
        <w:t>0</w:t>
      </w:r>
      <w:r w:rsidR="00C92DBE">
        <w:tab/>
      </w:r>
      <w:r>
        <w:t>Combined Lot Bid</w:t>
      </w:r>
      <w:r w:rsidR="00104066">
        <w:t xml:space="preserve"> (If Savings are Applicable)</w:t>
      </w:r>
    </w:p>
    <w:p w14:paraId="3118DDFB" w14:textId="77777777" w:rsidR="00A77398" w:rsidRPr="008B0F75" w:rsidRDefault="00A77398" w:rsidP="00A77398">
      <w:pPr>
        <w:rPr>
          <w:b/>
        </w:rPr>
      </w:pPr>
    </w:p>
    <w:p w14:paraId="6C7F9700" w14:textId="77777777" w:rsidR="003445FE" w:rsidRPr="008B0F75" w:rsidRDefault="003445FE" w:rsidP="003445FE">
      <w:pPr>
        <w:pStyle w:val="BodyBoldCentre"/>
        <w:rPr>
          <w:lang w:val="en-GB"/>
        </w:rPr>
      </w:pPr>
      <w:r w:rsidRPr="008B0F75">
        <w:rPr>
          <w:lang w:val="en-GB"/>
        </w:rPr>
        <w:t>FIXED PRICE FORM OF TENDER</w:t>
      </w:r>
    </w:p>
    <w:p w14:paraId="75D0CD7D" w14:textId="77777777" w:rsidR="003445FE" w:rsidRPr="008B0F75" w:rsidRDefault="003445FE" w:rsidP="003445FE">
      <w:pPr>
        <w:pStyle w:val="BodyBoldCentre"/>
        <w:rPr>
          <w:lang w:val="en-GB"/>
        </w:rPr>
      </w:pPr>
      <w:r w:rsidRPr="008B0F75">
        <w:rPr>
          <w:lang w:val="en-GB"/>
        </w:rPr>
        <w:t>FOR</w:t>
      </w:r>
    </w:p>
    <w:p w14:paraId="6668233A" w14:textId="5C978696" w:rsidR="003445FE" w:rsidRPr="008B0F75" w:rsidRDefault="003445FE" w:rsidP="003445FE">
      <w:pPr>
        <w:pStyle w:val="BodyBoldCentre"/>
        <w:rPr>
          <w:lang w:val="en-GB"/>
        </w:rPr>
      </w:pPr>
      <w:r>
        <w:rPr>
          <w:lang w:val="en-GB"/>
        </w:rPr>
        <w:t>COMBINED LOT AWARD</w:t>
      </w:r>
    </w:p>
    <w:p w14:paraId="443B9078" w14:textId="77777777" w:rsidR="003445FE" w:rsidRPr="008B0F75" w:rsidRDefault="003445FE" w:rsidP="003445FE">
      <w:pPr>
        <w:pStyle w:val="BodyText"/>
        <w:rPr>
          <w:lang w:val="en-GB"/>
        </w:rPr>
      </w:pPr>
      <w:r w:rsidRPr="008B0F75">
        <w:rPr>
          <w:lang w:val="en-GB"/>
        </w:rPr>
        <w:t xml:space="preserve">To: </w:t>
      </w:r>
      <w:r>
        <w:rPr>
          <w:lang w:val="en-GB"/>
        </w:rPr>
        <w:t>Beacon Group Cymru</w:t>
      </w:r>
    </w:p>
    <w:p w14:paraId="3C222B6D" w14:textId="77777777" w:rsidR="003445FE" w:rsidRPr="008B0F75" w:rsidRDefault="003445FE" w:rsidP="003445FE">
      <w:pPr>
        <w:pStyle w:val="BodyText"/>
        <w:rPr>
          <w:lang w:val="en-GB"/>
        </w:rPr>
      </w:pPr>
      <w:r w:rsidRPr="008B0F75">
        <w:rPr>
          <w:lang w:val="en-GB"/>
        </w:rPr>
        <w:t xml:space="preserve">I/We the undersigned hereby undertake to execute and complete the whole of the Works described in strict conformity with the Specification and to the satisfaction of the Engineer in a sound and workmanlike manner. </w:t>
      </w:r>
    </w:p>
    <w:p w14:paraId="05E8DAA7" w14:textId="77777777" w:rsidR="003445FE" w:rsidRPr="008B0F75" w:rsidRDefault="003445FE" w:rsidP="003445FE">
      <w:pPr>
        <w:pStyle w:val="BodyText"/>
        <w:rPr>
          <w:lang w:val="en-GB"/>
        </w:rPr>
      </w:pPr>
      <w:r w:rsidRPr="008B0F75">
        <w:rPr>
          <w:lang w:val="en-GB"/>
        </w:rPr>
        <w:t xml:space="preserve">We confirm that we will commence work on site within a period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r w:rsidRPr="008B0F75">
        <w:rPr>
          <w:lang w:val="en-GB"/>
        </w:rPr>
        <w:t xml:space="preserve"> weeks following receipt of order. </w:t>
      </w:r>
    </w:p>
    <w:p w14:paraId="5118FB47" w14:textId="77777777" w:rsidR="003445FE" w:rsidRPr="008B0F75" w:rsidRDefault="003445FE" w:rsidP="003445FE">
      <w:pPr>
        <w:pStyle w:val="BodyText"/>
        <w:rPr>
          <w:lang w:val="en-GB"/>
        </w:rPr>
      </w:pPr>
      <w:r w:rsidRPr="008B0F75">
        <w:rPr>
          <w:lang w:val="en-GB"/>
        </w:rPr>
        <w:t xml:space="preserve">We confirm that the lift equipment will be fully installed, commissioned, free from defects and put into operational service within a period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r w:rsidRPr="008B0F75">
        <w:rPr>
          <w:lang w:val="en-GB"/>
        </w:rPr>
        <w:t xml:space="preserve"> weeks following commencement of work on site. </w:t>
      </w:r>
    </w:p>
    <w:p w14:paraId="466CBEFD" w14:textId="77777777" w:rsidR="003445FE" w:rsidRPr="008B0F75" w:rsidRDefault="003445FE" w:rsidP="003445FE">
      <w:pPr>
        <w:pStyle w:val="BodyText"/>
        <w:rPr>
          <w:lang w:val="en-GB"/>
        </w:rPr>
      </w:pPr>
      <w:r w:rsidRPr="008B0F75">
        <w:rPr>
          <w:lang w:val="en-GB"/>
        </w:rPr>
        <w:t>for the sum of £</w:t>
      </w:r>
      <w:r w:rsidRPr="008B0F75">
        <w:rPr>
          <w:highlight w:val="yellow"/>
          <w:lang w:val="en-GB"/>
        </w:rPr>
        <w:fldChar w:fldCharType="begin">
          <w:ffData>
            <w:name w:val="Text1"/>
            <w:enabled/>
            <w:calcOnExit w:val="0"/>
            <w:textInput/>
          </w:ffData>
        </w:fldChar>
      </w:r>
      <w:r w:rsidRPr="008B0F75">
        <w:rPr>
          <w:highlight w:val="yellow"/>
          <w:lang w:val="en-GB"/>
        </w:rPr>
        <w:instrText xml:space="preserve"> FORMTEXT </w:instrText>
      </w:r>
      <w:r w:rsidRPr="008B0F75">
        <w:rPr>
          <w:highlight w:val="yellow"/>
          <w:lang w:val="en-GB"/>
        </w:rPr>
      </w:r>
      <w:r w:rsidRPr="008B0F75">
        <w:rPr>
          <w:highlight w:val="yellow"/>
          <w:lang w:val="en-GB"/>
        </w:rPr>
        <w:fldChar w:fldCharType="separate"/>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t> </w:t>
      </w:r>
      <w:r w:rsidRPr="008B0F75">
        <w:rPr>
          <w:highlight w:val="yellow"/>
          <w:lang w:val="en-GB"/>
        </w:rPr>
        <w:fldChar w:fldCharType="end"/>
      </w:r>
    </w:p>
    <w:p w14:paraId="18C2BA07" w14:textId="0067A7BD" w:rsidR="00370596" w:rsidRDefault="003445FE" w:rsidP="003445FE">
      <w:pPr>
        <w:pStyle w:val="BodyText"/>
        <w:rPr>
          <w:lang w:val="en-GB"/>
        </w:rPr>
      </w:pPr>
      <w:r w:rsidRPr="008B0F75">
        <w:rPr>
          <w:lang w:val="en-GB"/>
        </w:rPr>
        <w:t>which sum includes for all primary costs, provisional and contingency sums mentioned in the Specification, but is exclusive of Value Added Tax.</w:t>
      </w:r>
      <w:r w:rsidR="00370596">
        <w:rPr>
          <w:lang w:val="en-GB"/>
        </w:rPr>
        <w:br/>
      </w:r>
    </w:p>
    <w:tbl>
      <w:tblPr>
        <w:tblStyle w:val="TableGrid"/>
        <w:tblW w:w="8087" w:type="dxa"/>
        <w:tblInd w:w="704" w:type="dxa"/>
        <w:tblLayout w:type="fixed"/>
        <w:tblLook w:val="04A0" w:firstRow="1" w:lastRow="0" w:firstColumn="1" w:lastColumn="0" w:noHBand="0" w:noVBand="1"/>
      </w:tblPr>
      <w:tblGrid>
        <w:gridCol w:w="4394"/>
        <w:gridCol w:w="3693"/>
      </w:tblGrid>
      <w:tr w:rsidR="00370596" w:rsidRPr="008B0F75" w14:paraId="77C48D51" w14:textId="77777777" w:rsidTr="00EE18F8">
        <w:tc>
          <w:tcPr>
            <w:tcW w:w="8087" w:type="dxa"/>
            <w:gridSpan w:val="2"/>
            <w:shd w:val="clear" w:color="auto" w:fill="0049AD"/>
          </w:tcPr>
          <w:p w14:paraId="01676CC6" w14:textId="77777777" w:rsidR="00370596" w:rsidRPr="008B0F75" w:rsidRDefault="00370596" w:rsidP="00D75818">
            <w:pPr>
              <w:pStyle w:val="TableBig"/>
              <w:rPr>
                <w:color w:val="FFFFFF" w:themeColor="background1"/>
                <w:highlight w:val="yellow"/>
              </w:rPr>
            </w:pPr>
            <w:r w:rsidRPr="008B0F75">
              <w:rPr>
                <w:b/>
                <w:bCs/>
                <w:color w:val="FFFFFF" w:themeColor="background1"/>
              </w:rPr>
              <w:t>Schedule of Prices</w:t>
            </w:r>
          </w:p>
        </w:tc>
      </w:tr>
      <w:tr w:rsidR="00370596" w:rsidRPr="008B0F75" w14:paraId="52D54A98" w14:textId="77777777" w:rsidTr="00EE18F8">
        <w:tc>
          <w:tcPr>
            <w:tcW w:w="4394" w:type="dxa"/>
          </w:tcPr>
          <w:p w14:paraId="4A6E4EC4" w14:textId="5EDF28FE" w:rsidR="00370596" w:rsidRPr="008B0F75" w:rsidRDefault="00EE18F8" w:rsidP="00D75818">
            <w:pPr>
              <w:pStyle w:val="TableBig"/>
            </w:pPr>
            <w:r>
              <w:t>Ty Bethania</w:t>
            </w:r>
          </w:p>
        </w:tc>
        <w:tc>
          <w:tcPr>
            <w:tcW w:w="3693" w:type="dxa"/>
            <w:shd w:val="clear" w:color="auto" w:fill="FFFFFF" w:themeFill="background1"/>
          </w:tcPr>
          <w:p w14:paraId="04D0A1A1" w14:textId="77777777" w:rsidR="00370596" w:rsidRPr="008B0F75" w:rsidRDefault="00370596"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370596" w:rsidRPr="008B0F75" w14:paraId="52D72730" w14:textId="77777777" w:rsidTr="00EE18F8">
        <w:tc>
          <w:tcPr>
            <w:tcW w:w="4394" w:type="dxa"/>
          </w:tcPr>
          <w:p w14:paraId="5B9B9065" w14:textId="1B91E2CE" w:rsidR="00370596" w:rsidRPr="008B0F75" w:rsidRDefault="00EE18F8" w:rsidP="00D75818">
            <w:pPr>
              <w:pStyle w:val="TableBig"/>
            </w:pPr>
            <w:proofErr w:type="spellStart"/>
            <w:r>
              <w:t>Llys</w:t>
            </w:r>
            <w:proofErr w:type="spellEnd"/>
            <w:r>
              <w:t xml:space="preserve"> Nazareth</w:t>
            </w:r>
            <w:r w:rsidR="00370596" w:rsidRPr="008B0F75">
              <w:t xml:space="preserve"> </w:t>
            </w:r>
          </w:p>
        </w:tc>
        <w:tc>
          <w:tcPr>
            <w:tcW w:w="3693" w:type="dxa"/>
          </w:tcPr>
          <w:p w14:paraId="79FF5119" w14:textId="77777777" w:rsidR="00370596" w:rsidRPr="008B0F75" w:rsidRDefault="00370596"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370596" w:rsidRPr="008B0F75" w14:paraId="09263D22" w14:textId="77777777" w:rsidTr="00EE18F8">
        <w:tc>
          <w:tcPr>
            <w:tcW w:w="4394" w:type="dxa"/>
          </w:tcPr>
          <w:p w14:paraId="23074710" w14:textId="75E30CCC" w:rsidR="00370596" w:rsidRPr="008B0F75" w:rsidRDefault="00EE18F8" w:rsidP="00D75818">
            <w:pPr>
              <w:pStyle w:val="TableBig"/>
            </w:pPr>
            <w:r>
              <w:t>Constantine Court</w:t>
            </w:r>
          </w:p>
        </w:tc>
        <w:tc>
          <w:tcPr>
            <w:tcW w:w="3693" w:type="dxa"/>
          </w:tcPr>
          <w:p w14:paraId="693DF67E" w14:textId="77777777" w:rsidR="00370596" w:rsidRPr="008B0F75" w:rsidRDefault="00370596" w:rsidP="00D75818">
            <w:pPr>
              <w:pStyle w:val="TableBig"/>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370596" w:rsidRPr="008B0F75" w14:paraId="5BA1E3C7" w14:textId="77777777" w:rsidTr="00EE18F8">
        <w:tc>
          <w:tcPr>
            <w:tcW w:w="4394" w:type="dxa"/>
          </w:tcPr>
          <w:p w14:paraId="1B03F069" w14:textId="2460ACB0" w:rsidR="00370596" w:rsidRPr="008B0F75" w:rsidRDefault="00EE18F8" w:rsidP="00D75818">
            <w:pPr>
              <w:pStyle w:val="TableBig"/>
            </w:pPr>
            <w:proofErr w:type="spellStart"/>
            <w:r>
              <w:t>Llys</w:t>
            </w:r>
            <w:proofErr w:type="spellEnd"/>
            <w:r>
              <w:t xml:space="preserve"> Yr Onnen</w:t>
            </w:r>
            <w:r w:rsidR="00370596" w:rsidRPr="008B0F75">
              <w:t xml:space="preserve"> </w:t>
            </w:r>
          </w:p>
        </w:tc>
        <w:tc>
          <w:tcPr>
            <w:tcW w:w="3693" w:type="dxa"/>
          </w:tcPr>
          <w:p w14:paraId="012AA252" w14:textId="77777777" w:rsidR="00370596" w:rsidRPr="008B0F75" w:rsidRDefault="00370596" w:rsidP="00D75818">
            <w:pPr>
              <w:pStyle w:val="TableBig"/>
              <w:rPr>
                <w:highlight w:val="yellow"/>
              </w:rPr>
            </w:pPr>
            <w:r w:rsidRPr="008B0F75">
              <w:t xml:space="preserve">£ </w:t>
            </w: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370596" w:rsidRPr="008B0F75" w14:paraId="37773FC4" w14:textId="77777777" w:rsidTr="00E808FD">
        <w:tc>
          <w:tcPr>
            <w:tcW w:w="4394" w:type="dxa"/>
            <w:shd w:val="clear" w:color="auto" w:fill="F2F2F2" w:themeFill="background1" w:themeFillShade="F2"/>
          </w:tcPr>
          <w:p w14:paraId="54230658" w14:textId="77777777" w:rsidR="00370596" w:rsidRPr="008B0F75" w:rsidRDefault="00370596" w:rsidP="00D75818">
            <w:pPr>
              <w:pStyle w:val="TableBig"/>
              <w:rPr>
                <w:b/>
                <w:bCs/>
              </w:rPr>
            </w:pPr>
            <w:r w:rsidRPr="008B0F75">
              <w:rPr>
                <w:b/>
                <w:bCs/>
              </w:rPr>
              <w:t>Total Price</w:t>
            </w:r>
          </w:p>
        </w:tc>
        <w:tc>
          <w:tcPr>
            <w:tcW w:w="3693" w:type="dxa"/>
          </w:tcPr>
          <w:p w14:paraId="5EB7424C" w14:textId="77777777" w:rsidR="00370596" w:rsidRPr="008B0F75" w:rsidRDefault="00370596" w:rsidP="00D75818">
            <w:pPr>
              <w:pStyle w:val="TableBig"/>
              <w:rPr>
                <w:b/>
                <w:bCs/>
                <w:highlight w:val="yellow"/>
              </w:rPr>
            </w:pPr>
            <w:r w:rsidRPr="008B0F75">
              <w:rPr>
                <w:b/>
                <w:bCs/>
              </w:rPr>
              <w:t xml:space="preserve">£ </w:t>
            </w:r>
            <w:r w:rsidRPr="008B0F75">
              <w:rPr>
                <w:b/>
                <w:bCs/>
                <w:highlight w:val="yellow"/>
              </w:rPr>
              <w:fldChar w:fldCharType="begin">
                <w:ffData>
                  <w:name w:val="Text1"/>
                  <w:enabled/>
                  <w:calcOnExit w:val="0"/>
                  <w:textInput/>
                </w:ffData>
              </w:fldChar>
            </w:r>
            <w:r w:rsidRPr="008B0F75">
              <w:rPr>
                <w:b/>
                <w:bCs/>
                <w:highlight w:val="yellow"/>
              </w:rPr>
              <w:instrText xml:space="preserve"> FORMTEXT </w:instrText>
            </w:r>
            <w:r w:rsidRPr="008B0F75">
              <w:rPr>
                <w:b/>
                <w:bCs/>
                <w:highlight w:val="yellow"/>
              </w:rPr>
            </w:r>
            <w:r w:rsidRPr="008B0F75">
              <w:rPr>
                <w:b/>
                <w:bCs/>
                <w:highlight w:val="yellow"/>
              </w:rPr>
              <w:fldChar w:fldCharType="separate"/>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t> </w:t>
            </w:r>
            <w:r w:rsidRPr="008B0F75">
              <w:rPr>
                <w:b/>
                <w:bCs/>
                <w:highlight w:val="yellow"/>
              </w:rPr>
              <w:fldChar w:fldCharType="end"/>
            </w:r>
          </w:p>
        </w:tc>
      </w:tr>
    </w:tbl>
    <w:p w14:paraId="5CDD0948" w14:textId="6313538D" w:rsidR="003445FE" w:rsidRPr="008B0F75" w:rsidRDefault="00370596" w:rsidP="003445FE">
      <w:pPr>
        <w:pStyle w:val="BodyText"/>
        <w:rPr>
          <w:lang w:val="en-GB"/>
        </w:rPr>
      </w:pPr>
      <w:r>
        <w:rPr>
          <w:lang w:val="en-GB"/>
        </w:rPr>
        <w:br/>
      </w:r>
      <w:r w:rsidR="003445FE" w:rsidRPr="008B0F75">
        <w:rPr>
          <w:lang w:val="en-GB"/>
        </w:rPr>
        <w:t xml:space="preserve">It is understood that this tender sum has been prepared on a Fixed Price Basis with </w:t>
      </w:r>
      <w:r w:rsidR="003445FE" w:rsidRPr="008B0F75">
        <w:rPr>
          <w:u w:val="single"/>
          <w:lang w:val="en-GB"/>
        </w:rPr>
        <w:t>all</w:t>
      </w:r>
      <w:r w:rsidR="003445FE" w:rsidRPr="008B0F75">
        <w:rPr>
          <w:lang w:val="en-GB"/>
        </w:rPr>
        <w:t xml:space="preserve"> prices </w:t>
      </w:r>
      <w:r w:rsidR="003445FE" w:rsidRPr="008B0F75">
        <w:rPr>
          <w:u w:val="single"/>
          <w:lang w:val="en-GB"/>
        </w:rPr>
        <w:t xml:space="preserve">fully </w:t>
      </w:r>
      <w:r w:rsidR="003445FE" w:rsidRPr="008B0F75">
        <w:rPr>
          <w:lang w:val="en-GB"/>
        </w:rPr>
        <w:t>fixed for the duration of the total programme given above.</w:t>
      </w:r>
    </w:p>
    <w:p w14:paraId="26B9EC72" w14:textId="77777777" w:rsidR="003445FE" w:rsidRPr="008B0F75" w:rsidRDefault="003445FE" w:rsidP="003445FE">
      <w:pPr>
        <w:pStyle w:val="BodyText"/>
        <w:rPr>
          <w:lang w:val="en-GB"/>
        </w:rPr>
      </w:pPr>
      <w:r w:rsidRPr="008B0F75">
        <w:rPr>
          <w:lang w:val="en-GB"/>
        </w:rPr>
        <w:t xml:space="preserve">This offer will remain open for </w:t>
      </w:r>
      <w:r w:rsidRPr="008B0F75">
        <w:rPr>
          <w:b/>
          <w:lang w:val="en-GB"/>
        </w:rPr>
        <w:t>three months</w:t>
      </w:r>
      <w:r w:rsidRPr="008B0F75">
        <w:rPr>
          <w:lang w:val="en-GB"/>
        </w:rPr>
        <w:t xml:space="preserve"> from the date of Tender.</w:t>
      </w:r>
    </w:p>
    <w:tbl>
      <w:tblPr>
        <w:tblStyle w:val="TableGrid"/>
        <w:tblW w:w="8224" w:type="dxa"/>
        <w:tblInd w:w="567" w:type="dxa"/>
        <w:tblLayout w:type="fixed"/>
        <w:tblLook w:val="04A0" w:firstRow="1" w:lastRow="0" w:firstColumn="1" w:lastColumn="0" w:noHBand="0" w:noVBand="1"/>
      </w:tblPr>
      <w:tblGrid>
        <w:gridCol w:w="4106"/>
        <w:gridCol w:w="4118"/>
      </w:tblGrid>
      <w:tr w:rsidR="003445FE" w:rsidRPr="008B0F75" w14:paraId="6BB969E8" w14:textId="77777777" w:rsidTr="00D75818">
        <w:tc>
          <w:tcPr>
            <w:tcW w:w="8224" w:type="dxa"/>
            <w:gridSpan w:val="2"/>
            <w:shd w:val="clear" w:color="auto" w:fill="0049AD"/>
          </w:tcPr>
          <w:p w14:paraId="20B8C710" w14:textId="77777777" w:rsidR="003445FE" w:rsidRPr="008B0F75" w:rsidRDefault="003445FE" w:rsidP="00D75818">
            <w:pPr>
              <w:pStyle w:val="TableBig"/>
              <w:rPr>
                <w:highlight w:val="yellow"/>
              </w:rPr>
            </w:pPr>
            <w:r w:rsidRPr="008B0F75">
              <w:rPr>
                <w:b/>
                <w:bCs/>
                <w:color w:val="FFFFFF" w:themeColor="background1"/>
              </w:rPr>
              <w:t>SIGNATURE</w:t>
            </w:r>
          </w:p>
        </w:tc>
      </w:tr>
      <w:tr w:rsidR="003445FE" w:rsidRPr="008B0F75" w14:paraId="5F82601F" w14:textId="77777777" w:rsidTr="00D75818">
        <w:tc>
          <w:tcPr>
            <w:tcW w:w="4106" w:type="dxa"/>
          </w:tcPr>
          <w:p w14:paraId="4320D2DB" w14:textId="77777777" w:rsidR="003445FE" w:rsidRPr="008B0F75" w:rsidRDefault="003445FE" w:rsidP="00D75818">
            <w:pPr>
              <w:pStyle w:val="TableBig"/>
            </w:pPr>
            <w:r w:rsidRPr="008B0F75">
              <w:t>NAME OR TRADING NAME OF TENDERER</w:t>
            </w:r>
          </w:p>
        </w:tc>
        <w:tc>
          <w:tcPr>
            <w:tcW w:w="4118" w:type="dxa"/>
          </w:tcPr>
          <w:p w14:paraId="5D45F2D9" w14:textId="77777777" w:rsidR="003445FE" w:rsidRPr="008B0F75" w:rsidRDefault="003445FE"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3445FE" w:rsidRPr="008B0F75" w14:paraId="7A91166C" w14:textId="77777777" w:rsidTr="00D75818">
        <w:tc>
          <w:tcPr>
            <w:tcW w:w="4106" w:type="dxa"/>
          </w:tcPr>
          <w:p w14:paraId="27AE77AE" w14:textId="77777777" w:rsidR="003445FE" w:rsidRPr="008B0F75" w:rsidRDefault="003445FE" w:rsidP="00D75818">
            <w:pPr>
              <w:pStyle w:val="TableBig"/>
            </w:pPr>
            <w:r w:rsidRPr="008B0F75">
              <w:t>ADDRESS</w:t>
            </w:r>
          </w:p>
        </w:tc>
        <w:tc>
          <w:tcPr>
            <w:tcW w:w="4118" w:type="dxa"/>
          </w:tcPr>
          <w:p w14:paraId="6B320FB2" w14:textId="77777777" w:rsidR="003445FE" w:rsidRPr="008B0F75" w:rsidRDefault="003445FE"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3445FE" w:rsidRPr="008B0F75" w14:paraId="169C1B27" w14:textId="77777777" w:rsidTr="00D75818">
        <w:tc>
          <w:tcPr>
            <w:tcW w:w="4106" w:type="dxa"/>
          </w:tcPr>
          <w:p w14:paraId="2B1629B1" w14:textId="77777777" w:rsidR="003445FE" w:rsidRPr="008B0F75" w:rsidRDefault="003445FE" w:rsidP="00D75818">
            <w:pPr>
              <w:pStyle w:val="TableBig"/>
            </w:pPr>
            <w:r w:rsidRPr="008B0F75">
              <w:t>NAME OF SIGNATORY</w:t>
            </w:r>
          </w:p>
        </w:tc>
        <w:tc>
          <w:tcPr>
            <w:tcW w:w="4118" w:type="dxa"/>
          </w:tcPr>
          <w:p w14:paraId="0C4A39E7" w14:textId="77777777" w:rsidR="003445FE" w:rsidRPr="008B0F75" w:rsidRDefault="003445FE"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r w:rsidR="003445FE" w:rsidRPr="008B0F75" w14:paraId="3F0A0BE4" w14:textId="77777777" w:rsidTr="00D75818">
        <w:tc>
          <w:tcPr>
            <w:tcW w:w="4106" w:type="dxa"/>
          </w:tcPr>
          <w:p w14:paraId="7DCA5E89" w14:textId="77777777" w:rsidR="003445FE" w:rsidRPr="008B0F75" w:rsidRDefault="003445FE" w:rsidP="00D75818">
            <w:pPr>
              <w:pStyle w:val="TableBig"/>
            </w:pPr>
            <w:r w:rsidRPr="008B0F75">
              <w:t>SIGNATURE</w:t>
            </w:r>
          </w:p>
        </w:tc>
        <w:tc>
          <w:tcPr>
            <w:tcW w:w="4118" w:type="dxa"/>
          </w:tcPr>
          <w:sdt>
            <w:sdtPr>
              <w:rPr>
                <w:rFonts w:cs="Arial"/>
                <w:spacing w:val="-2"/>
              </w:rPr>
              <w:id w:val="-817337396"/>
              <w:picture/>
            </w:sdtPr>
            <w:sdtContent>
              <w:p w14:paraId="5799B6E3" w14:textId="77777777" w:rsidR="003445FE" w:rsidRPr="008B0F75" w:rsidRDefault="003445FE" w:rsidP="00D75818">
                <w:pPr>
                  <w:pStyle w:val="TableBig"/>
                  <w:rPr>
                    <w:rFonts w:asciiTheme="minorHAnsi" w:eastAsiaTheme="minorHAnsi" w:hAnsiTheme="minorHAnsi" w:cs="Arial"/>
                    <w:spacing w:val="-2"/>
                  </w:rPr>
                </w:pPr>
                <w:r w:rsidRPr="008B0F75">
                  <w:rPr>
                    <w:rFonts w:cs="Arial"/>
                    <w:noProof/>
                    <w:spacing w:val="-2"/>
                  </w:rPr>
                  <w:drawing>
                    <wp:inline distT="0" distB="0" distL="0" distR="0" wp14:anchorId="1B4497A6" wp14:editId="317A7C45">
                      <wp:extent cx="1840230" cy="344384"/>
                      <wp:effectExtent l="0" t="0" r="7620" b="0"/>
                      <wp:docPr id="1780011628" name="Picture 178001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981" cy="348267"/>
                              </a:xfrm>
                              <a:prstGeom prst="rect">
                                <a:avLst/>
                              </a:prstGeom>
                              <a:noFill/>
                              <a:ln>
                                <a:noFill/>
                              </a:ln>
                            </pic:spPr>
                          </pic:pic>
                        </a:graphicData>
                      </a:graphic>
                    </wp:inline>
                  </w:drawing>
                </w:r>
              </w:p>
            </w:sdtContent>
          </w:sdt>
        </w:tc>
      </w:tr>
      <w:tr w:rsidR="003445FE" w:rsidRPr="008B0F75" w14:paraId="28C74360" w14:textId="77777777" w:rsidTr="00D75818">
        <w:tc>
          <w:tcPr>
            <w:tcW w:w="4106" w:type="dxa"/>
          </w:tcPr>
          <w:p w14:paraId="7F76F31B" w14:textId="77777777" w:rsidR="003445FE" w:rsidRPr="008B0F75" w:rsidRDefault="003445FE" w:rsidP="00D75818">
            <w:pPr>
              <w:pStyle w:val="TableBig"/>
            </w:pPr>
            <w:r w:rsidRPr="008B0F75">
              <w:t>DATE</w:t>
            </w:r>
          </w:p>
        </w:tc>
        <w:tc>
          <w:tcPr>
            <w:tcW w:w="4118" w:type="dxa"/>
          </w:tcPr>
          <w:p w14:paraId="11594561" w14:textId="77777777" w:rsidR="003445FE" w:rsidRPr="008B0F75" w:rsidRDefault="003445FE" w:rsidP="00D75818">
            <w:pPr>
              <w:pStyle w:val="TableBig"/>
            </w:pPr>
            <w:r w:rsidRPr="008B0F75">
              <w:rPr>
                <w:highlight w:val="yellow"/>
              </w:rPr>
              <w:fldChar w:fldCharType="begin">
                <w:ffData>
                  <w:name w:val="Text1"/>
                  <w:enabled/>
                  <w:calcOnExit w:val="0"/>
                  <w:textInput/>
                </w:ffData>
              </w:fldChar>
            </w:r>
            <w:r w:rsidRPr="008B0F75">
              <w:rPr>
                <w:highlight w:val="yellow"/>
              </w:rPr>
              <w:instrText xml:space="preserve"> FORMTEXT </w:instrText>
            </w:r>
            <w:r w:rsidRPr="008B0F75">
              <w:rPr>
                <w:highlight w:val="yellow"/>
              </w:rPr>
            </w:r>
            <w:r w:rsidRPr="008B0F75">
              <w:rPr>
                <w:highlight w:val="yellow"/>
              </w:rPr>
              <w:fldChar w:fldCharType="separate"/>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t> </w:t>
            </w:r>
            <w:r w:rsidRPr="008B0F75">
              <w:rPr>
                <w:highlight w:val="yellow"/>
              </w:rPr>
              <w:fldChar w:fldCharType="end"/>
            </w:r>
          </w:p>
        </w:tc>
      </w:tr>
    </w:tbl>
    <w:p w14:paraId="5225FDC9" w14:textId="7A90E5F8" w:rsidR="00C92DBE" w:rsidRPr="00C35C26" w:rsidRDefault="00C92DBE" w:rsidP="00C35C26">
      <w:pPr>
        <w:pStyle w:val="BodyBoldCentre"/>
        <w:ind w:left="0"/>
        <w:jc w:val="left"/>
        <w:rPr>
          <w:lang w:val="en-GB"/>
        </w:rPr>
      </w:pPr>
    </w:p>
    <w:sectPr w:rsidR="00C92DBE" w:rsidRPr="00C35C26" w:rsidSect="009F1E72">
      <w:headerReference w:type="default" r:id="rId13"/>
      <w:footerReference w:type="default" r:id="rId14"/>
      <w:pgSz w:w="11907" w:h="16840" w:code="9"/>
      <w:pgMar w:top="1418" w:right="1985" w:bottom="1135"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2236" w14:textId="77777777" w:rsidR="00516B32" w:rsidRPr="008B0F75" w:rsidRDefault="00516B32">
      <w:r w:rsidRPr="008B0F75">
        <w:separator/>
      </w:r>
    </w:p>
  </w:endnote>
  <w:endnote w:type="continuationSeparator" w:id="0">
    <w:p w14:paraId="6A91AF03" w14:textId="77777777" w:rsidR="00516B32" w:rsidRPr="008B0F75" w:rsidRDefault="00516B32">
      <w:r w:rsidRPr="008B0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C901" w14:textId="6437AA68" w:rsidR="001F1B11" w:rsidRPr="006C0E92" w:rsidRDefault="001F1B11" w:rsidP="001F1B11">
    <w:pPr>
      <w:pStyle w:val="Footer"/>
    </w:pPr>
    <w:r w:rsidRPr="00F62FA6">
      <w:rPr>
        <w:sz w:val="18"/>
        <w:szCs w:val="18"/>
      </w:rPr>
      <w:t xml:space="preserve">VT </w:t>
    </w:r>
    <w:r>
      <w:rPr>
        <w:sz w:val="18"/>
        <w:szCs w:val="18"/>
      </w:rPr>
      <w:t>–</w:t>
    </w:r>
    <w:r w:rsidRPr="00F62FA6">
      <w:rPr>
        <w:sz w:val="18"/>
        <w:szCs w:val="18"/>
      </w:rPr>
      <w:t xml:space="preserve"> </w:t>
    </w:r>
    <w:r>
      <w:rPr>
        <w:sz w:val="18"/>
        <w:szCs w:val="18"/>
      </w:rPr>
      <w:t>Performance Specification</w:t>
    </w:r>
    <w:r w:rsidRPr="00F62FA6">
      <w:rPr>
        <w:sz w:val="18"/>
        <w:szCs w:val="18"/>
      </w:rPr>
      <w:t xml:space="preserve"> –</w:t>
    </w:r>
    <w:r w:rsidR="00C92DBE">
      <w:rPr>
        <w:sz w:val="18"/>
        <w:szCs w:val="18"/>
      </w:rPr>
      <w:t xml:space="preserve"> Schedule 4 – Tender Particulars</w:t>
    </w:r>
    <w:r w:rsidRPr="00F62FA6">
      <w:rPr>
        <w:sz w:val="18"/>
        <w:szCs w:val="18"/>
      </w:rPr>
      <w:t xml:space="preserve"> Ver.1</w:t>
    </w:r>
    <w:r w:rsidRPr="00F62FA6">
      <w:rPr>
        <w:sz w:val="18"/>
        <w:szCs w:val="18"/>
      </w:rPr>
      <w:br/>
    </w:r>
    <w:r>
      <w:rPr>
        <w:sz w:val="18"/>
        <w:szCs w:val="18"/>
      </w:rPr>
      <w:t>N.W260054/5/6/7</w:t>
    </w:r>
  </w:p>
  <w:p w14:paraId="1BEB4F3B" w14:textId="1F1FD2C0" w:rsidR="00AC3A87" w:rsidRDefault="00AC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A3AF" w14:textId="77777777" w:rsidR="00516B32" w:rsidRPr="008B0F75" w:rsidRDefault="00516B32">
      <w:r w:rsidRPr="008B0F75">
        <w:separator/>
      </w:r>
    </w:p>
  </w:footnote>
  <w:footnote w:type="continuationSeparator" w:id="0">
    <w:p w14:paraId="3401A8CE" w14:textId="77777777" w:rsidR="00516B32" w:rsidRPr="008B0F75" w:rsidRDefault="00516B32">
      <w:r w:rsidRPr="008B0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BDFE" w14:textId="42428590" w:rsidR="00732EE6" w:rsidRPr="008B0F75" w:rsidRDefault="00F91A6B" w:rsidP="00223B54">
    <w:pPr>
      <w:pStyle w:val="Header"/>
      <w:tabs>
        <w:tab w:val="right" w:pos="7937"/>
      </w:tabs>
    </w:pPr>
    <w:r>
      <w:rPr>
        <w:noProof/>
      </w:rPr>
      <w:drawing>
        <wp:anchor distT="0" distB="0" distL="114300" distR="114300" simplePos="0" relativeHeight="251659264" behindDoc="0" locked="0" layoutInCell="1" allowOverlap="1" wp14:anchorId="0D0ABD48" wp14:editId="2979758E">
          <wp:simplePos x="0" y="0"/>
          <wp:positionH relativeFrom="rightMargin">
            <wp:align>left</wp:align>
          </wp:positionH>
          <wp:positionV relativeFrom="paragraph">
            <wp:posOffset>-116840</wp:posOffset>
          </wp:positionV>
          <wp:extent cx="931660" cy="914400"/>
          <wp:effectExtent l="0" t="0" r="1905" b="0"/>
          <wp:wrapSquare wrapText="bothSides"/>
          <wp:docPr id="846320833" name="Picture 846320833" descr="A blue and white octag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12780" name="Picture 651912780" descr="A blue and white octagon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6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2EE6" w:rsidRPr="008B0F75">
      <w:rPr>
        <w:noProof/>
        <w:sz w:val="16"/>
      </w:rPr>
      <mc:AlternateContent>
        <mc:Choice Requires="wps">
          <w:drawing>
            <wp:anchor distT="0" distB="0" distL="114300" distR="114300" simplePos="0" relativeHeight="251656192" behindDoc="0" locked="0" layoutInCell="1" allowOverlap="1" wp14:anchorId="6EC13398" wp14:editId="4DF81B77">
              <wp:simplePos x="0" y="0"/>
              <wp:positionH relativeFrom="column">
                <wp:posOffset>5349368</wp:posOffset>
              </wp:positionH>
              <wp:positionV relativeFrom="paragraph">
                <wp:posOffset>4218</wp:posOffset>
              </wp:positionV>
              <wp:extent cx="1132514" cy="11241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132514" cy="1124125"/>
                      </a:xfrm>
                      <a:prstGeom prst="rect">
                        <a:avLst/>
                      </a:prstGeom>
                      <a:solidFill>
                        <a:schemeClr val="lt1"/>
                      </a:solidFill>
                      <a:ln w="6350">
                        <a:noFill/>
                      </a:ln>
                    </wps:spPr>
                    <wps:txbx>
                      <w:txbxContent>
                        <w:p w14:paraId="05B192BC" w14:textId="77777777" w:rsidR="00732EE6" w:rsidRPr="008B0F75" w:rsidRDefault="00732EE6" w:rsidP="001C2506">
                          <w:pPr>
                            <w:jc w:val="right"/>
                          </w:pPr>
                        </w:p>
                        <w:p w14:paraId="0856F2EB" w14:textId="77777777" w:rsidR="00732EE6" w:rsidRPr="008B0F75" w:rsidRDefault="00732EE6" w:rsidP="001C2506">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C13398" id="_x0000_t202" coordsize="21600,21600" o:spt="202" path="m,l,21600r21600,l21600,xe">
              <v:stroke joinstyle="miter"/>
              <v:path gradientshapeok="t" o:connecttype="rect"/>
            </v:shapetype>
            <v:shape id="Text Box 1" o:spid="_x0000_s1026" type="#_x0000_t202" style="position:absolute;margin-left:421.2pt;margin-top:.35pt;width:89.15pt;height:88.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" fillcolor="white [3201]" stroked="f" strokeweight=".5pt">
              <v:textbox>
                <w:txbxContent>
                  <w:p w14:paraId="05B192BC" w14:textId="77777777" w:rsidR="00732EE6" w:rsidRPr="008B0F75" w:rsidRDefault="00732EE6" w:rsidP="001C2506">
                    <w:pPr>
                      <w:jc w:val="right"/>
                    </w:pPr>
                  </w:p>
                  <w:p w14:paraId="0856F2EB" w14:textId="77777777" w:rsidR="00732EE6" w:rsidRPr="008B0F75" w:rsidRDefault="00732EE6" w:rsidP="001C2506">
                    <w:pPr>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3D4"/>
    <w:multiLevelType w:val="hybridMultilevel"/>
    <w:tmpl w:val="44D61D28"/>
    <w:lvl w:ilvl="0" w:tplc="D88CEB30">
      <w:start w:val="1"/>
      <w:numFmt w:val="bullet"/>
      <w:pStyle w:val="Bullet"/>
      <w:lvlText w:val="&gt;"/>
      <w:lvlJc w:val="left"/>
      <w:pPr>
        <w:tabs>
          <w:tab w:val="num" w:pos="312"/>
        </w:tabs>
        <w:ind w:left="312" w:hanging="312"/>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C73DA"/>
    <w:multiLevelType w:val="hybridMultilevel"/>
    <w:tmpl w:val="8FAE9C00"/>
    <w:lvl w:ilvl="0" w:tplc="08090001">
      <w:start w:val="1"/>
      <w:numFmt w:val="bullet"/>
      <w:lvlText w:val=""/>
      <w:lvlJc w:val="left"/>
      <w:pPr>
        <w:ind w:left="1369" w:hanging="360"/>
      </w:pPr>
      <w:rPr>
        <w:rFonts w:ascii="Symbol" w:hAnsi="Symbol" w:hint="default"/>
      </w:rPr>
    </w:lvl>
    <w:lvl w:ilvl="1" w:tplc="08090003" w:tentative="1">
      <w:start w:val="1"/>
      <w:numFmt w:val="bullet"/>
      <w:lvlText w:val="o"/>
      <w:lvlJc w:val="left"/>
      <w:pPr>
        <w:ind w:left="2089" w:hanging="360"/>
      </w:pPr>
      <w:rPr>
        <w:rFonts w:ascii="Courier New" w:hAnsi="Courier New" w:cs="Courier New" w:hint="default"/>
      </w:rPr>
    </w:lvl>
    <w:lvl w:ilvl="2" w:tplc="08090005" w:tentative="1">
      <w:start w:val="1"/>
      <w:numFmt w:val="bullet"/>
      <w:lvlText w:val=""/>
      <w:lvlJc w:val="left"/>
      <w:pPr>
        <w:ind w:left="2809" w:hanging="360"/>
      </w:pPr>
      <w:rPr>
        <w:rFonts w:ascii="Wingdings" w:hAnsi="Wingdings" w:hint="default"/>
      </w:rPr>
    </w:lvl>
    <w:lvl w:ilvl="3" w:tplc="08090001" w:tentative="1">
      <w:start w:val="1"/>
      <w:numFmt w:val="bullet"/>
      <w:lvlText w:val=""/>
      <w:lvlJc w:val="left"/>
      <w:pPr>
        <w:ind w:left="3529" w:hanging="360"/>
      </w:pPr>
      <w:rPr>
        <w:rFonts w:ascii="Symbol" w:hAnsi="Symbol" w:hint="default"/>
      </w:rPr>
    </w:lvl>
    <w:lvl w:ilvl="4" w:tplc="08090003" w:tentative="1">
      <w:start w:val="1"/>
      <w:numFmt w:val="bullet"/>
      <w:lvlText w:val="o"/>
      <w:lvlJc w:val="left"/>
      <w:pPr>
        <w:ind w:left="4249" w:hanging="360"/>
      </w:pPr>
      <w:rPr>
        <w:rFonts w:ascii="Courier New" w:hAnsi="Courier New" w:cs="Courier New" w:hint="default"/>
      </w:rPr>
    </w:lvl>
    <w:lvl w:ilvl="5" w:tplc="08090005" w:tentative="1">
      <w:start w:val="1"/>
      <w:numFmt w:val="bullet"/>
      <w:lvlText w:val=""/>
      <w:lvlJc w:val="left"/>
      <w:pPr>
        <w:ind w:left="4969" w:hanging="360"/>
      </w:pPr>
      <w:rPr>
        <w:rFonts w:ascii="Wingdings" w:hAnsi="Wingdings" w:hint="default"/>
      </w:rPr>
    </w:lvl>
    <w:lvl w:ilvl="6" w:tplc="08090001" w:tentative="1">
      <w:start w:val="1"/>
      <w:numFmt w:val="bullet"/>
      <w:lvlText w:val=""/>
      <w:lvlJc w:val="left"/>
      <w:pPr>
        <w:ind w:left="5689" w:hanging="360"/>
      </w:pPr>
      <w:rPr>
        <w:rFonts w:ascii="Symbol" w:hAnsi="Symbol" w:hint="default"/>
      </w:rPr>
    </w:lvl>
    <w:lvl w:ilvl="7" w:tplc="08090003" w:tentative="1">
      <w:start w:val="1"/>
      <w:numFmt w:val="bullet"/>
      <w:lvlText w:val="o"/>
      <w:lvlJc w:val="left"/>
      <w:pPr>
        <w:ind w:left="6409" w:hanging="360"/>
      </w:pPr>
      <w:rPr>
        <w:rFonts w:ascii="Courier New" w:hAnsi="Courier New" w:cs="Courier New" w:hint="default"/>
      </w:rPr>
    </w:lvl>
    <w:lvl w:ilvl="8" w:tplc="08090005" w:tentative="1">
      <w:start w:val="1"/>
      <w:numFmt w:val="bullet"/>
      <w:lvlText w:val=""/>
      <w:lvlJc w:val="left"/>
      <w:pPr>
        <w:ind w:left="7129" w:hanging="360"/>
      </w:pPr>
      <w:rPr>
        <w:rFonts w:ascii="Wingdings" w:hAnsi="Wingdings" w:hint="default"/>
      </w:rPr>
    </w:lvl>
  </w:abstractNum>
  <w:abstractNum w:abstractNumId="2" w15:restartNumberingAfterBreak="0">
    <w:nsid w:val="0B3A4F3D"/>
    <w:multiLevelType w:val="singleLevel"/>
    <w:tmpl w:val="E8E0993E"/>
    <w:lvl w:ilvl="0">
      <w:start w:val="1"/>
      <w:numFmt w:val="bullet"/>
      <w:pStyle w:val="BodyBullet"/>
      <w:lvlText w:val=""/>
      <w:lvlJc w:val="left"/>
      <w:pPr>
        <w:tabs>
          <w:tab w:val="num" w:pos="360"/>
        </w:tabs>
        <w:ind w:left="360" w:hanging="360"/>
      </w:pPr>
      <w:rPr>
        <w:rFonts w:ascii="Symbol" w:hAnsi="Symbol" w:hint="default"/>
      </w:rPr>
    </w:lvl>
  </w:abstractNum>
  <w:abstractNum w:abstractNumId="3" w15:restartNumberingAfterBreak="0">
    <w:nsid w:val="15CC77E6"/>
    <w:multiLevelType w:val="hybridMultilevel"/>
    <w:tmpl w:val="ED0ED290"/>
    <w:lvl w:ilvl="0" w:tplc="8990B996">
      <w:start w:val="1"/>
      <w:numFmt w:val="bullet"/>
      <w:lvlText w:val="-"/>
      <w:lvlJc w:val="left"/>
      <w:pPr>
        <w:ind w:left="362"/>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17FA2824">
      <w:start w:val="1"/>
      <w:numFmt w:val="bullet"/>
      <w:lvlText w:val="o"/>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D502664">
      <w:start w:val="1"/>
      <w:numFmt w:val="bullet"/>
      <w:lvlText w:val="▪"/>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FA2057A">
      <w:start w:val="1"/>
      <w:numFmt w:val="bullet"/>
      <w:lvlText w:val="•"/>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3264084">
      <w:start w:val="1"/>
      <w:numFmt w:val="bullet"/>
      <w:lvlText w:val="o"/>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9F0AA24">
      <w:start w:val="1"/>
      <w:numFmt w:val="bullet"/>
      <w:lvlText w:val="▪"/>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E02D60C">
      <w:start w:val="1"/>
      <w:numFmt w:val="bullet"/>
      <w:lvlText w:val="•"/>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15AC850">
      <w:start w:val="1"/>
      <w:numFmt w:val="bullet"/>
      <w:lvlText w:val="o"/>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5DEA1DE">
      <w:start w:val="1"/>
      <w:numFmt w:val="bullet"/>
      <w:lvlText w:val="▪"/>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24910AB"/>
    <w:multiLevelType w:val="hybridMultilevel"/>
    <w:tmpl w:val="B3B23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447B8"/>
    <w:multiLevelType w:val="hybridMultilevel"/>
    <w:tmpl w:val="B82C0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7A448C"/>
    <w:multiLevelType w:val="hybridMultilevel"/>
    <w:tmpl w:val="98D841C6"/>
    <w:lvl w:ilvl="0" w:tplc="9C90AB7A">
      <w:start w:val="1"/>
      <w:numFmt w:val="lowerLetter"/>
      <w:pStyle w:val="TableNumberBullets"/>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AF18D6"/>
    <w:multiLevelType w:val="hybridMultilevel"/>
    <w:tmpl w:val="E5405476"/>
    <w:lvl w:ilvl="0" w:tplc="3BAEF7D4">
      <w:start w:val="1"/>
      <w:numFmt w:val="lowerLetter"/>
      <w:lvlText w:val="%1)"/>
      <w:lvlJc w:val="left"/>
      <w:pPr>
        <w:ind w:left="168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9C1730"/>
    <w:multiLevelType w:val="hybridMultilevel"/>
    <w:tmpl w:val="E9CA9A9C"/>
    <w:lvl w:ilvl="0" w:tplc="E1727A6E">
      <w:start w:val="1"/>
      <w:numFmt w:val="bullet"/>
      <w:pStyle w:val="TableBig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E53B2"/>
    <w:multiLevelType w:val="hybridMultilevel"/>
    <w:tmpl w:val="6F265FA6"/>
    <w:lvl w:ilvl="0" w:tplc="D6CCF956">
      <w:start w:val="1"/>
      <w:numFmt w:val="bullet"/>
      <w:lvlText w:val=""/>
      <w:lvlJc w:val="left"/>
      <w:pPr>
        <w:ind w:left="420" w:hanging="420"/>
      </w:pPr>
      <w:rPr>
        <w:rFonts w:ascii="Wingdings" w:hAnsi="Wingdings" w:hint="default"/>
        <w:sz w:val="20"/>
        <w:szCs w:val="20"/>
      </w:rPr>
    </w:lvl>
    <w:lvl w:ilvl="1" w:tplc="EF3A0D02">
      <w:numFmt w:val="bullet"/>
      <w:lvlText w:val=""/>
      <w:lvlJc w:val="left"/>
      <w:pPr>
        <w:ind w:left="780" w:hanging="36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224EA3"/>
    <w:multiLevelType w:val="hybridMultilevel"/>
    <w:tmpl w:val="9458866C"/>
    <w:lvl w:ilvl="0" w:tplc="838CFF6A">
      <w:start w:val="1"/>
      <w:numFmt w:val="decimal"/>
      <w:pStyle w:val="NumbList"/>
      <w:lvlText w:val="%1"/>
      <w:lvlJc w:val="left"/>
      <w:pPr>
        <w:tabs>
          <w:tab w:val="num" w:pos="312"/>
        </w:tabs>
        <w:ind w:left="312" w:hanging="31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19B1340"/>
    <w:multiLevelType w:val="multilevel"/>
    <w:tmpl w:val="C296A5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46" w:hanging="720"/>
      </w:pPr>
      <w:rPr>
        <w:rFonts w:hint="default"/>
        <w:b/>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732D66B9"/>
    <w:multiLevelType w:val="hybridMultilevel"/>
    <w:tmpl w:val="9CFCEFCE"/>
    <w:lvl w:ilvl="0" w:tplc="74DA4BE6">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9F7D2A"/>
    <w:multiLevelType w:val="hybridMultilevel"/>
    <w:tmpl w:val="30046AA8"/>
    <w:lvl w:ilvl="0" w:tplc="3BAEF7D4">
      <w:start w:val="1"/>
      <w:numFmt w:val="lowerLetter"/>
      <w:lvlText w:val="%1)"/>
      <w:lvlJc w:val="left"/>
      <w:pPr>
        <w:ind w:left="168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4B26EA"/>
    <w:multiLevelType w:val="hybridMultilevel"/>
    <w:tmpl w:val="52062C22"/>
    <w:lvl w:ilvl="0" w:tplc="695EC148">
      <w:start w:val="1"/>
      <w:numFmt w:val="lowerLetter"/>
      <w:pStyle w:val="Bullets-Alpha"/>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8B33421"/>
    <w:multiLevelType w:val="hybridMultilevel"/>
    <w:tmpl w:val="047C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267483">
    <w:abstractNumId w:val="0"/>
  </w:num>
  <w:num w:numId="2" w16cid:durableId="248082659">
    <w:abstractNumId w:val="10"/>
  </w:num>
  <w:num w:numId="3" w16cid:durableId="1034505196">
    <w:abstractNumId w:val="11"/>
  </w:num>
  <w:num w:numId="4" w16cid:durableId="1842886725">
    <w:abstractNumId w:val="14"/>
  </w:num>
  <w:num w:numId="5" w16cid:durableId="654260094">
    <w:abstractNumId w:val="2"/>
  </w:num>
  <w:num w:numId="6" w16cid:durableId="1124232737">
    <w:abstractNumId w:val="8"/>
  </w:num>
  <w:num w:numId="7" w16cid:durableId="689721526">
    <w:abstractNumId w:val="14"/>
    <w:lvlOverride w:ilvl="0">
      <w:startOverride w:val="1"/>
    </w:lvlOverride>
  </w:num>
  <w:num w:numId="8" w16cid:durableId="464196818">
    <w:abstractNumId w:val="6"/>
  </w:num>
  <w:num w:numId="9" w16cid:durableId="109210345">
    <w:abstractNumId w:val="3"/>
  </w:num>
  <w:num w:numId="10" w16cid:durableId="269507182">
    <w:abstractNumId w:val="13"/>
  </w:num>
  <w:num w:numId="11" w16cid:durableId="233710020">
    <w:abstractNumId w:val="7"/>
  </w:num>
  <w:num w:numId="12" w16cid:durableId="525601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738833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1759993">
    <w:abstractNumId w:val="14"/>
    <w:lvlOverride w:ilvl="0">
      <w:startOverride w:val="1"/>
    </w:lvlOverride>
  </w:num>
  <w:num w:numId="15" w16cid:durableId="627661496">
    <w:abstractNumId w:val="1"/>
  </w:num>
  <w:num w:numId="16" w16cid:durableId="282420910">
    <w:abstractNumId w:val="14"/>
    <w:lvlOverride w:ilvl="0">
      <w:startOverride w:val="1"/>
    </w:lvlOverride>
  </w:num>
  <w:num w:numId="17" w16cid:durableId="578171439">
    <w:abstractNumId w:val="14"/>
    <w:lvlOverride w:ilvl="0">
      <w:startOverride w:val="1"/>
    </w:lvlOverride>
  </w:num>
  <w:num w:numId="18" w16cid:durableId="366372796">
    <w:abstractNumId w:val="14"/>
    <w:lvlOverride w:ilvl="0">
      <w:startOverride w:val="1"/>
    </w:lvlOverride>
  </w:num>
  <w:num w:numId="19" w16cid:durableId="1863662155">
    <w:abstractNumId w:val="14"/>
    <w:lvlOverride w:ilvl="0">
      <w:startOverride w:val="1"/>
    </w:lvlOverride>
  </w:num>
  <w:num w:numId="20" w16cid:durableId="953364403">
    <w:abstractNumId w:val="14"/>
    <w:lvlOverride w:ilvl="0">
      <w:startOverride w:val="1"/>
    </w:lvlOverride>
  </w:num>
  <w:num w:numId="21" w16cid:durableId="301539988">
    <w:abstractNumId w:val="14"/>
    <w:lvlOverride w:ilvl="0">
      <w:startOverride w:val="1"/>
    </w:lvlOverride>
  </w:num>
  <w:num w:numId="22" w16cid:durableId="178129811">
    <w:abstractNumId w:val="14"/>
    <w:lvlOverride w:ilvl="0">
      <w:startOverride w:val="1"/>
    </w:lvlOverride>
  </w:num>
  <w:num w:numId="23" w16cid:durableId="391319790">
    <w:abstractNumId w:val="14"/>
    <w:lvlOverride w:ilvl="0">
      <w:startOverride w:val="1"/>
    </w:lvlOverride>
  </w:num>
  <w:num w:numId="24" w16cid:durableId="1079253138">
    <w:abstractNumId w:val="6"/>
    <w:lvlOverride w:ilvl="0">
      <w:startOverride w:val="1"/>
    </w:lvlOverride>
  </w:num>
  <w:num w:numId="25" w16cid:durableId="1047878984">
    <w:abstractNumId w:val="5"/>
  </w:num>
  <w:num w:numId="26" w16cid:durableId="1688285969">
    <w:abstractNumId w:val="9"/>
  </w:num>
  <w:num w:numId="27" w16cid:durableId="5252382">
    <w:abstractNumId w:val="15"/>
  </w:num>
  <w:num w:numId="28" w16cid:durableId="13924265">
    <w:abstractNumId w:val="4"/>
  </w:num>
  <w:num w:numId="29" w16cid:durableId="162407283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LetterTemplateVersion" w:val="1.0"/>
    <w:docVar w:name="InitialLetterTemplateVersion" w:val="1.0"/>
  </w:docVars>
  <w:rsids>
    <w:rsidRoot w:val="00A0060A"/>
    <w:rsid w:val="00003D51"/>
    <w:rsid w:val="00004340"/>
    <w:rsid w:val="00005223"/>
    <w:rsid w:val="00017202"/>
    <w:rsid w:val="000200CA"/>
    <w:rsid w:val="000269CF"/>
    <w:rsid w:val="0003198D"/>
    <w:rsid w:val="00036A12"/>
    <w:rsid w:val="0003778F"/>
    <w:rsid w:val="00037FD2"/>
    <w:rsid w:val="00041F8A"/>
    <w:rsid w:val="0004463E"/>
    <w:rsid w:val="00054F7D"/>
    <w:rsid w:val="0006333D"/>
    <w:rsid w:val="00063E08"/>
    <w:rsid w:val="0006467E"/>
    <w:rsid w:val="00065F0D"/>
    <w:rsid w:val="0006630F"/>
    <w:rsid w:val="00067A72"/>
    <w:rsid w:val="0007312B"/>
    <w:rsid w:val="000742A4"/>
    <w:rsid w:val="000778C7"/>
    <w:rsid w:val="000801D9"/>
    <w:rsid w:val="00085EFF"/>
    <w:rsid w:val="0008646F"/>
    <w:rsid w:val="00095CBB"/>
    <w:rsid w:val="00095F28"/>
    <w:rsid w:val="000A0E4F"/>
    <w:rsid w:val="000A1732"/>
    <w:rsid w:val="000A1738"/>
    <w:rsid w:val="000A4A8C"/>
    <w:rsid w:val="000A5632"/>
    <w:rsid w:val="000A58DF"/>
    <w:rsid w:val="000B1D7F"/>
    <w:rsid w:val="000B2AF8"/>
    <w:rsid w:val="000B44DA"/>
    <w:rsid w:val="000B46B2"/>
    <w:rsid w:val="000B57D6"/>
    <w:rsid w:val="000C54A5"/>
    <w:rsid w:val="000D13D4"/>
    <w:rsid w:val="000D49BB"/>
    <w:rsid w:val="000D5763"/>
    <w:rsid w:val="000E26B5"/>
    <w:rsid w:val="000E36B9"/>
    <w:rsid w:val="000E4654"/>
    <w:rsid w:val="000E6543"/>
    <w:rsid w:val="000F1B37"/>
    <w:rsid w:val="000F69B0"/>
    <w:rsid w:val="000F7932"/>
    <w:rsid w:val="0010132E"/>
    <w:rsid w:val="00104066"/>
    <w:rsid w:val="00104FC8"/>
    <w:rsid w:val="001078EE"/>
    <w:rsid w:val="00112F59"/>
    <w:rsid w:val="00115B60"/>
    <w:rsid w:val="0012424B"/>
    <w:rsid w:val="00124B5E"/>
    <w:rsid w:val="001369F7"/>
    <w:rsid w:val="0013782F"/>
    <w:rsid w:val="00140927"/>
    <w:rsid w:val="001416A0"/>
    <w:rsid w:val="0015497D"/>
    <w:rsid w:val="00156607"/>
    <w:rsid w:val="001624E6"/>
    <w:rsid w:val="0016429D"/>
    <w:rsid w:val="001646EE"/>
    <w:rsid w:val="00167655"/>
    <w:rsid w:val="00170B0B"/>
    <w:rsid w:val="00173364"/>
    <w:rsid w:val="00177B94"/>
    <w:rsid w:val="00185B64"/>
    <w:rsid w:val="001878E8"/>
    <w:rsid w:val="001953C6"/>
    <w:rsid w:val="00195D4A"/>
    <w:rsid w:val="001A0AAC"/>
    <w:rsid w:val="001A1601"/>
    <w:rsid w:val="001A20AA"/>
    <w:rsid w:val="001A61E0"/>
    <w:rsid w:val="001A75AD"/>
    <w:rsid w:val="001A7678"/>
    <w:rsid w:val="001B0B5E"/>
    <w:rsid w:val="001B102F"/>
    <w:rsid w:val="001B6BF0"/>
    <w:rsid w:val="001B771E"/>
    <w:rsid w:val="001C2506"/>
    <w:rsid w:val="001C5C91"/>
    <w:rsid w:val="001D1249"/>
    <w:rsid w:val="001D2679"/>
    <w:rsid w:val="001D7BE8"/>
    <w:rsid w:val="001E12AB"/>
    <w:rsid w:val="001E39D3"/>
    <w:rsid w:val="001F1B11"/>
    <w:rsid w:val="001F2730"/>
    <w:rsid w:val="002002F3"/>
    <w:rsid w:val="00203153"/>
    <w:rsid w:val="00204BA6"/>
    <w:rsid w:val="00210FE5"/>
    <w:rsid w:val="0021134F"/>
    <w:rsid w:val="00214B23"/>
    <w:rsid w:val="0022011A"/>
    <w:rsid w:val="002209BF"/>
    <w:rsid w:val="002232AF"/>
    <w:rsid w:val="002234AB"/>
    <w:rsid w:val="002238F8"/>
    <w:rsid w:val="00223B54"/>
    <w:rsid w:val="00231836"/>
    <w:rsid w:val="0023356B"/>
    <w:rsid w:val="00237382"/>
    <w:rsid w:val="002415BD"/>
    <w:rsid w:val="0024199D"/>
    <w:rsid w:val="002442EC"/>
    <w:rsid w:val="00244DAC"/>
    <w:rsid w:val="00245339"/>
    <w:rsid w:val="00252A4D"/>
    <w:rsid w:val="002558DF"/>
    <w:rsid w:val="002650A9"/>
    <w:rsid w:val="00265346"/>
    <w:rsid w:val="002738AB"/>
    <w:rsid w:val="00284E41"/>
    <w:rsid w:val="0029220A"/>
    <w:rsid w:val="002936CB"/>
    <w:rsid w:val="00296474"/>
    <w:rsid w:val="00297E45"/>
    <w:rsid w:val="002A12B0"/>
    <w:rsid w:val="002A1C84"/>
    <w:rsid w:val="002A58C5"/>
    <w:rsid w:val="002A5AA3"/>
    <w:rsid w:val="002B33FF"/>
    <w:rsid w:val="002B5468"/>
    <w:rsid w:val="002C1385"/>
    <w:rsid w:val="002C58D6"/>
    <w:rsid w:val="002D301E"/>
    <w:rsid w:val="002D41AC"/>
    <w:rsid w:val="002D53FD"/>
    <w:rsid w:val="002D77ED"/>
    <w:rsid w:val="002E3DFA"/>
    <w:rsid w:val="002E5A1B"/>
    <w:rsid w:val="002E6999"/>
    <w:rsid w:val="002F2417"/>
    <w:rsid w:val="002F2597"/>
    <w:rsid w:val="002F2EFA"/>
    <w:rsid w:val="002F4746"/>
    <w:rsid w:val="002F559C"/>
    <w:rsid w:val="002F7131"/>
    <w:rsid w:val="00300505"/>
    <w:rsid w:val="00300C8D"/>
    <w:rsid w:val="003109A1"/>
    <w:rsid w:val="00311DBB"/>
    <w:rsid w:val="00321133"/>
    <w:rsid w:val="0032483D"/>
    <w:rsid w:val="0033024B"/>
    <w:rsid w:val="00332149"/>
    <w:rsid w:val="00332AB5"/>
    <w:rsid w:val="0033393F"/>
    <w:rsid w:val="00334856"/>
    <w:rsid w:val="00334BC9"/>
    <w:rsid w:val="00335BC7"/>
    <w:rsid w:val="00340FA1"/>
    <w:rsid w:val="00344090"/>
    <w:rsid w:val="003445FE"/>
    <w:rsid w:val="003455A5"/>
    <w:rsid w:val="00345618"/>
    <w:rsid w:val="003528E0"/>
    <w:rsid w:val="003532C5"/>
    <w:rsid w:val="00354E89"/>
    <w:rsid w:val="003568BB"/>
    <w:rsid w:val="003568DF"/>
    <w:rsid w:val="00356EE7"/>
    <w:rsid w:val="00356F8F"/>
    <w:rsid w:val="00361B99"/>
    <w:rsid w:val="003621D1"/>
    <w:rsid w:val="0036503C"/>
    <w:rsid w:val="00370596"/>
    <w:rsid w:val="0037288B"/>
    <w:rsid w:val="00375E00"/>
    <w:rsid w:val="00385EE7"/>
    <w:rsid w:val="00386631"/>
    <w:rsid w:val="00386F9C"/>
    <w:rsid w:val="00387887"/>
    <w:rsid w:val="00392DD4"/>
    <w:rsid w:val="003939F7"/>
    <w:rsid w:val="003A6467"/>
    <w:rsid w:val="003A656A"/>
    <w:rsid w:val="003A6A75"/>
    <w:rsid w:val="003B0288"/>
    <w:rsid w:val="003B0A0D"/>
    <w:rsid w:val="003B184E"/>
    <w:rsid w:val="003B49FB"/>
    <w:rsid w:val="003B6614"/>
    <w:rsid w:val="003C0ACE"/>
    <w:rsid w:val="003C5112"/>
    <w:rsid w:val="003C64FC"/>
    <w:rsid w:val="003D4F40"/>
    <w:rsid w:val="003D618C"/>
    <w:rsid w:val="003D7D9C"/>
    <w:rsid w:val="003E1B92"/>
    <w:rsid w:val="003F1489"/>
    <w:rsid w:val="003F5087"/>
    <w:rsid w:val="003F6496"/>
    <w:rsid w:val="003F6950"/>
    <w:rsid w:val="004045E9"/>
    <w:rsid w:val="00411BE6"/>
    <w:rsid w:val="00416E7F"/>
    <w:rsid w:val="004232CB"/>
    <w:rsid w:val="00426819"/>
    <w:rsid w:val="00432C3F"/>
    <w:rsid w:val="004331A6"/>
    <w:rsid w:val="0043485F"/>
    <w:rsid w:val="004405FF"/>
    <w:rsid w:val="00447BC9"/>
    <w:rsid w:val="0045308A"/>
    <w:rsid w:val="0045370C"/>
    <w:rsid w:val="00454621"/>
    <w:rsid w:val="00454731"/>
    <w:rsid w:val="00457340"/>
    <w:rsid w:val="0046355C"/>
    <w:rsid w:val="0046476D"/>
    <w:rsid w:val="00470459"/>
    <w:rsid w:val="00473347"/>
    <w:rsid w:val="004753C5"/>
    <w:rsid w:val="004762B3"/>
    <w:rsid w:val="00480B96"/>
    <w:rsid w:val="00482BA6"/>
    <w:rsid w:val="0048583F"/>
    <w:rsid w:val="00490099"/>
    <w:rsid w:val="00491A54"/>
    <w:rsid w:val="00491C60"/>
    <w:rsid w:val="004924A1"/>
    <w:rsid w:val="0049485F"/>
    <w:rsid w:val="004952DF"/>
    <w:rsid w:val="00495CFA"/>
    <w:rsid w:val="004A350F"/>
    <w:rsid w:val="004A55F6"/>
    <w:rsid w:val="004A5618"/>
    <w:rsid w:val="004A76B4"/>
    <w:rsid w:val="004B0510"/>
    <w:rsid w:val="004B0925"/>
    <w:rsid w:val="004B3B67"/>
    <w:rsid w:val="004B67E0"/>
    <w:rsid w:val="004C0854"/>
    <w:rsid w:val="004C1C74"/>
    <w:rsid w:val="004C3762"/>
    <w:rsid w:val="004C44C5"/>
    <w:rsid w:val="004C5C2C"/>
    <w:rsid w:val="004E119E"/>
    <w:rsid w:val="004E1685"/>
    <w:rsid w:val="004E5391"/>
    <w:rsid w:val="004F65E9"/>
    <w:rsid w:val="005007BF"/>
    <w:rsid w:val="00503225"/>
    <w:rsid w:val="005039DC"/>
    <w:rsid w:val="005124B4"/>
    <w:rsid w:val="00516B32"/>
    <w:rsid w:val="005240CB"/>
    <w:rsid w:val="00525383"/>
    <w:rsid w:val="00531651"/>
    <w:rsid w:val="00533231"/>
    <w:rsid w:val="00534450"/>
    <w:rsid w:val="005346BA"/>
    <w:rsid w:val="00536594"/>
    <w:rsid w:val="00541880"/>
    <w:rsid w:val="00542C1E"/>
    <w:rsid w:val="005450A7"/>
    <w:rsid w:val="00547FAD"/>
    <w:rsid w:val="0055107C"/>
    <w:rsid w:val="00556C76"/>
    <w:rsid w:val="00564A4B"/>
    <w:rsid w:val="0056520C"/>
    <w:rsid w:val="00566642"/>
    <w:rsid w:val="00571006"/>
    <w:rsid w:val="00572089"/>
    <w:rsid w:val="00573DD5"/>
    <w:rsid w:val="00575731"/>
    <w:rsid w:val="00575953"/>
    <w:rsid w:val="00575EAD"/>
    <w:rsid w:val="0057657A"/>
    <w:rsid w:val="005828A3"/>
    <w:rsid w:val="00582F2E"/>
    <w:rsid w:val="0058506D"/>
    <w:rsid w:val="00596DC5"/>
    <w:rsid w:val="005A1BD9"/>
    <w:rsid w:val="005B03D0"/>
    <w:rsid w:val="005B36D1"/>
    <w:rsid w:val="005B5CC9"/>
    <w:rsid w:val="005B60A8"/>
    <w:rsid w:val="005C08DA"/>
    <w:rsid w:val="005C3286"/>
    <w:rsid w:val="005C3DCE"/>
    <w:rsid w:val="005C6EB4"/>
    <w:rsid w:val="005C7C6E"/>
    <w:rsid w:val="005D202B"/>
    <w:rsid w:val="005D67A9"/>
    <w:rsid w:val="005E0AE5"/>
    <w:rsid w:val="005E2361"/>
    <w:rsid w:val="005E538F"/>
    <w:rsid w:val="005F04FA"/>
    <w:rsid w:val="005F492A"/>
    <w:rsid w:val="00600F9B"/>
    <w:rsid w:val="00603564"/>
    <w:rsid w:val="00604299"/>
    <w:rsid w:val="006045C8"/>
    <w:rsid w:val="00616927"/>
    <w:rsid w:val="00616F41"/>
    <w:rsid w:val="00621D66"/>
    <w:rsid w:val="006237D3"/>
    <w:rsid w:val="00625020"/>
    <w:rsid w:val="00633F46"/>
    <w:rsid w:val="006361A3"/>
    <w:rsid w:val="006434AD"/>
    <w:rsid w:val="00644647"/>
    <w:rsid w:val="00646725"/>
    <w:rsid w:val="006503EE"/>
    <w:rsid w:val="00651F16"/>
    <w:rsid w:val="006531BE"/>
    <w:rsid w:val="00655E2B"/>
    <w:rsid w:val="00660295"/>
    <w:rsid w:val="00661E3A"/>
    <w:rsid w:val="00663373"/>
    <w:rsid w:val="00666E38"/>
    <w:rsid w:val="00673B5E"/>
    <w:rsid w:val="006772E5"/>
    <w:rsid w:val="00686327"/>
    <w:rsid w:val="0068720C"/>
    <w:rsid w:val="00687C13"/>
    <w:rsid w:val="006A0FF4"/>
    <w:rsid w:val="006B0B20"/>
    <w:rsid w:val="006B467E"/>
    <w:rsid w:val="006B4B23"/>
    <w:rsid w:val="006B7307"/>
    <w:rsid w:val="006B7B6F"/>
    <w:rsid w:val="006C609B"/>
    <w:rsid w:val="006D02F0"/>
    <w:rsid w:val="006D1F04"/>
    <w:rsid w:val="006D5710"/>
    <w:rsid w:val="006D6941"/>
    <w:rsid w:val="006E0B68"/>
    <w:rsid w:val="006E2CC9"/>
    <w:rsid w:val="006E2D98"/>
    <w:rsid w:val="006E3E56"/>
    <w:rsid w:val="006E7188"/>
    <w:rsid w:val="006F362A"/>
    <w:rsid w:val="006F36AA"/>
    <w:rsid w:val="006F3A46"/>
    <w:rsid w:val="006F4ED6"/>
    <w:rsid w:val="006F66CF"/>
    <w:rsid w:val="006F6A09"/>
    <w:rsid w:val="00700BBF"/>
    <w:rsid w:val="00705ADD"/>
    <w:rsid w:val="00706453"/>
    <w:rsid w:val="00711797"/>
    <w:rsid w:val="007124AB"/>
    <w:rsid w:val="00721597"/>
    <w:rsid w:val="00722625"/>
    <w:rsid w:val="00724BE1"/>
    <w:rsid w:val="007261DA"/>
    <w:rsid w:val="007267EA"/>
    <w:rsid w:val="00732EE6"/>
    <w:rsid w:val="00737CE8"/>
    <w:rsid w:val="00742E6B"/>
    <w:rsid w:val="007454AE"/>
    <w:rsid w:val="00745F09"/>
    <w:rsid w:val="00753813"/>
    <w:rsid w:val="00757EDC"/>
    <w:rsid w:val="007635C5"/>
    <w:rsid w:val="0077263F"/>
    <w:rsid w:val="007767D6"/>
    <w:rsid w:val="00792A00"/>
    <w:rsid w:val="00792ECF"/>
    <w:rsid w:val="007931CF"/>
    <w:rsid w:val="00796F3C"/>
    <w:rsid w:val="007A1919"/>
    <w:rsid w:val="007A5C65"/>
    <w:rsid w:val="007A7FF4"/>
    <w:rsid w:val="007B49D2"/>
    <w:rsid w:val="007B4C56"/>
    <w:rsid w:val="007D1E20"/>
    <w:rsid w:val="007E091B"/>
    <w:rsid w:val="007E0CAD"/>
    <w:rsid w:val="007E39E5"/>
    <w:rsid w:val="007E6936"/>
    <w:rsid w:val="007F02CC"/>
    <w:rsid w:val="007F22B8"/>
    <w:rsid w:val="007F36E8"/>
    <w:rsid w:val="007F3EB4"/>
    <w:rsid w:val="0080063F"/>
    <w:rsid w:val="0080127D"/>
    <w:rsid w:val="008019D1"/>
    <w:rsid w:val="00806DA7"/>
    <w:rsid w:val="00807CDD"/>
    <w:rsid w:val="00810825"/>
    <w:rsid w:val="0081113B"/>
    <w:rsid w:val="00811809"/>
    <w:rsid w:val="00814409"/>
    <w:rsid w:val="00814A1C"/>
    <w:rsid w:val="00814C70"/>
    <w:rsid w:val="00815002"/>
    <w:rsid w:val="00820A29"/>
    <w:rsid w:val="008262A9"/>
    <w:rsid w:val="00831334"/>
    <w:rsid w:val="00832803"/>
    <w:rsid w:val="008427FC"/>
    <w:rsid w:val="0084543E"/>
    <w:rsid w:val="008470EE"/>
    <w:rsid w:val="0085197B"/>
    <w:rsid w:val="00852A37"/>
    <w:rsid w:val="00853210"/>
    <w:rsid w:val="008602EA"/>
    <w:rsid w:val="00864ABE"/>
    <w:rsid w:val="00864C66"/>
    <w:rsid w:val="00875B8A"/>
    <w:rsid w:val="0087665E"/>
    <w:rsid w:val="008806B1"/>
    <w:rsid w:val="008809E1"/>
    <w:rsid w:val="00881E90"/>
    <w:rsid w:val="0088354F"/>
    <w:rsid w:val="00885343"/>
    <w:rsid w:val="008929D6"/>
    <w:rsid w:val="008937E5"/>
    <w:rsid w:val="00895767"/>
    <w:rsid w:val="0089680B"/>
    <w:rsid w:val="008A31D1"/>
    <w:rsid w:val="008A3CA1"/>
    <w:rsid w:val="008A49B2"/>
    <w:rsid w:val="008A50BA"/>
    <w:rsid w:val="008A7522"/>
    <w:rsid w:val="008B00C8"/>
    <w:rsid w:val="008B0F75"/>
    <w:rsid w:val="008B1FDD"/>
    <w:rsid w:val="008B3891"/>
    <w:rsid w:val="008B4373"/>
    <w:rsid w:val="008B46E0"/>
    <w:rsid w:val="008B4E36"/>
    <w:rsid w:val="008B5DB0"/>
    <w:rsid w:val="008C0C1D"/>
    <w:rsid w:val="008C63B1"/>
    <w:rsid w:val="008D2CAA"/>
    <w:rsid w:val="008D49B4"/>
    <w:rsid w:val="008D6DAB"/>
    <w:rsid w:val="008E1A22"/>
    <w:rsid w:val="008E3BFD"/>
    <w:rsid w:val="008E5691"/>
    <w:rsid w:val="008E6F2A"/>
    <w:rsid w:val="008E7747"/>
    <w:rsid w:val="008F1FE0"/>
    <w:rsid w:val="00900143"/>
    <w:rsid w:val="009018D9"/>
    <w:rsid w:val="00901985"/>
    <w:rsid w:val="00901F2E"/>
    <w:rsid w:val="00905BF6"/>
    <w:rsid w:val="00914C14"/>
    <w:rsid w:val="0091776E"/>
    <w:rsid w:val="0092268A"/>
    <w:rsid w:val="009263BB"/>
    <w:rsid w:val="00927A8E"/>
    <w:rsid w:val="00931BDD"/>
    <w:rsid w:val="00934D99"/>
    <w:rsid w:val="00936CE9"/>
    <w:rsid w:val="009435CE"/>
    <w:rsid w:val="00945780"/>
    <w:rsid w:val="00947F5F"/>
    <w:rsid w:val="0095012A"/>
    <w:rsid w:val="00954A05"/>
    <w:rsid w:val="00955E90"/>
    <w:rsid w:val="0096194A"/>
    <w:rsid w:val="00962867"/>
    <w:rsid w:val="00962F2B"/>
    <w:rsid w:val="009634B7"/>
    <w:rsid w:val="00965149"/>
    <w:rsid w:val="00966D1C"/>
    <w:rsid w:val="009767D6"/>
    <w:rsid w:val="00977209"/>
    <w:rsid w:val="009837C3"/>
    <w:rsid w:val="0098750E"/>
    <w:rsid w:val="0099671B"/>
    <w:rsid w:val="0099713E"/>
    <w:rsid w:val="009A0B5C"/>
    <w:rsid w:val="009A2EE9"/>
    <w:rsid w:val="009A63ED"/>
    <w:rsid w:val="009A6EC5"/>
    <w:rsid w:val="009B3B1B"/>
    <w:rsid w:val="009B45F5"/>
    <w:rsid w:val="009B4A21"/>
    <w:rsid w:val="009B78AC"/>
    <w:rsid w:val="009B7F80"/>
    <w:rsid w:val="009C24DE"/>
    <w:rsid w:val="009C25D1"/>
    <w:rsid w:val="009C490C"/>
    <w:rsid w:val="009D05AA"/>
    <w:rsid w:val="009D37A2"/>
    <w:rsid w:val="009D548D"/>
    <w:rsid w:val="009D5830"/>
    <w:rsid w:val="009D7875"/>
    <w:rsid w:val="009E7575"/>
    <w:rsid w:val="009F1E72"/>
    <w:rsid w:val="009F6BDE"/>
    <w:rsid w:val="00A00516"/>
    <w:rsid w:val="00A0060A"/>
    <w:rsid w:val="00A010B7"/>
    <w:rsid w:val="00A06835"/>
    <w:rsid w:val="00A06DFB"/>
    <w:rsid w:val="00A11D0C"/>
    <w:rsid w:val="00A212E8"/>
    <w:rsid w:val="00A2260B"/>
    <w:rsid w:val="00A22E32"/>
    <w:rsid w:val="00A2582E"/>
    <w:rsid w:val="00A32DA4"/>
    <w:rsid w:val="00A369CF"/>
    <w:rsid w:val="00A37161"/>
    <w:rsid w:val="00A40229"/>
    <w:rsid w:val="00A43449"/>
    <w:rsid w:val="00A43A37"/>
    <w:rsid w:val="00A43DEC"/>
    <w:rsid w:val="00A453D8"/>
    <w:rsid w:val="00A538F8"/>
    <w:rsid w:val="00A546AE"/>
    <w:rsid w:val="00A70304"/>
    <w:rsid w:val="00A77398"/>
    <w:rsid w:val="00A856D6"/>
    <w:rsid w:val="00A85FE2"/>
    <w:rsid w:val="00A9026C"/>
    <w:rsid w:val="00AA1723"/>
    <w:rsid w:val="00AA3B13"/>
    <w:rsid w:val="00AB019F"/>
    <w:rsid w:val="00AB37BD"/>
    <w:rsid w:val="00AB501D"/>
    <w:rsid w:val="00AB521A"/>
    <w:rsid w:val="00AB53C1"/>
    <w:rsid w:val="00AB6442"/>
    <w:rsid w:val="00AB6BDA"/>
    <w:rsid w:val="00AC272A"/>
    <w:rsid w:val="00AC2A1A"/>
    <w:rsid w:val="00AC36E6"/>
    <w:rsid w:val="00AC3A87"/>
    <w:rsid w:val="00AC4394"/>
    <w:rsid w:val="00AC440F"/>
    <w:rsid w:val="00AC70A9"/>
    <w:rsid w:val="00AD117E"/>
    <w:rsid w:val="00AD2F23"/>
    <w:rsid w:val="00AE0F95"/>
    <w:rsid w:val="00AE2F19"/>
    <w:rsid w:val="00AE3798"/>
    <w:rsid w:val="00AE4051"/>
    <w:rsid w:val="00AE4C1A"/>
    <w:rsid w:val="00AE66E6"/>
    <w:rsid w:val="00AF1B92"/>
    <w:rsid w:val="00AF736A"/>
    <w:rsid w:val="00B00128"/>
    <w:rsid w:val="00B052C1"/>
    <w:rsid w:val="00B05E1A"/>
    <w:rsid w:val="00B07399"/>
    <w:rsid w:val="00B1439D"/>
    <w:rsid w:val="00B1655B"/>
    <w:rsid w:val="00B21764"/>
    <w:rsid w:val="00B23850"/>
    <w:rsid w:val="00B2535C"/>
    <w:rsid w:val="00B2599C"/>
    <w:rsid w:val="00B260D1"/>
    <w:rsid w:val="00B279C2"/>
    <w:rsid w:val="00B32158"/>
    <w:rsid w:val="00B32BCD"/>
    <w:rsid w:val="00B33499"/>
    <w:rsid w:val="00B3384A"/>
    <w:rsid w:val="00B36FE4"/>
    <w:rsid w:val="00B4452C"/>
    <w:rsid w:val="00B47218"/>
    <w:rsid w:val="00B47543"/>
    <w:rsid w:val="00B5014C"/>
    <w:rsid w:val="00B509EF"/>
    <w:rsid w:val="00B5618C"/>
    <w:rsid w:val="00B56947"/>
    <w:rsid w:val="00B62576"/>
    <w:rsid w:val="00B72532"/>
    <w:rsid w:val="00B801F7"/>
    <w:rsid w:val="00B83C6C"/>
    <w:rsid w:val="00B8561A"/>
    <w:rsid w:val="00B8713A"/>
    <w:rsid w:val="00B87A0A"/>
    <w:rsid w:val="00B920AA"/>
    <w:rsid w:val="00B93BA1"/>
    <w:rsid w:val="00B95288"/>
    <w:rsid w:val="00BA247D"/>
    <w:rsid w:val="00BA2DA4"/>
    <w:rsid w:val="00BA6C94"/>
    <w:rsid w:val="00BB014F"/>
    <w:rsid w:val="00BB099F"/>
    <w:rsid w:val="00BC0303"/>
    <w:rsid w:val="00BD142E"/>
    <w:rsid w:val="00BD1A03"/>
    <w:rsid w:val="00BD288F"/>
    <w:rsid w:val="00BD42F7"/>
    <w:rsid w:val="00BD5B13"/>
    <w:rsid w:val="00BD6E56"/>
    <w:rsid w:val="00BF0DD2"/>
    <w:rsid w:val="00BF1CC8"/>
    <w:rsid w:val="00BF45E3"/>
    <w:rsid w:val="00BF5673"/>
    <w:rsid w:val="00C01634"/>
    <w:rsid w:val="00C05512"/>
    <w:rsid w:val="00C1064F"/>
    <w:rsid w:val="00C1443C"/>
    <w:rsid w:val="00C15A0C"/>
    <w:rsid w:val="00C16E2E"/>
    <w:rsid w:val="00C22687"/>
    <w:rsid w:val="00C26490"/>
    <w:rsid w:val="00C271E6"/>
    <w:rsid w:val="00C336A1"/>
    <w:rsid w:val="00C34739"/>
    <w:rsid w:val="00C35C26"/>
    <w:rsid w:val="00C427CE"/>
    <w:rsid w:val="00C43B01"/>
    <w:rsid w:val="00C470C2"/>
    <w:rsid w:val="00C479C4"/>
    <w:rsid w:val="00C510ED"/>
    <w:rsid w:val="00C54D6B"/>
    <w:rsid w:val="00C64FBE"/>
    <w:rsid w:val="00C65AC1"/>
    <w:rsid w:val="00C67DC7"/>
    <w:rsid w:val="00C7010D"/>
    <w:rsid w:val="00C7178D"/>
    <w:rsid w:val="00C75A6F"/>
    <w:rsid w:val="00C80EBF"/>
    <w:rsid w:val="00C80F06"/>
    <w:rsid w:val="00C818FF"/>
    <w:rsid w:val="00C82BA6"/>
    <w:rsid w:val="00C87750"/>
    <w:rsid w:val="00C92DBE"/>
    <w:rsid w:val="00CA0107"/>
    <w:rsid w:val="00CA1277"/>
    <w:rsid w:val="00CA16E4"/>
    <w:rsid w:val="00CA1CD7"/>
    <w:rsid w:val="00CA7450"/>
    <w:rsid w:val="00CB3AA6"/>
    <w:rsid w:val="00CB7DC6"/>
    <w:rsid w:val="00CC0732"/>
    <w:rsid w:val="00CC0C8F"/>
    <w:rsid w:val="00CC0ED9"/>
    <w:rsid w:val="00CC5539"/>
    <w:rsid w:val="00CC6C9D"/>
    <w:rsid w:val="00CD012A"/>
    <w:rsid w:val="00CD4293"/>
    <w:rsid w:val="00CE0DE0"/>
    <w:rsid w:val="00CE2634"/>
    <w:rsid w:val="00CE7403"/>
    <w:rsid w:val="00CF0710"/>
    <w:rsid w:val="00CF16DA"/>
    <w:rsid w:val="00CF5872"/>
    <w:rsid w:val="00D03863"/>
    <w:rsid w:val="00D126B1"/>
    <w:rsid w:val="00D12A63"/>
    <w:rsid w:val="00D13269"/>
    <w:rsid w:val="00D13358"/>
    <w:rsid w:val="00D14CFB"/>
    <w:rsid w:val="00D14E0E"/>
    <w:rsid w:val="00D15F4A"/>
    <w:rsid w:val="00D161A4"/>
    <w:rsid w:val="00D22884"/>
    <w:rsid w:val="00D251A9"/>
    <w:rsid w:val="00D265EE"/>
    <w:rsid w:val="00D27AD2"/>
    <w:rsid w:val="00D27B38"/>
    <w:rsid w:val="00D315CE"/>
    <w:rsid w:val="00D32B43"/>
    <w:rsid w:val="00D33418"/>
    <w:rsid w:val="00D37491"/>
    <w:rsid w:val="00D435E8"/>
    <w:rsid w:val="00D46F51"/>
    <w:rsid w:val="00D47120"/>
    <w:rsid w:val="00D51960"/>
    <w:rsid w:val="00D546AA"/>
    <w:rsid w:val="00D6123D"/>
    <w:rsid w:val="00D629F8"/>
    <w:rsid w:val="00D63368"/>
    <w:rsid w:val="00D713B0"/>
    <w:rsid w:val="00D74616"/>
    <w:rsid w:val="00D77390"/>
    <w:rsid w:val="00D80CCB"/>
    <w:rsid w:val="00D9522D"/>
    <w:rsid w:val="00DA03A8"/>
    <w:rsid w:val="00DA3AE2"/>
    <w:rsid w:val="00DA46D1"/>
    <w:rsid w:val="00DA476D"/>
    <w:rsid w:val="00DB4936"/>
    <w:rsid w:val="00DB6403"/>
    <w:rsid w:val="00DB6746"/>
    <w:rsid w:val="00DC43BA"/>
    <w:rsid w:val="00DD295E"/>
    <w:rsid w:val="00DD4EF9"/>
    <w:rsid w:val="00DD56B1"/>
    <w:rsid w:val="00DE24AE"/>
    <w:rsid w:val="00DE3841"/>
    <w:rsid w:val="00E01AD9"/>
    <w:rsid w:val="00E020A7"/>
    <w:rsid w:val="00E04EC4"/>
    <w:rsid w:val="00E100FB"/>
    <w:rsid w:val="00E11A0E"/>
    <w:rsid w:val="00E130DE"/>
    <w:rsid w:val="00E139B1"/>
    <w:rsid w:val="00E13D3D"/>
    <w:rsid w:val="00E17AD6"/>
    <w:rsid w:val="00E22195"/>
    <w:rsid w:val="00E229F4"/>
    <w:rsid w:val="00E2404E"/>
    <w:rsid w:val="00E26C05"/>
    <w:rsid w:val="00E27256"/>
    <w:rsid w:val="00E33713"/>
    <w:rsid w:val="00E4209B"/>
    <w:rsid w:val="00E44CC3"/>
    <w:rsid w:val="00E558CC"/>
    <w:rsid w:val="00E62FA2"/>
    <w:rsid w:val="00E658E2"/>
    <w:rsid w:val="00E66EEA"/>
    <w:rsid w:val="00E751B4"/>
    <w:rsid w:val="00E808FD"/>
    <w:rsid w:val="00E855A8"/>
    <w:rsid w:val="00E92138"/>
    <w:rsid w:val="00E92804"/>
    <w:rsid w:val="00EA5E03"/>
    <w:rsid w:val="00EB02E3"/>
    <w:rsid w:val="00EB1C12"/>
    <w:rsid w:val="00ED1A27"/>
    <w:rsid w:val="00ED1A2A"/>
    <w:rsid w:val="00ED73F3"/>
    <w:rsid w:val="00EE18F8"/>
    <w:rsid w:val="00EE6302"/>
    <w:rsid w:val="00EE796A"/>
    <w:rsid w:val="00EF079C"/>
    <w:rsid w:val="00EF2845"/>
    <w:rsid w:val="00EF3DEB"/>
    <w:rsid w:val="00EF48C7"/>
    <w:rsid w:val="00EF6B5B"/>
    <w:rsid w:val="00EF74DB"/>
    <w:rsid w:val="00EF78D4"/>
    <w:rsid w:val="00F033CF"/>
    <w:rsid w:val="00F06492"/>
    <w:rsid w:val="00F06A71"/>
    <w:rsid w:val="00F141EF"/>
    <w:rsid w:val="00F2137C"/>
    <w:rsid w:val="00F22A77"/>
    <w:rsid w:val="00F24366"/>
    <w:rsid w:val="00F26C55"/>
    <w:rsid w:val="00F27054"/>
    <w:rsid w:val="00F31066"/>
    <w:rsid w:val="00F331F3"/>
    <w:rsid w:val="00F344B6"/>
    <w:rsid w:val="00F37CD4"/>
    <w:rsid w:val="00F4387A"/>
    <w:rsid w:val="00F44873"/>
    <w:rsid w:val="00F46AF7"/>
    <w:rsid w:val="00F47563"/>
    <w:rsid w:val="00F50187"/>
    <w:rsid w:val="00F50AA3"/>
    <w:rsid w:val="00F5216C"/>
    <w:rsid w:val="00F57EDE"/>
    <w:rsid w:val="00F642F0"/>
    <w:rsid w:val="00F64C10"/>
    <w:rsid w:val="00F72C33"/>
    <w:rsid w:val="00F74CA3"/>
    <w:rsid w:val="00F76490"/>
    <w:rsid w:val="00F76BFD"/>
    <w:rsid w:val="00F76EE7"/>
    <w:rsid w:val="00F82C3D"/>
    <w:rsid w:val="00F91A6B"/>
    <w:rsid w:val="00F92BDA"/>
    <w:rsid w:val="00F92D6F"/>
    <w:rsid w:val="00F95266"/>
    <w:rsid w:val="00F97530"/>
    <w:rsid w:val="00FA0879"/>
    <w:rsid w:val="00FA4747"/>
    <w:rsid w:val="00FB1DC7"/>
    <w:rsid w:val="00FB57C3"/>
    <w:rsid w:val="00FB5914"/>
    <w:rsid w:val="00FB78FD"/>
    <w:rsid w:val="00FC23DD"/>
    <w:rsid w:val="00FC2A6D"/>
    <w:rsid w:val="00FC3E04"/>
    <w:rsid w:val="00FC770A"/>
    <w:rsid w:val="00FD313B"/>
    <w:rsid w:val="00FE3124"/>
    <w:rsid w:val="00FE4AF2"/>
    <w:rsid w:val="00FF01A9"/>
    <w:rsid w:val="00FF056D"/>
    <w:rsid w:val="00FF3143"/>
    <w:rsid w:val="00FF3A04"/>
    <w:rsid w:val="00FF564A"/>
    <w:rsid w:val="00FF6528"/>
    <w:rsid w:val="0EE07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FC6F3"/>
  <w15:docId w15:val="{94768331-EA47-4147-896E-7D09F8D5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5E9"/>
    <w:pPr>
      <w:spacing w:before="160" w:after="160"/>
    </w:pPr>
    <w:rPr>
      <w:rFonts w:ascii="Arial Narrow" w:hAnsi="Arial Narrow"/>
      <w:sz w:val="22"/>
      <w:lang w:eastAsia="en-US"/>
    </w:rPr>
  </w:style>
  <w:style w:type="paragraph" w:styleId="Heading1">
    <w:name w:val="heading 1"/>
    <w:basedOn w:val="Normal"/>
    <w:next w:val="Normal"/>
    <w:link w:val="Heading1Char"/>
    <w:qFormat/>
    <w:rsid w:val="00E11A0E"/>
    <w:pPr>
      <w:keepNext/>
      <w:numPr>
        <w:numId w:val="3"/>
      </w:numPr>
      <w:spacing w:before="120" w:after="240"/>
      <w:outlineLvl w:val="0"/>
    </w:pPr>
    <w:rPr>
      <w:rFonts w:cs="Arial"/>
      <w:b/>
      <w:bCs/>
      <w:caps/>
      <w:kern w:val="32"/>
      <w:sz w:val="26"/>
      <w:szCs w:val="32"/>
    </w:rPr>
  </w:style>
  <w:style w:type="paragraph" w:styleId="Heading2">
    <w:name w:val="heading 2"/>
    <w:basedOn w:val="Normal"/>
    <w:next w:val="Normal"/>
    <w:link w:val="Heading2Char"/>
    <w:qFormat/>
    <w:rsid w:val="002209BF"/>
    <w:pPr>
      <w:keepNext/>
      <w:numPr>
        <w:ilvl w:val="1"/>
        <w:numId w:val="3"/>
      </w:numPr>
      <w:spacing w:before="240" w:after="240"/>
      <w:outlineLvl w:val="1"/>
    </w:pPr>
    <w:rPr>
      <w:rFonts w:cs="Arial"/>
      <w:b/>
      <w:bCs/>
      <w:iCs/>
      <w:sz w:val="26"/>
      <w:szCs w:val="28"/>
    </w:rPr>
  </w:style>
  <w:style w:type="paragraph" w:styleId="Heading3">
    <w:name w:val="heading 3"/>
    <w:basedOn w:val="Normal"/>
    <w:next w:val="Normal"/>
    <w:link w:val="Heading3Char"/>
    <w:qFormat/>
    <w:rsid w:val="00E11A0E"/>
    <w:pPr>
      <w:keepNext/>
      <w:numPr>
        <w:ilvl w:val="2"/>
        <w:numId w:val="3"/>
      </w:numPr>
      <w:spacing w:before="240" w:after="200"/>
      <w:ind w:left="720"/>
      <w:outlineLvl w:val="2"/>
    </w:pPr>
    <w:rPr>
      <w:rFonts w:cs="Arial"/>
      <w:b/>
      <w:bCs/>
      <w:szCs w:val="26"/>
    </w:rPr>
  </w:style>
  <w:style w:type="paragraph" w:styleId="Heading4">
    <w:name w:val="heading 4"/>
    <w:basedOn w:val="Normal"/>
    <w:next w:val="Normal"/>
    <w:link w:val="Heading4Char"/>
    <w:qFormat/>
    <w:rsid w:val="00203153"/>
    <w:pPr>
      <w:keepNext/>
      <w:numPr>
        <w:ilvl w:val="3"/>
        <w:numId w:val="3"/>
      </w:numPr>
      <w:spacing w:before="240" w:after="60"/>
      <w:outlineLvl w:val="3"/>
    </w:pPr>
    <w:rPr>
      <w:bCs/>
      <w:szCs w:val="28"/>
    </w:rPr>
  </w:style>
  <w:style w:type="paragraph" w:styleId="Heading5">
    <w:name w:val="heading 5"/>
    <w:basedOn w:val="Normal"/>
    <w:next w:val="Normal"/>
    <w:link w:val="Heading5Char"/>
    <w:unhideWhenUsed/>
    <w:qFormat/>
    <w:rsid w:val="00E139B1"/>
    <w:pPr>
      <w:keepNext/>
      <w:keepLines/>
      <w:numPr>
        <w:ilvl w:val="4"/>
        <w:numId w:val="3"/>
      </w:numPr>
      <w:tabs>
        <w:tab w:val="num" w:pos="4320"/>
      </w:tabs>
      <w:spacing w:before="40"/>
      <w:ind w:left="4320" w:hanging="36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E139B1"/>
    <w:pPr>
      <w:keepNext/>
      <w:keepLines/>
      <w:numPr>
        <w:ilvl w:val="5"/>
        <w:numId w:val="3"/>
      </w:numPr>
      <w:tabs>
        <w:tab w:val="num" w:pos="5040"/>
      </w:tabs>
      <w:spacing w:before="40"/>
      <w:ind w:left="504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E139B1"/>
    <w:pPr>
      <w:keepNext/>
      <w:keepLines/>
      <w:numPr>
        <w:ilvl w:val="6"/>
        <w:numId w:val="3"/>
      </w:numPr>
      <w:tabs>
        <w:tab w:val="num" w:pos="5760"/>
      </w:tabs>
      <w:spacing w:before="40"/>
      <w:ind w:left="576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E139B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9,App1,App Heading,Doc Ref"/>
    <w:basedOn w:val="Normal"/>
    <w:next w:val="Normal"/>
    <w:link w:val="Heading9Char"/>
    <w:unhideWhenUsed/>
    <w:qFormat/>
    <w:rsid w:val="00E139B1"/>
    <w:pPr>
      <w:keepNext/>
      <w:keepLines/>
      <w:numPr>
        <w:ilvl w:val="8"/>
        <w:numId w:val="3"/>
      </w:numPr>
      <w:tabs>
        <w:tab w:val="num" w:pos="7200"/>
      </w:tabs>
      <w:spacing w:before="40"/>
      <w:ind w:left="720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012A"/>
    <w:pPr>
      <w:tabs>
        <w:tab w:val="left" w:pos="2041"/>
        <w:tab w:val="right" w:pos="6124"/>
      </w:tabs>
    </w:pPr>
  </w:style>
  <w:style w:type="paragraph" w:styleId="Header">
    <w:name w:val="header"/>
    <w:basedOn w:val="Normal"/>
    <w:link w:val="HeaderChar"/>
    <w:rsid w:val="00CD012A"/>
    <w:pPr>
      <w:tabs>
        <w:tab w:val="center" w:pos="4820"/>
        <w:tab w:val="right" w:pos="9639"/>
      </w:tabs>
    </w:pPr>
  </w:style>
  <w:style w:type="paragraph" w:customStyle="1" w:styleId="NormalNoSpace">
    <w:name w:val="NormalNoSpace"/>
    <w:basedOn w:val="Normal"/>
    <w:rsid w:val="00203153"/>
  </w:style>
  <w:style w:type="paragraph" w:styleId="TOC1">
    <w:name w:val="toc 1"/>
    <w:basedOn w:val="Normal"/>
    <w:next w:val="Normal"/>
    <w:autoRedefine/>
    <w:uiPriority w:val="39"/>
    <w:rsid w:val="00B87A0A"/>
    <w:pPr>
      <w:tabs>
        <w:tab w:val="left" w:pos="660"/>
        <w:tab w:val="right" w:leader="dot" w:pos="10093"/>
      </w:tabs>
      <w:spacing w:before="240" w:line="300" w:lineRule="atLeast"/>
      <w:ind w:right="-851"/>
    </w:pPr>
    <w:rPr>
      <w:sz w:val="28"/>
    </w:rPr>
  </w:style>
  <w:style w:type="paragraph" w:styleId="TOC2">
    <w:name w:val="toc 2"/>
    <w:basedOn w:val="Normal"/>
    <w:next w:val="Normal"/>
    <w:autoRedefine/>
    <w:semiHidden/>
    <w:rsid w:val="00203153"/>
    <w:pPr>
      <w:tabs>
        <w:tab w:val="right" w:pos="10093"/>
      </w:tabs>
      <w:ind w:right="284"/>
    </w:pPr>
  </w:style>
  <w:style w:type="paragraph" w:styleId="TOC3">
    <w:name w:val="toc 3"/>
    <w:basedOn w:val="Normal"/>
    <w:next w:val="Normal"/>
    <w:autoRedefine/>
    <w:semiHidden/>
    <w:rsid w:val="00203153"/>
    <w:pPr>
      <w:tabs>
        <w:tab w:val="left" w:pos="680"/>
        <w:tab w:val="right" w:leader="dot" w:pos="9639"/>
      </w:tabs>
      <w:ind w:right="284"/>
    </w:pPr>
  </w:style>
  <w:style w:type="table" w:styleId="TableGrid">
    <w:name w:val="Table Grid"/>
    <w:basedOn w:val="TableNormal"/>
    <w:uiPriority w:val="39"/>
    <w:rsid w:val="00447BC9"/>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BAddress">
    <w:name w:val="DBAddress"/>
    <w:basedOn w:val="Normal"/>
    <w:rsid w:val="00CD012A"/>
    <w:pPr>
      <w:spacing w:after="70" w:line="180" w:lineRule="atLeast"/>
    </w:pPr>
    <w:rPr>
      <w:sz w:val="15"/>
    </w:rPr>
  </w:style>
  <w:style w:type="paragraph" w:customStyle="1" w:styleId="DBAddressBold">
    <w:name w:val="DBAddressBold"/>
    <w:basedOn w:val="DBAddress"/>
    <w:next w:val="DBAddress"/>
    <w:rsid w:val="000E36B9"/>
    <w:rPr>
      <w:rFonts w:ascii="Arial Bold" w:hAnsi="Arial Bold"/>
      <w:b/>
    </w:rPr>
  </w:style>
  <w:style w:type="paragraph" w:customStyle="1" w:styleId="DBAddressTitle">
    <w:name w:val="DBAddressTitle"/>
    <w:basedOn w:val="DBAddress"/>
    <w:next w:val="DBAddress"/>
    <w:rsid w:val="002738AB"/>
    <w:pPr>
      <w:spacing w:before="270"/>
    </w:pPr>
    <w:rPr>
      <w:rFonts w:ascii="Arial Bold" w:hAnsi="Arial Bold"/>
      <w:b/>
      <w:caps/>
    </w:rPr>
  </w:style>
  <w:style w:type="character" w:styleId="Hyperlink">
    <w:name w:val="Hyperlink"/>
    <w:uiPriority w:val="99"/>
    <w:rsid w:val="002738AB"/>
    <w:rPr>
      <w:color w:val="0000FF"/>
      <w:u w:val="single"/>
    </w:rPr>
  </w:style>
  <w:style w:type="paragraph" w:customStyle="1" w:styleId="DBAddressWeb">
    <w:name w:val="DBAddressWeb"/>
    <w:basedOn w:val="DBAddress"/>
    <w:rsid w:val="002738AB"/>
    <w:pPr>
      <w:spacing w:before="270" w:after="0"/>
    </w:pPr>
    <w:rPr>
      <w:rFonts w:ascii="Arial Bold" w:hAnsi="Arial Bold"/>
      <w:b/>
    </w:rPr>
  </w:style>
  <w:style w:type="paragraph" w:customStyle="1" w:styleId="DBAddressReg">
    <w:name w:val="DBAddressReg"/>
    <w:basedOn w:val="DBAddress"/>
    <w:rsid w:val="00616F41"/>
    <w:pPr>
      <w:spacing w:after="0" w:line="110" w:lineRule="atLeast"/>
    </w:pPr>
    <w:rPr>
      <w:sz w:val="10"/>
    </w:rPr>
  </w:style>
  <w:style w:type="paragraph" w:customStyle="1" w:styleId="Heading">
    <w:name w:val="Heading"/>
    <w:basedOn w:val="Normal"/>
    <w:next w:val="Normal"/>
    <w:rsid w:val="00CD012A"/>
    <w:pPr>
      <w:keepNext/>
    </w:pPr>
    <w:rPr>
      <w:rFonts w:ascii="Arial Bold" w:hAnsi="Arial Bold"/>
      <w:b/>
    </w:rPr>
  </w:style>
  <w:style w:type="paragraph" w:customStyle="1" w:styleId="NormalNoSpaceBold">
    <w:name w:val="NormalNoSpaceBold"/>
    <w:basedOn w:val="NormalNoSpace"/>
    <w:rsid w:val="000A1738"/>
    <w:rPr>
      <w:rFonts w:ascii="Arial Bold" w:hAnsi="Arial Bold"/>
      <w:b/>
    </w:rPr>
  </w:style>
  <w:style w:type="paragraph" w:styleId="BodyText">
    <w:name w:val="Body Text"/>
    <w:basedOn w:val="Normal"/>
    <w:link w:val="BodyTextChar"/>
    <w:unhideWhenUsed/>
    <w:rsid w:val="00E11A0E"/>
    <w:pPr>
      <w:spacing w:before="220" w:after="220"/>
      <w:ind w:left="709"/>
      <w:jc w:val="both"/>
    </w:pPr>
    <w:rPr>
      <w:lang w:val="en-US"/>
    </w:rPr>
  </w:style>
  <w:style w:type="paragraph" w:customStyle="1" w:styleId="Bullet">
    <w:name w:val="Bullet"/>
    <w:basedOn w:val="Normal"/>
    <w:rsid w:val="00356F8F"/>
    <w:pPr>
      <w:numPr>
        <w:numId w:val="1"/>
      </w:numPr>
    </w:pPr>
  </w:style>
  <w:style w:type="paragraph" w:customStyle="1" w:styleId="BulletLast">
    <w:name w:val="BulletLast"/>
    <w:basedOn w:val="Bullet"/>
    <w:next w:val="Normal"/>
    <w:rsid w:val="00356F8F"/>
    <w:pPr>
      <w:spacing w:after="270"/>
    </w:pPr>
  </w:style>
  <w:style w:type="paragraph" w:customStyle="1" w:styleId="NumbList">
    <w:name w:val="NumbList"/>
    <w:basedOn w:val="Normal"/>
    <w:rsid w:val="00F344B6"/>
    <w:pPr>
      <w:numPr>
        <w:numId w:val="2"/>
      </w:numPr>
    </w:pPr>
  </w:style>
  <w:style w:type="paragraph" w:customStyle="1" w:styleId="NumbListLast">
    <w:name w:val="NumbListLast"/>
    <w:basedOn w:val="NumbList"/>
    <w:next w:val="Normal"/>
    <w:rsid w:val="00356F8F"/>
    <w:pPr>
      <w:spacing w:after="270"/>
    </w:pPr>
  </w:style>
  <w:style w:type="paragraph" w:customStyle="1" w:styleId="NormalIndent">
    <w:name w:val="NormalIndent"/>
    <w:basedOn w:val="Normal"/>
    <w:rsid w:val="003D618C"/>
    <w:pPr>
      <w:ind w:left="340"/>
    </w:pPr>
  </w:style>
  <w:style w:type="character" w:customStyle="1" w:styleId="BodyTextChar">
    <w:name w:val="Body Text Char"/>
    <w:basedOn w:val="DefaultParagraphFont"/>
    <w:link w:val="BodyText"/>
    <w:rsid w:val="00E11A0E"/>
    <w:rPr>
      <w:rFonts w:ascii="Arial Narrow" w:hAnsi="Arial Narrow"/>
      <w:sz w:val="22"/>
      <w:lang w:val="en-US" w:eastAsia="en-US"/>
    </w:rPr>
  </w:style>
  <w:style w:type="paragraph" w:customStyle="1" w:styleId="DBAddressRegional">
    <w:name w:val="DBAddressRegional"/>
    <w:basedOn w:val="DBAddress"/>
    <w:rsid w:val="004B0510"/>
    <w:pPr>
      <w:spacing w:after="160"/>
    </w:pPr>
  </w:style>
  <w:style w:type="paragraph" w:customStyle="1" w:styleId="Contacts">
    <w:name w:val="Contacts"/>
    <w:basedOn w:val="NormalNoSpace"/>
    <w:rsid w:val="004B0510"/>
    <w:pPr>
      <w:keepLines/>
      <w:tabs>
        <w:tab w:val="left" w:pos="227"/>
      </w:tabs>
    </w:pPr>
  </w:style>
  <w:style w:type="paragraph" w:customStyle="1" w:styleId="CC">
    <w:name w:val="CC"/>
    <w:basedOn w:val="Contacts"/>
    <w:rsid w:val="00966D1C"/>
    <w:pPr>
      <w:ind w:left="284" w:hanging="284"/>
    </w:pPr>
    <w:rPr>
      <w:lang w:val="nl-NL"/>
    </w:rPr>
  </w:style>
  <w:style w:type="character" w:customStyle="1" w:styleId="FooterChar">
    <w:name w:val="Footer Char"/>
    <w:link w:val="Footer"/>
    <w:rsid w:val="008937E5"/>
    <w:rPr>
      <w:rFonts w:ascii="Arial" w:hAnsi="Arial"/>
      <w:sz w:val="22"/>
      <w:lang w:eastAsia="en-US"/>
    </w:rPr>
  </w:style>
  <w:style w:type="character" w:customStyle="1" w:styleId="HeaderChar">
    <w:name w:val="Header Char"/>
    <w:link w:val="Header"/>
    <w:rsid w:val="008937E5"/>
    <w:rPr>
      <w:rFonts w:ascii="Arial" w:hAnsi="Arial"/>
      <w:sz w:val="22"/>
      <w:lang w:eastAsia="en-US"/>
    </w:rPr>
  </w:style>
  <w:style w:type="paragraph" w:styleId="ListParagraph">
    <w:name w:val="List Paragraph"/>
    <w:basedOn w:val="Normal"/>
    <w:uiPriority w:val="34"/>
    <w:qFormat/>
    <w:rsid w:val="00CE0DE0"/>
    <w:pPr>
      <w:ind w:left="720"/>
      <w:contextualSpacing/>
    </w:pPr>
  </w:style>
  <w:style w:type="paragraph" w:styleId="BalloonText">
    <w:name w:val="Balloon Text"/>
    <w:basedOn w:val="Normal"/>
    <w:link w:val="BalloonTextChar"/>
    <w:rsid w:val="00ED1A2A"/>
    <w:rPr>
      <w:rFonts w:ascii="Segoe UI" w:hAnsi="Segoe UI" w:cs="Segoe UI"/>
      <w:sz w:val="18"/>
      <w:szCs w:val="18"/>
    </w:rPr>
  </w:style>
  <w:style w:type="character" w:customStyle="1" w:styleId="BalloonTextChar">
    <w:name w:val="Balloon Text Char"/>
    <w:basedOn w:val="DefaultParagraphFont"/>
    <w:link w:val="BalloonText"/>
    <w:rsid w:val="00ED1A2A"/>
    <w:rPr>
      <w:rFonts w:ascii="Segoe UI" w:hAnsi="Segoe UI" w:cs="Segoe UI"/>
      <w:sz w:val="18"/>
      <w:szCs w:val="18"/>
      <w:lang w:eastAsia="en-US"/>
    </w:rPr>
  </w:style>
  <w:style w:type="character" w:customStyle="1" w:styleId="Heading5Char">
    <w:name w:val="Heading 5 Char"/>
    <w:basedOn w:val="DefaultParagraphFont"/>
    <w:link w:val="Heading5"/>
    <w:rsid w:val="00E139B1"/>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rsid w:val="00E139B1"/>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rsid w:val="00E139B1"/>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rsid w:val="00E139B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aliases w:val="9 Char,App1 Char,App Heading Char,Doc Ref Char"/>
    <w:basedOn w:val="DefaultParagraphFont"/>
    <w:link w:val="Heading9"/>
    <w:rsid w:val="00E139B1"/>
    <w:rPr>
      <w:rFonts w:asciiTheme="majorHAnsi" w:eastAsiaTheme="majorEastAsia" w:hAnsiTheme="majorHAnsi" w:cstheme="majorBidi"/>
      <w:i/>
      <w:iCs/>
      <w:color w:val="272727" w:themeColor="text1" w:themeTint="D8"/>
      <w:sz w:val="21"/>
      <w:szCs w:val="21"/>
      <w:lang w:eastAsia="en-US"/>
    </w:rPr>
  </w:style>
  <w:style w:type="character" w:styleId="PageNumber">
    <w:name w:val="page number"/>
    <w:basedOn w:val="DefaultParagraphFont"/>
    <w:rsid w:val="00625020"/>
  </w:style>
  <w:style w:type="paragraph" w:customStyle="1" w:styleId="SectionHeader">
    <w:name w:val="Section Header"/>
    <w:basedOn w:val="Normal"/>
    <w:next w:val="Normal"/>
    <w:qFormat/>
    <w:rsid w:val="00625020"/>
    <w:pPr>
      <w:spacing w:before="3960"/>
      <w:jc w:val="center"/>
    </w:pPr>
    <w:rPr>
      <w:b/>
      <w:caps/>
      <w:sz w:val="24"/>
    </w:rPr>
  </w:style>
  <w:style w:type="paragraph" w:customStyle="1" w:styleId="Table">
    <w:name w:val="Table"/>
    <w:basedOn w:val="Normal"/>
    <w:qFormat/>
    <w:rsid w:val="00F26C55"/>
    <w:pPr>
      <w:spacing w:before="40" w:after="40"/>
    </w:pPr>
    <w:rPr>
      <w:sz w:val="20"/>
    </w:rPr>
  </w:style>
  <w:style w:type="paragraph" w:customStyle="1" w:styleId="BodyBold">
    <w:name w:val="Body Bold"/>
    <w:basedOn w:val="BodyText"/>
    <w:qFormat/>
    <w:rsid w:val="002936CB"/>
    <w:pPr>
      <w:keepNext/>
    </w:pPr>
    <w:rPr>
      <w:b/>
    </w:rPr>
  </w:style>
  <w:style w:type="paragraph" w:customStyle="1" w:styleId="Bullets-Alpha">
    <w:name w:val="Bullets-Alpha"/>
    <w:basedOn w:val="Normal"/>
    <w:qFormat/>
    <w:rsid w:val="00F141EF"/>
    <w:pPr>
      <w:numPr>
        <w:numId w:val="4"/>
      </w:numPr>
      <w:tabs>
        <w:tab w:val="clear" w:pos="1440"/>
        <w:tab w:val="num" w:pos="1843"/>
      </w:tabs>
      <w:spacing w:before="120" w:after="120"/>
      <w:ind w:left="1843" w:hanging="567"/>
      <w:jc w:val="both"/>
    </w:pPr>
    <w:rPr>
      <w:rFonts w:cs="Arial"/>
    </w:rPr>
  </w:style>
  <w:style w:type="paragraph" w:customStyle="1" w:styleId="BodyBoldCentre">
    <w:name w:val="Body Bold Centre"/>
    <w:basedOn w:val="BodyBold"/>
    <w:qFormat/>
    <w:rsid w:val="002936CB"/>
    <w:pPr>
      <w:jc w:val="center"/>
    </w:pPr>
  </w:style>
  <w:style w:type="paragraph" w:customStyle="1" w:styleId="BodyBullet">
    <w:name w:val="Body Bullet"/>
    <w:basedOn w:val="Normal"/>
    <w:qFormat/>
    <w:rsid w:val="00E11A0E"/>
    <w:pPr>
      <w:numPr>
        <w:numId w:val="5"/>
      </w:numPr>
      <w:tabs>
        <w:tab w:val="clear" w:pos="360"/>
      </w:tabs>
      <w:spacing w:before="120" w:after="120"/>
      <w:ind w:left="1276" w:right="-1" w:hanging="567"/>
      <w:jc w:val="both"/>
    </w:pPr>
    <w:rPr>
      <w:rFonts w:cs="Arial"/>
      <w:lang w:val="en-US"/>
    </w:rPr>
  </w:style>
  <w:style w:type="paragraph" w:styleId="BodyTextIndent">
    <w:name w:val="Body Text Indent"/>
    <w:basedOn w:val="Normal"/>
    <w:link w:val="BodyTextIndentChar"/>
    <w:unhideWhenUsed/>
    <w:rsid w:val="00432C3F"/>
    <w:pPr>
      <w:spacing w:after="120"/>
      <w:ind w:left="360"/>
    </w:pPr>
  </w:style>
  <w:style w:type="character" w:customStyle="1" w:styleId="BodyTextIndentChar">
    <w:name w:val="Body Text Indent Char"/>
    <w:basedOn w:val="DefaultParagraphFont"/>
    <w:link w:val="BodyTextIndent"/>
    <w:rsid w:val="00432C3F"/>
    <w:rPr>
      <w:rFonts w:ascii="Arial Narrow" w:hAnsi="Arial Narrow"/>
      <w:sz w:val="22"/>
      <w:lang w:eastAsia="en-US"/>
    </w:rPr>
  </w:style>
  <w:style w:type="paragraph" w:customStyle="1" w:styleId="Yours">
    <w:name w:val="Yours"/>
    <w:basedOn w:val="Normal"/>
    <w:next w:val="Normal"/>
    <w:rsid w:val="009F6BDE"/>
    <w:pPr>
      <w:spacing w:before="0" w:after="1200" w:line="270" w:lineRule="atLeast"/>
      <w:jc w:val="both"/>
    </w:pPr>
    <w:rPr>
      <w:rFonts w:ascii="Arial" w:hAnsi="Arial"/>
      <w:sz w:val="20"/>
      <w:szCs w:val="24"/>
      <w:lang w:val="en-US"/>
    </w:rPr>
  </w:style>
  <w:style w:type="paragraph" w:styleId="BodyText2">
    <w:name w:val="Body Text 2"/>
    <w:basedOn w:val="Normal"/>
    <w:link w:val="BodyText2Char"/>
    <w:rsid w:val="009C25D1"/>
    <w:pPr>
      <w:tabs>
        <w:tab w:val="left" w:leader="dot" w:pos="720"/>
      </w:tabs>
      <w:spacing w:before="0" w:after="120" w:line="480" w:lineRule="auto"/>
      <w:jc w:val="both"/>
    </w:pPr>
    <w:rPr>
      <w:rFonts w:cs="Arial"/>
      <w:szCs w:val="24"/>
    </w:rPr>
  </w:style>
  <w:style w:type="character" w:customStyle="1" w:styleId="BodyText2Char">
    <w:name w:val="Body Text 2 Char"/>
    <w:basedOn w:val="DefaultParagraphFont"/>
    <w:link w:val="BodyText2"/>
    <w:rsid w:val="009C25D1"/>
    <w:rPr>
      <w:rFonts w:ascii="Arial Narrow" w:hAnsi="Arial Narrow" w:cs="Arial"/>
      <w:sz w:val="22"/>
      <w:szCs w:val="24"/>
      <w:lang w:eastAsia="en-US"/>
    </w:rPr>
  </w:style>
  <w:style w:type="paragraph" w:customStyle="1" w:styleId="TableBig">
    <w:name w:val="Table Big"/>
    <w:basedOn w:val="Table"/>
    <w:qFormat/>
    <w:rsid w:val="000C54A5"/>
    <w:rPr>
      <w:sz w:val="22"/>
      <w:szCs w:val="22"/>
    </w:rPr>
  </w:style>
  <w:style w:type="paragraph" w:customStyle="1" w:styleId="TableBigBullet">
    <w:name w:val="Table Big Bullet"/>
    <w:basedOn w:val="TableBig"/>
    <w:qFormat/>
    <w:rsid w:val="00C05512"/>
    <w:pPr>
      <w:numPr>
        <w:numId w:val="6"/>
      </w:numPr>
      <w:ind w:left="315" w:hanging="315"/>
    </w:pPr>
    <w:rPr>
      <w:rFonts w:cs="Arial"/>
    </w:rPr>
  </w:style>
  <w:style w:type="paragraph" w:styleId="BodyTextIndent2">
    <w:name w:val="Body Text Indent 2"/>
    <w:basedOn w:val="Normal"/>
    <w:link w:val="BodyTextIndent2Char"/>
    <w:semiHidden/>
    <w:unhideWhenUsed/>
    <w:rsid w:val="001A0AAC"/>
    <w:pPr>
      <w:spacing w:after="120" w:line="480" w:lineRule="auto"/>
      <w:ind w:left="360"/>
    </w:pPr>
  </w:style>
  <w:style w:type="character" w:customStyle="1" w:styleId="BodyTextIndent2Char">
    <w:name w:val="Body Text Indent 2 Char"/>
    <w:basedOn w:val="DefaultParagraphFont"/>
    <w:link w:val="BodyTextIndent2"/>
    <w:semiHidden/>
    <w:rsid w:val="001A0AAC"/>
    <w:rPr>
      <w:rFonts w:ascii="Arial Narrow" w:hAnsi="Arial Narrow"/>
      <w:sz w:val="22"/>
      <w:lang w:eastAsia="en-US"/>
    </w:rPr>
  </w:style>
  <w:style w:type="paragraph" w:styleId="BodyTextIndent3">
    <w:name w:val="Body Text Indent 3"/>
    <w:basedOn w:val="Normal"/>
    <w:link w:val="BodyTextIndent3Char"/>
    <w:semiHidden/>
    <w:unhideWhenUsed/>
    <w:rsid w:val="00054F7D"/>
    <w:pPr>
      <w:spacing w:after="120"/>
      <w:ind w:left="360"/>
    </w:pPr>
    <w:rPr>
      <w:sz w:val="16"/>
      <w:szCs w:val="16"/>
    </w:rPr>
  </w:style>
  <w:style w:type="character" w:customStyle="1" w:styleId="BodyTextIndent3Char">
    <w:name w:val="Body Text Indent 3 Char"/>
    <w:basedOn w:val="DefaultParagraphFont"/>
    <w:link w:val="BodyTextIndent3"/>
    <w:semiHidden/>
    <w:rsid w:val="00054F7D"/>
    <w:rPr>
      <w:rFonts w:ascii="Arial Narrow" w:hAnsi="Arial Narrow"/>
      <w:sz w:val="16"/>
      <w:szCs w:val="16"/>
      <w:lang w:eastAsia="en-US"/>
    </w:rPr>
  </w:style>
  <w:style w:type="paragraph" w:styleId="CommentText">
    <w:name w:val="annotation text"/>
    <w:basedOn w:val="Normal"/>
    <w:link w:val="CommentTextChar"/>
    <w:unhideWhenUsed/>
    <w:rsid w:val="007261DA"/>
    <w:rPr>
      <w:sz w:val="20"/>
    </w:rPr>
  </w:style>
  <w:style w:type="character" w:customStyle="1" w:styleId="CommentTextChar">
    <w:name w:val="Comment Text Char"/>
    <w:basedOn w:val="DefaultParagraphFont"/>
    <w:link w:val="CommentText"/>
    <w:rsid w:val="007261DA"/>
    <w:rPr>
      <w:rFonts w:ascii="Arial Narrow" w:hAnsi="Arial Narrow"/>
      <w:lang w:eastAsia="en-US"/>
    </w:rPr>
  </w:style>
  <w:style w:type="paragraph" w:styleId="CommentSubject">
    <w:name w:val="annotation subject"/>
    <w:basedOn w:val="CommentText"/>
    <w:next w:val="CommentText"/>
    <w:link w:val="CommentSubjectChar"/>
    <w:semiHidden/>
    <w:rsid w:val="007261DA"/>
    <w:pPr>
      <w:spacing w:before="0" w:after="0"/>
    </w:pPr>
    <w:rPr>
      <w:rFonts w:ascii="Times New Roman" w:hAnsi="Times New Roman"/>
      <w:b/>
      <w:bCs/>
      <w:lang w:eastAsia="en-GB"/>
    </w:rPr>
  </w:style>
  <w:style w:type="character" w:customStyle="1" w:styleId="CommentSubjectChar">
    <w:name w:val="Comment Subject Char"/>
    <w:basedOn w:val="CommentTextChar"/>
    <w:link w:val="CommentSubject"/>
    <w:semiHidden/>
    <w:rsid w:val="007261DA"/>
    <w:rPr>
      <w:rFonts w:ascii="Arial Narrow" w:hAnsi="Arial Narrow"/>
      <w:b/>
      <w:bCs/>
      <w:lang w:eastAsia="en-US"/>
    </w:rPr>
  </w:style>
  <w:style w:type="paragraph" w:customStyle="1" w:styleId="TableNumberBullets">
    <w:name w:val="Table Number Bullets"/>
    <w:basedOn w:val="ListParagraph"/>
    <w:qFormat/>
    <w:rsid w:val="00FA0879"/>
    <w:pPr>
      <w:numPr>
        <w:numId w:val="8"/>
      </w:numPr>
      <w:spacing w:before="60" w:after="60"/>
      <w:ind w:left="748" w:hanging="748"/>
      <w:jc w:val="both"/>
    </w:pPr>
    <w:rPr>
      <w:rFonts w:cs="Calibri"/>
      <w:color w:val="000000"/>
      <w:lang w:eastAsia="en-GB"/>
    </w:rPr>
  </w:style>
  <w:style w:type="paragraph" w:styleId="NoSpacing">
    <w:name w:val="No Spacing"/>
    <w:uiPriority w:val="1"/>
    <w:qFormat/>
    <w:rsid w:val="00B56947"/>
    <w:rPr>
      <w:rFonts w:ascii="Arial Narrow" w:hAnsi="Arial Narrow"/>
      <w:sz w:val="22"/>
      <w:lang w:eastAsia="en-US"/>
    </w:rPr>
  </w:style>
  <w:style w:type="character" w:customStyle="1" w:styleId="Heading3Char">
    <w:name w:val="Heading 3 Char"/>
    <w:basedOn w:val="DefaultParagraphFont"/>
    <w:link w:val="Heading3"/>
    <w:rsid w:val="007B49D2"/>
    <w:rPr>
      <w:rFonts w:ascii="Arial Narrow" w:hAnsi="Arial Narrow" w:cs="Arial"/>
      <w:b/>
      <w:bCs/>
      <w:sz w:val="22"/>
      <w:szCs w:val="26"/>
      <w:lang w:eastAsia="en-US"/>
    </w:rPr>
  </w:style>
  <w:style w:type="paragraph" w:customStyle="1" w:styleId="TableBold">
    <w:name w:val="Table Bold"/>
    <w:basedOn w:val="Table"/>
    <w:qFormat/>
    <w:rsid w:val="007B49D2"/>
    <w:rPr>
      <w:b/>
    </w:rPr>
  </w:style>
  <w:style w:type="character" w:customStyle="1" w:styleId="Heading2Char">
    <w:name w:val="Heading 2 Char"/>
    <w:basedOn w:val="DefaultParagraphFont"/>
    <w:link w:val="Heading2"/>
    <w:rsid w:val="007B49D2"/>
    <w:rPr>
      <w:rFonts w:ascii="Arial Narrow" w:hAnsi="Arial Narrow" w:cs="Arial"/>
      <w:b/>
      <w:bCs/>
      <w:iCs/>
      <w:sz w:val="26"/>
      <w:szCs w:val="28"/>
      <w:lang w:eastAsia="en-US"/>
    </w:rPr>
  </w:style>
  <w:style w:type="character" w:customStyle="1" w:styleId="Heading1Char">
    <w:name w:val="Heading 1 Char"/>
    <w:basedOn w:val="DefaultParagraphFont"/>
    <w:link w:val="Heading1"/>
    <w:rsid w:val="007B49D2"/>
    <w:rPr>
      <w:rFonts w:ascii="Arial Narrow" w:hAnsi="Arial Narrow" w:cs="Arial"/>
      <w:b/>
      <w:bCs/>
      <w:caps/>
      <w:kern w:val="32"/>
      <w:sz w:val="26"/>
      <w:szCs w:val="32"/>
      <w:lang w:eastAsia="en-US"/>
    </w:rPr>
  </w:style>
  <w:style w:type="paragraph" w:customStyle="1" w:styleId="TSDBNon-MainHeading">
    <w:name w:val="TSDB Non-Main Heading"/>
    <w:basedOn w:val="Normal"/>
    <w:next w:val="Normal"/>
    <w:link w:val="TSDBNon-MainHeadingChar"/>
    <w:qFormat/>
    <w:rsid w:val="00FA4747"/>
    <w:pPr>
      <w:spacing w:before="0" w:after="240"/>
      <w:jc w:val="both"/>
    </w:pPr>
    <w:rPr>
      <w:rFonts w:cs="Arial"/>
      <w:b/>
      <w:color w:val="0049AD"/>
      <w:sz w:val="48"/>
      <w:szCs w:val="24"/>
    </w:rPr>
  </w:style>
  <w:style w:type="paragraph" w:customStyle="1" w:styleId="TSDBNon-MainBodyText">
    <w:name w:val="TSDB Non-Main Body Text"/>
    <w:basedOn w:val="Normal"/>
    <w:link w:val="TSDBNon-MainBodyTextChar"/>
    <w:qFormat/>
    <w:rsid w:val="00FA4747"/>
    <w:pPr>
      <w:tabs>
        <w:tab w:val="left" w:pos="1440"/>
      </w:tabs>
      <w:spacing w:before="0" w:after="0"/>
      <w:jc w:val="both"/>
    </w:pPr>
    <w:rPr>
      <w:rFonts w:cs="Arial"/>
      <w:szCs w:val="24"/>
      <w:lang w:eastAsia="ko-KR"/>
    </w:rPr>
  </w:style>
  <w:style w:type="character" w:customStyle="1" w:styleId="TSDBNon-MainHeadingChar">
    <w:name w:val="TSDB Non-Main Heading Char"/>
    <w:basedOn w:val="DefaultParagraphFont"/>
    <w:link w:val="TSDBNon-MainHeading"/>
    <w:rsid w:val="00FA4747"/>
    <w:rPr>
      <w:rFonts w:ascii="Arial Narrow" w:hAnsi="Arial Narrow" w:cs="Arial"/>
      <w:b/>
      <w:color w:val="0049AD"/>
      <w:sz w:val="48"/>
      <w:szCs w:val="24"/>
      <w:lang w:eastAsia="en-US"/>
    </w:rPr>
  </w:style>
  <w:style w:type="character" w:customStyle="1" w:styleId="TSDBNon-MainBodyTextChar">
    <w:name w:val="TSDB Non-Main Body Text Char"/>
    <w:basedOn w:val="DefaultParagraphFont"/>
    <w:link w:val="TSDBNon-MainBodyText"/>
    <w:rsid w:val="00FA4747"/>
    <w:rPr>
      <w:rFonts w:ascii="Arial Narrow" w:hAnsi="Arial Narrow" w:cs="Arial"/>
      <w:sz w:val="22"/>
      <w:szCs w:val="24"/>
      <w:lang w:eastAsia="ko-KR"/>
    </w:rPr>
  </w:style>
  <w:style w:type="character" w:customStyle="1" w:styleId="Heading4Char">
    <w:name w:val="Heading 4 Char"/>
    <w:basedOn w:val="DefaultParagraphFont"/>
    <w:link w:val="Heading4"/>
    <w:rsid w:val="00737CE8"/>
    <w:rPr>
      <w:rFonts w:ascii="Arial Narrow" w:hAnsi="Arial Narrow"/>
      <w:bCs/>
      <w:sz w:val="22"/>
      <w:szCs w:val="28"/>
      <w:lang w:eastAsia="en-US"/>
    </w:rPr>
  </w:style>
  <w:style w:type="character" w:styleId="PlaceholderText">
    <w:name w:val="Placeholder Text"/>
    <w:basedOn w:val="DefaultParagraphFont"/>
    <w:uiPriority w:val="99"/>
    <w:semiHidden/>
    <w:rsid w:val="00737CE8"/>
    <w:rPr>
      <w:color w:val="808080"/>
    </w:rPr>
  </w:style>
  <w:style w:type="paragraph" w:customStyle="1" w:styleId="TSDBMainText">
    <w:name w:val="TSDB Main Text"/>
    <w:basedOn w:val="Normal"/>
    <w:link w:val="TSDBMainTextChar"/>
    <w:qFormat/>
    <w:rsid w:val="006F66CF"/>
    <w:pPr>
      <w:spacing w:before="0" w:after="0"/>
      <w:ind w:left="1009"/>
      <w:jc w:val="both"/>
    </w:pPr>
    <w:rPr>
      <w:rFonts w:cs="Arial"/>
      <w:szCs w:val="24"/>
    </w:rPr>
  </w:style>
  <w:style w:type="character" w:customStyle="1" w:styleId="TSDBMainTextChar">
    <w:name w:val="TSDB Main Text Char"/>
    <w:basedOn w:val="DefaultParagraphFont"/>
    <w:link w:val="TSDBMainText"/>
    <w:rsid w:val="006F66CF"/>
    <w:rPr>
      <w:rFonts w:ascii="Arial Narrow" w:hAnsi="Arial Narrow" w:cs="Arial"/>
      <w:sz w:val="22"/>
      <w:szCs w:val="24"/>
      <w:lang w:eastAsia="en-US"/>
    </w:rPr>
  </w:style>
  <w:style w:type="paragraph" w:customStyle="1" w:styleId="Default">
    <w:name w:val="Default"/>
    <w:rsid w:val="00457340"/>
    <w:pPr>
      <w:widowControl w:val="0"/>
      <w:autoSpaceDE w:val="0"/>
      <w:autoSpaceDN w:val="0"/>
      <w:adjustRightInd w:val="0"/>
    </w:pPr>
    <w:rPr>
      <w:rFonts w:ascii="Arial" w:hAnsi="Arial" w:cs="Arial"/>
      <w:color w:val="000000"/>
      <w:sz w:val="24"/>
      <w:szCs w:val="24"/>
    </w:rPr>
  </w:style>
  <w:style w:type="paragraph" w:styleId="NormalWeb">
    <w:name w:val="Normal (Web)"/>
    <w:basedOn w:val="Normal"/>
    <w:rsid w:val="005D202B"/>
    <w:pPr>
      <w:autoSpaceDE w:val="0"/>
      <w:autoSpaceDN w:val="0"/>
      <w:adjustRightInd w:val="0"/>
      <w:spacing w:before="100" w:beforeAutospacing="1" w:after="100" w:afterAutospacing="1"/>
    </w:pPr>
    <w:rPr>
      <w:rFonts w:ascii="Times New Roman" w:hAnsi="Times New Roman"/>
      <w:sz w:val="24"/>
      <w:szCs w:val="24"/>
      <w:lang w:eastAsia="en-GB"/>
    </w:rPr>
  </w:style>
  <w:style w:type="character" w:styleId="CommentReference">
    <w:name w:val="annotation reference"/>
    <w:basedOn w:val="DefaultParagraphFont"/>
    <w:semiHidden/>
    <w:unhideWhenUsed/>
    <w:rsid w:val="000B57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9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B%20Continuation%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3d133c5-a01c-4b5f-ae9d-91cc844106e7" xsi:nil="true"/>
    <TaxCatchAll xmlns="b310072f-b747-435c-886a-78790faec7be" xsi:nil="true"/>
    <Photos xmlns="d3d133c5-a01c-4b5f-ae9d-91cc844106e7" xsi:nil="true"/>
    <lcf76f155ced4ddcb4097134ff3c332f xmlns="d3d133c5-a01c-4b5f-ae9d-91cc844106e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ADF7275D828447A98DC0CD993DFD79" ma:contentTypeVersion="158" ma:contentTypeDescription="Create a new document." ma:contentTypeScope="" ma:versionID="a5fac254c85756539d6c8b4a89cdfa78">
  <xsd:schema xmlns:xsd="http://www.w3.org/2001/XMLSchema" xmlns:xs="http://www.w3.org/2001/XMLSchema" xmlns:p="http://schemas.microsoft.com/office/2006/metadata/properties" xmlns:ns2="d3d133c5-a01c-4b5f-ae9d-91cc844106e7" xmlns:ns3="b310072f-b747-435c-886a-78790faec7be" targetNamespace="http://schemas.microsoft.com/office/2006/metadata/properties" ma:root="true" ma:fieldsID="b487f650c419abbf23c8f5713655198a" ns2:_="" ns3:_="">
    <xsd:import namespace="d3d133c5-a01c-4b5f-ae9d-91cc844106e7"/>
    <xsd:import namespace="b310072f-b747-435c-886a-78790faec7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Photo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33c5-a01c-4b5f-ae9d-91cc84410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7"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Photos" ma:index="19" nillable="true" ma:displayName="Photos" ma:format="Dropdown" ma:internalName="Photo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10072f-b747-435c-886a-78790faec7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395d4b4-83c4-41ac-8d36-a58744682652}" ma:internalName="TaxCatchAll" ma:showField="CatchAllData" ma:web="b310072f-b747-435c-886a-78790faec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4530A-A425-46EE-A6BF-0F9A1824DC33}">
  <ds:schemaRefs>
    <ds:schemaRef ds:uri="http://schemas.microsoft.com/office/2006/metadata/properties"/>
    <ds:schemaRef ds:uri="http://schemas.microsoft.com/office/infopath/2007/PartnerControls"/>
    <ds:schemaRef ds:uri="d3d133c5-a01c-4b5f-ae9d-91cc844106e7"/>
    <ds:schemaRef ds:uri="b310072f-b747-435c-886a-78790faec7be"/>
  </ds:schemaRefs>
</ds:datastoreItem>
</file>

<file path=customXml/itemProps2.xml><?xml version="1.0" encoding="utf-8"?>
<ds:datastoreItem xmlns:ds="http://schemas.openxmlformats.org/officeDocument/2006/customXml" ds:itemID="{7B20F8EB-581C-4992-BF2B-FF566BDE4139}">
  <ds:schemaRefs>
    <ds:schemaRef ds:uri="http://schemas.openxmlformats.org/officeDocument/2006/bibliography"/>
  </ds:schemaRefs>
</ds:datastoreItem>
</file>

<file path=customXml/itemProps3.xml><?xml version="1.0" encoding="utf-8"?>
<ds:datastoreItem xmlns:ds="http://schemas.openxmlformats.org/officeDocument/2006/customXml" ds:itemID="{830C3C4E-4CE3-4A37-A70D-3622C8C3D34C}">
  <ds:schemaRefs>
    <ds:schemaRef ds:uri="http://schemas.microsoft.com/sharepoint/v3/contenttype/forms"/>
  </ds:schemaRefs>
</ds:datastoreItem>
</file>

<file path=customXml/itemProps4.xml><?xml version="1.0" encoding="utf-8"?>
<ds:datastoreItem xmlns:ds="http://schemas.openxmlformats.org/officeDocument/2006/customXml" ds:itemID="{618D5B3A-9C77-4EF8-B7E3-C81DE48A1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33c5-a01c-4b5f-ae9d-91cc844106e7"/>
    <ds:schemaRef ds:uri="b310072f-b747-435c-886a-78790faec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48094c8-480e-400b-91c4-c984b7e20814}" enabled="1" method="Standard" siteId="{a1109567-0815-4e1f-88af-e23555482aaa}" removed="0"/>
</clbl:labelList>
</file>

<file path=docProps/app.xml><?xml version="1.0" encoding="utf-8"?>
<Properties xmlns="http://schemas.openxmlformats.org/officeDocument/2006/extended-properties" xmlns:vt="http://schemas.openxmlformats.org/officeDocument/2006/docPropsVTypes">
  <Template>DB Continuation Paper.dot</Template>
  <TotalTime>17</TotalTime>
  <Pages>56</Pages>
  <Words>10672</Words>
  <Characters>60832</Characters>
  <Application>Microsoft Office Word</Application>
  <DocSecurity>0</DocSecurity>
  <Lines>506</Lines>
  <Paragraphs>142</Paragraphs>
  <ScaleCrop>false</ScaleCrop>
  <Company>Dunbar and Boardman</Company>
  <LinksUpToDate>false</LinksUpToDate>
  <CharactersWithSpaces>71362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Serys OConnor</dc:creator>
  <cp:keywords/>
  <dc:description/>
  <cp:lastModifiedBy>Smith, Rhys</cp:lastModifiedBy>
  <cp:revision>14</cp:revision>
  <cp:lastPrinted>2017-08-09T12:32:00Z</cp:lastPrinted>
  <dcterms:created xsi:type="dcterms:W3CDTF">2026-06-29T15:59:00Z</dcterms:created>
  <dcterms:modified xsi:type="dcterms:W3CDTF">2026-06-29T16:16:00Z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0x010100D6ADF7275D828447A98DC0CD993DFD79</vt:lpwstr>
  </property>
</Properties>
</file>