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AEC6C" w14:textId="6B17C7A5" w:rsidR="00654B91" w:rsidRPr="00031A65" w:rsidRDefault="00654B91" w:rsidP="00654B91">
      <w:pPr>
        <w:jc w:val="center"/>
        <w:rPr>
          <w:b/>
          <w:color w:val="000000" w:themeColor="text1"/>
          <w:sz w:val="28"/>
          <w:szCs w:val="28"/>
        </w:rPr>
      </w:pPr>
      <w:r w:rsidRPr="00031A65">
        <w:rPr>
          <w:b/>
          <w:color w:val="000000" w:themeColor="text1"/>
          <w:sz w:val="28"/>
          <w:szCs w:val="28"/>
        </w:rPr>
        <w:t xml:space="preserve">Schedule </w:t>
      </w:r>
      <w:r w:rsidR="00225D6D">
        <w:rPr>
          <w:b/>
          <w:color w:val="000000" w:themeColor="text1"/>
          <w:sz w:val="28"/>
          <w:szCs w:val="28"/>
        </w:rPr>
        <w:t>5</w:t>
      </w:r>
      <w:r w:rsidRPr="00031A65">
        <w:rPr>
          <w:b/>
          <w:color w:val="000000" w:themeColor="text1"/>
          <w:sz w:val="28"/>
          <w:szCs w:val="28"/>
        </w:rPr>
        <w:t xml:space="preserve"> - </w:t>
      </w:r>
      <w:r w:rsidR="00225D6D">
        <w:rPr>
          <w:b/>
          <w:color w:val="000000" w:themeColor="text1"/>
          <w:sz w:val="28"/>
          <w:szCs w:val="28"/>
        </w:rPr>
        <w:t>Quality</w:t>
      </w:r>
      <w:r w:rsidRPr="00031A65">
        <w:rPr>
          <w:b/>
          <w:color w:val="000000" w:themeColor="text1"/>
          <w:sz w:val="28"/>
          <w:szCs w:val="28"/>
        </w:rPr>
        <w:t xml:space="preserve"> Questions </w:t>
      </w:r>
    </w:p>
    <w:p w14:paraId="3975B3D0" w14:textId="1748A970" w:rsidR="00F27035" w:rsidRPr="00031A65" w:rsidRDefault="00F27035" w:rsidP="00F27035">
      <w:pPr>
        <w:jc w:val="both"/>
        <w:rPr>
          <w:color w:val="000000" w:themeColor="text1"/>
          <w:sz w:val="24"/>
        </w:rPr>
      </w:pPr>
    </w:p>
    <w:p w14:paraId="58C0BCE7" w14:textId="7C6A8C28" w:rsidR="00F27035" w:rsidRDefault="00F27035" w:rsidP="00F27035">
      <w:pPr>
        <w:jc w:val="both"/>
        <w:rPr>
          <w:sz w:val="24"/>
        </w:rPr>
      </w:pPr>
      <w:r>
        <w:rPr>
          <w:sz w:val="24"/>
        </w:rPr>
        <w:t xml:space="preserve">The following Technical Questions must be completed and uploaded in the Technical Envelope of the eTenderwales Portal </w:t>
      </w:r>
    </w:p>
    <w:p w14:paraId="5998DF70" w14:textId="77777777" w:rsidR="00F27035" w:rsidRDefault="00F27035" w:rsidP="00F27035">
      <w:pPr>
        <w:jc w:val="both"/>
        <w:rPr>
          <w:sz w:val="24"/>
        </w:rPr>
      </w:pPr>
    </w:p>
    <w:p w14:paraId="738010F8" w14:textId="259B17ED" w:rsidR="00F27035" w:rsidRDefault="00156D9E" w:rsidP="00F27035">
      <w:pPr>
        <w:jc w:val="both"/>
        <w:rPr>
          <w:sz w:val="24"/>
          <w:lang w:eastAsia="en-US"/>
        </w:rPr>
      </w:pPr>
      <w:r w:rsidRPr="6A44AF95">
        <w:rPr>
          <w:sz w:val="24"/>
          <w:lang w:eastAsia="en-US"/>
        </w:rPr>
        <w:t xml:space="preserve">Tenderers </w:t>
      </w:r>
      <w:r w:rsidR="00F27035" w:rsidRPr="6A44AF95">
        <w:rPr>
          <w:sz w:val="24"/>
          <w:lang w:eastAsia="en-US"/>
        </w:rPr>
        <w:t xml:space="preserve">must demonstrate how their proposal meets the specification. Your answer should explain your understanding of the requirement, the proposed processes, procedures and quality measures to meet the requirement.  </w:t>
      </w:r>
    </w:p>
    <w:p w14:paraId="2DEEA0A5" w14:textId="0032259F" w:rsidR="6A44AF95" w:rsidRDefault="6A44AF95" w:rsidP="6A44AF95">
      <w:pPr>
        <w:jc w:val="both"/>
        <w:rPr>
          <w:sz w:val="24"/>
          <w:lang w:eastAsia="en-US"/>
        </w:rPr>
      </w:pPr>
    </w:p>
    <w:p w14:paraId="0F47D318" w14:textId="5FEC8953" w:rsidR="409D24C4" w:rsidRDefault="409D24C4" w:rsidP="6A44AF95">
      <w:pPr>
        <w:jc w:val="both"/>
      </w:pPr>
      <w:r w:rsidRPr="6A44AF95">
        <w:rPr>
          <w:rFonts w:eastAsia="Arial" w:cs="Arial"/>
          <w:sz w:val="24"/>
        </w:rPr>
        <w:t xml:space="preserve">Please ensure that the response to each question is relevant and focused on addressing the question asked. The answer to each question will be evaluated on information provided in the response to that question, you may provide referenced appendices in support of your response. No marks will be awarded for a particular question for information given in response to any other question or elsewhere in the submission. </w:t>
      </w:r>
    </w:p>
    <w:p w14:paraId="02AB8DC2" w14:textId="5480212F" w:rsidR="409D24C4" w:rsidRDefault="409D24C4" w:rsidP="6A44AF95">
      <w:pPr>
        <w:jc w:val="both"/>
      </w:pPr>
      <w:r w:rsidRPr="6A44AF95">
        <w:rPr>
          <w:rFonts w:eastAsia="Arial" w:cs="Arial"/>
          <w:sz w:val="24"/>
        </w:rPr>
        <w:t xml:space="preserve"> </w:t>
      </w:r>
    </w:p>
    <w:p w14:paraId="2ED32111" w14:textId="54AF89C8" w:rsidR="409D24C4" w:rsidRDefault="409D24C4" w:rsidP="6A44AF95">
      <w:pPr>
        <w:jc w:val="both"/>
      </w:pPr>
      <w:r w:rsidRPr="6A44AF95">
        <w:rPr>
          <w:rFonts w:eastAsia="Arial" w:cs="Arial"/>
          <w:sz w:val="24"/>
        </w:rPr>
        <w:t>Please limit your response to the word count indicated in each of the questions.  The word count does not apply to the attachments however Tenderers must ensure that any relevant detail in the attachments are clearly referenced, referred to in the response and relevant to the question.</w:t>
      </w:r>
    </w:p>
    <w:p w14:paraId="069B640D" w14:textId="3FFDD1FC" w:rsidR="409D24C4" w:rsidRDefault="409D24C4" w:rsidP="6A44AF95">
      <w:pPr>
        <w:jc w:val="both"/>
      </w:pPr>
      <w:r w:rsidRPr="6A44AF95">
        <w:rPr>
          <w:rFonts w:eastAsia="Arial" w:cs="Arial"/>
          <w:sz w:val="24"/>
        </w:rPr>
        <w:t xml:space="preserve"> </w:t>
      </w:r>
    </w:p>
    <w:p w14:paraId="78BE1219" w14:textId="0B3F53A8" w:rsidR="409D24C4" w:rsidRDefault="409D24C4" w:rsidP="6A44AF95">
      <w:pPr>
        <w:jc w:val="both"/>
      </w:pPr>
      <w:r w:rsidRPr="6A44AF95">
        <w:rPr>
          <w:rFonts w:eastAsia="Arial" w:cs="Arial"/>
          <w:sz w:val="24"/>
        </w:rPr>
        <w:t>For example, if you provide a copy of a policy to support your response to a question you must ensure that it is clearly identified which part of that policy relates to supporting your response (i.e. refer to section 4 of the policy)</w:t>
      </w:r>
    </w:p>
    <w:p w14:paraId="2004EA0A" w14:textId="7294460B" w:rsidR="6A44AF95" w:rsidRDefault="6A44AF95" w:rsidP="6A44AF95">
      <w:pPr>
        <w:jc w:val="both"/>
        <w:rPr>
          <w:sz w:val="24"/>
        </w:rPr>
      </w:pPr>
    </w:p>
    <w:tbl>
      <w:tblPr>
        <w:tblStyle w:val="TableGrid"/>
        <w:tblW w:w="0" w:type="auto"/>
        <w:tblInd w:w="-5" w:type="dxa"/>
        <w:tblLook w:val="04A0" w:firstRow="1" w:lastRow="0" w:firstColumn="1" w:lastColumn="0" w:noHBand="0" w:noVBand="1"/>
      </w:tblPr>
      <w:tblGrid>
        <w:gridCol w:w="9021"/>
      </w:tblGrid>
      <w:tr w:rsidR="00FE55F2" w14:paraId="30723BE8" w14:textId="77777777" w:rsidTr="00196276">
        <w:trPr>
          <w:trHeight w:val="750"/>
        </w:trPr>
        <w:tc>
          <w:tcPr>
            <w:tcW w:w="9021" w:type="dxa"/>
          </w:tcPr>
          <w:p w14:paraId="41309AA4" w14:textId="71A266FC" w:rsidR="00FE55F2" w:rsidRPr="00031A65" w:rsidRDefault="00196276" w:rsidP="00D54F8C">
            <w:pPr>
              <w:jc w:val="both"/>
              <w:rPr>
                <w:b/>
                <w:bCs/>
                <w:color w:val="000000" w:themeColor="text1"/>
                <w:sz w:val="28"/>
                <w:szCs w:val="28"/>
                <w:lang w:eastAsia="en-US"/>
              </w:rPr>
            </w:pPr>
            <w:r w:rsidRPr="00031A65">
              <w:rPr>
                <w:b/>
                <w:bCs/>
                <w:color w:val="000000" w:themeColor="text1"/>
                <w:sz w:val="28"/>
                <w:szCs w:val="28"/>
                <w:lang w:eastAsia="en-US"/>
              </w:rPr>
              <w:t>Pro</w:t>
            </w:r>
            <w:r w:rsidR="00D07439" w:rsidRPr="00031A65">
              <w:rPr>
                <w:b/>
                <w:bCs/>
                <w:color w:val="000000" w:themeColor="text1"/>
                <w:sz w:val="28"/>
                <w:szCs w:val="28"/>
                <w:lang w:eastAsia="en-US"/>
              </w:rPr>
              <w:t xml:space="preserve">ject </w:t>
            </w:r>
            <w:r w:rsidRPr="00031A65">
              <w:rPr>
                <w:b/>
                <w:bCs/>
                <w:color w:val="000000" w:themeColor="text1"/>
                <w:sz w:val="28"/>
                <w:szCs w:val="28"/>
                <w:lang w:eastAsia="en-US"/>
              </w:rPr>
              <w:t xml:space="preserve">Management </w:t>
            </w:r>
            <w:r w:rsidR="00C96133" w:rsidRPr="00031A65">
              <w:rPr>
                <w:b/>
                <w:bCs/>
                <w:color w:val="000000" w:themeColor="text1"/>
                <w:sz w:val="28"/>
                <w:szCs w:val="28"/>
                <w:lang w:eastAsia="en-US"/>
              </w:rPr>
              <w:t>1</w:t>
            </w:r>
            <w:r w:rsidR="00571B26">
              <w:rPr>
                <w:b/>
                <w:bCs/>
                <w:color w:val="000000" w:themeColor="text1"/>
                <w:sz w:val="28"/>
                <w:szCs w:val="28"/>
                <w:lang w:eastAsia="en-US"/>
              </w:rPr>
              <w:t>0</w:t>
            </w:r>
            <w:r w:rsidRPr="00031A65">
              <w:rPr>
                <w:b/>
                <w:bCs/>
                <w:color w:val="000000" w:themeColor="text1"/>
                <w:sz w:val="28"/>
                <w:szCs w:val="28"/>
                <w:lang w:eastAsia="en-US"/>
              </w:rPr>
              <w:t>%</w:t>
            </w:r>
          </w:p>
          <w:p w14:paraId="15E2FCA1" w14:textId="77777777" w:rsidR="00196276" w:rsidRDefault="00196276" w:rsidP="00D54F8C">
            <w:pPr>
              <w:jc w:val="both"/>
              <w:rPr>
                <w:sz w:val="24"/>
                <w:lang w:eastAsia="en-US"/>
              </w:rPr>
            </w:pPr>
          </w:p>
          <w:p w14:paraId="0D5F6239" w14:textId="77777777" w:rsidR="00A039B3" w:rsidRPr="00491522" w:rsidRDefault="00A039B3" w:rsidP="008D04F2">
            <w:pPr>
              <w:jc w:val="both"/>
              <w:rPr>
                <w:b/>
                <w:bCs/>
                <w:sz w:val="24"/>
              </w:rPr>
            </w:pPr>
            <w:r w:rsidRPr="00491522">
              <w:rPr>
                <w:b/>
                <w:bCs/>
                <w:sz w:val="24"/>
              </w:rPr>
              <w:t>Question 1</w:t>
            </w:r>
          </w:p>
          <w:p w14:paraId="7E0CE3CD" w14:textId="438CD8A1" w:rsidR="008D04F2" w:rsidRPr="00417225" w:rsidRDefault="008D04F2" w:rsidP="008D04F2">
            <w:pPr>
              <w:jc w:val="both"/>
              <w:rPr>
                <w:sz w:val="24"/>
              </w:rPr>
            </w:pPr>
            <w:r w:rsidRPr="00417225">
              <w:rPr>
                <w:sz w:val="24"/>
              </w:rPr>
              <w:t>Please describe how you propose on managing this Contract, include details of:</w:t>
            </w:r>
          </w:p>
          <w:p w14:paraId="4F8C3405" w14:textId="234C4BCF" w:rsidR="008D04F2" w:rsidRDefault="003B4394" w:rsidP="008D04F2">
            <w:pPr>
              <w:pStyle w:val="ListParagraph"/>
              <w:numPr>
                <w:ilvl w:val="0"/>
                <w:numId w:val="11"/>
              </w:numPr>
              <w:jc w:val="both"/>
              <w:rPr>
                <w:sz w:val="24"/>
              </w:rPr>
            </w:pPr>
            <w:r>
              <w:rPr>
                <w:sz w:val="24"/>
              </w:rPr>
              <w:t>Y</w:t>
            </w:r>
            <w:r w:rsidR="008D04F2" w:rsidRPr="00247A50">
              <w:rPr>
                <w:sz w:val="24"/>
              </w:rPr>
              <w:t>our current capacity</w:t>
            </w:r>
            <w:r w:rsidR="008D04F2">
              <w:rPr>
                <w:sz w:val="24"/>
              </w:rPr>
              <w:t>;</w:t>
            </w:r>
          </w:p>
          <w:p w14:paraId="3922923C" w14:textId="2346E9AF" w:rsidR="008D04F2" w:rsidRPr="0068190D" w:rsidRDefault="003B4394" w:rsidP="0068190D">
            <w:pPr>
              <w:pStyle w:val="ListParagraph"/>
              <w:numPr>
                <w:ilvl w:val="0"/>
                <w:numId w:val="11"/>
              </w:numPr>
              <w:jc w:val="both"/>
              <w:rPr>
                <w:sz w:val="24"/>
              </w:rPr>
            </w:pPr>
            <w:r>
              <w:rPr>
                <w:sz w:val="24"/>
              </w:rPr>
              <w:t>T</w:t>
            </w:r>
            <w:r w:rsidR="008D04F2" w:rsidRPr="00247A50">
              <w:rPr>
                <w:sz w:val="24"/>
              </w:rPr>
              <w:t>he number of personnel you propose to allocate</w:t>
            </w:r>
            <w:r w:rsidR="008D04F2">
              <w:rPr>
                <w:sz w:val="24"/>
              </w:rPr>
              <w:t>;</w:t>
            </w:r>
          </w:p>
          <w:p w14:paraId="7E50E7A0" w14:textId="0DB6EA42" w:rsidR="008D04F2" w:rsidRDefault="008D04F2" w:rsidP="008D04F2">
            <w:pPr>
              <w:pStyle w:val="ListParagraph"/>
              <w:numPr>
                <w:ilvl w:val="0"/>
                <w:numId w:val="11"/>
              </w:numPr>
              <w:jc w:val="both"/>
              <w:rPr>
                <w:sz w:val="24"/>
              </w:rPr>
            </w:pPr>
            <w:r w:rsidRPr="00247A50">
              <w:rPr>
                <w:sz w:val="24"/>
              </w:rPr>
              <w:t>The proposed Contract manager and key personnel to be allocated</w:t>
            </w:r>
            <w:r>
              <w:rPr>
                <w:sz w:val="24"/>
              </w:rPr>
              <w:t xml:space="preserve"> (are they dedicated staff members)</w:t>
            </w:r>
            <w:r w:rsidRPr="00247A50">
              <w:rPr>
                <w:sz w:val="24"/>
              </w:rPr>
              <w:t>;</w:t>
            </w:r>
          </w:p>
          <w:p w14:paraId="4A65DDDE" w14:textId="05D62ED5" w:rsidR="008D04F2" w:rsidRDefault="008D04F2" w:rsidP="008D04F2">
            <w:pPr>
              <w:pStyle w:val="ListParagraph"/>
              <w:numPr>
                <w:ilvl w:val="0"/>
                <w:numId w:val="11"/>
              </w:numPr>
              <w:jc w:val="both"/>
              <w:rPr>
                <w:sz w:val="24"/>
              </w:rPr>
            </w:pPr>
            <w:r w:rsidRPr="008D04F2">
              <w:rPr>
                <w:sz w:val="24"/>
              </w:rPr>
              <w:t>The key personnel’s roles and responsibilities throughout the Contract</w:t>
            </w:r>
            <w:r w:rsidR="00935371">
              <w:rPr>
                <w:sz w:val="24"/>
              </w:rPr>
              <w:t xml:space="preserve"> (their experience and qualifications)</w:t>
            </w:r>
            <w:r w:rsidRPr="008D04F2">
              <w:rPr>
                <w:sz w:val="24"/>
              </w:rPr>
              <w:t>;</w:t>
            </w:r>
          </w:p>
          <w:p w14:paraId="2CD9893A" w14:textId="53F1040D" w:rsidR="008D04F2" w:rsidRDefault="008D04F2" w:rsidP="00031A65">
            <w:pPr>
              <w:pStyle w:val="ListParagraph"/>
              <w:jc w:val="both"/>
              <w:rPr>
                <w:sz w:val="24"/>
                <w:lang w:eastAsia="en-US"/>
              </w:rPr>
            </w:pPr>
          </w:p>
        </w:tc>
      </w:tr>
      <w:tr w:rsidR="00FE55F2" w14:paraId="6CFADF01" w14:textId="77777777" w:rsidTr="00196276">
        <w:trPr>
          <w:trHeight w:val="1305"/>
        </w:trPr>
        <w:tc>
          <w:tcPr>
            <w:tcW w:w="9021" w:type="dxa"/>
            <w:hideMark/>
          </w:tcPr>
          <w:p w14:paraId="0663ECA7" w14:textId="1D13BF78" w:rsidR="00936F4B" w:rsidRDefault="00846C53" w:rsidP="001B2970">
            <w:pPr>
              <w:ind w:left="32" w:right="177"/>
              <w:jc w:val="both"/>
              <w:rPr>
                <w:rFonts w:eastAsia="Arial" w:cs="Arial"/>
                <w:b/>
                <w:bCs/>
              </w:rPr>
            </w:pPr>
            <w:r w:rsidRPr="6CF29FE5">
              <w:rPr>
                <w:rFonts w:eastAsia="Arial" w:cs="Arial"/>
              </w:rPr>
              <w:t xml:space="preserve">Response: - </w:t>
            </w:r>
            <w:r w:rsidRPr="6CF29FE5">
              <w:rPr>
                <w:rFonts w:eastAsia="Arial" w:cs="Arial"/>
                <w:b/>
                <w:bCs/>
              </w:rPr>
              <w:t xml:space="preserve">Word Count: X / </w:t>
            </w:r>
            <w:r w:rsidR="00736B8A">
              <w:rPr>
                <w:rFonts w:eastAsia="Arial" w:cs="Arial"/>
                <w:b/>
                <w:bCs/>
              </w:rPr>
              <w:t>1000</w:t>
            </w:r>
          </w:p>
          <w:p w14:paraId="706F0B76" w14:textId="77777777" w:rsidR="001B2970" w:rsidRDefault="001B2970" w:rsidP="001B2970">
            <w:pPr>
              <w:ind w:left="32" w:right="177"/>
              <w:jc w:val="both"/>
              <w:rPr>
                <w:rFonts w:eastAsia="Arial" w:cs="Arial"/>
                <w:b/>
                <w:bCs/>
              </w:rPr>
            </w:pPr>
          </w:p>
          <w:p w14:paraId="7A6F5B01" w14:textId="77777777" w:rsidR="001B2970" w:rsidRDefault="001B2970" w:rsidP="001B2970">
            <w:pPr>
              <w:ind w:left="32" w:right="177"/>
              <w:jc w:val="both"/>
              <w:rPr>
                <w:rFonts w:eastAsia="Arial" w:cs="Arial"/>
                <w:b/>
                <w:bCs/>
              </w:rPr>
            </w:pPr>
          </w:p>
          <w:p w14:paraId="1E89D4AB" w14:textId="77777777" w:rsidR="001B2970" w:rsidRDefault="001B2970" w:rsidP="001B2970">
            <w:pPr>
              <w:ind w:left="32" w:right="177"/>
              <w:jc w:val="both"/>
              <w:rPr>
                <w:rFonts w:eastAsia="Arial" w:cs="Arial"/>
                <w:b/>
                <w:bCs/>
              </w:rPr>
            </w:pPr>
          </w:p>
          <w:p w14:paraId="112E6DF9" w14:textId="77777777" w:rsidR="001B2970" w:rsidRDefault="001B2970" w:rsidP="001B2970">
            <w:pPr>
              <w:ind w:left="32" w:right="177"/>
              <w:jc w:val="both"/>
              <w:rPr>
                <w:rFonts w:eastAsia="Arial" w:cs="Arial"/>
                <w:b/>
                <w:bCs/>
              </w:rPr>
            </w:pPr>
          </w:p>
          <w:p w14:paraId="49E23DE9" w14:textId="77777777" w:rsidR="001B2970" w:rsidRDefault="001B2970" w:rsidP="001B2970">
            <w:pPr>
              <w:ind w:left="32" w:right="177"/>
              <w:jc w:val="both"/>
              <w:rPr>
                <w:rFonts w:eastAsia="Arial" w:cs="Arial"/>
                <w:b/>
                <w:bCs/>
              </w:rPr>
            </w:pPr>
          </w:p>
          <w:p w14:paraId="4C137334" w14:textId="77777777" w:rsidR="00916D1C" w:rsidRDefault="00916D1C" w:rsidP="001B2970">
            <w:pPr>
              <w:ind w:left="32" w:right="177"/>
              <w:jc w:val="both"/>
              <w:rPr>
                <w:rFonts w:eastAsia="Arial" w:cs="Arial"/>
                <w:b/>
                <w:bCs/>
              </w:rPr>
            </w:pPr>
          </w:p>
          <w:p w14:paraId="6962D19E" w14:textId="77777777" w:rsidR="00916D1C" w:rsidRDefault="00916D1C" w:rsidP="001B2970">
            <w:pPr>
              <w:ind w:left="32" w:right="177"/>
              <w:jc w:val="both"/>
              <w:rPr>
                <w:rFonts w:eastAsia="Arial" w:cs="Arial"/>
                <w:b/>
                <w:bCs/>
              </w:rPr>
            </w:pPr>
          </w:p>
          <w:p w14:paraId="204D936F" w14:textId="77777777" w:rsidR="001B2970" w:rsidRDefault="001B2970" w:rsidP="001B2970">
            <w:pPr>
              <w:ind w:left="32" w:right="177"/>
              <w:jc w:val="both"/>
              <w:rPr>
                <w:rFonts w:eastAsia="Arial" w:cs="Arial"/>
                <w:b/>
                <w:bCs/>
              </w:rPr>
            </w:pPr>
          </w:p>
          <w:p w14:paraId="056CACDE" w14:textId="77777777" w:rsidR="00702C79" w:rsidRDefault="00702C79" w:rsidP="001B2970">
            <w:pPr>
              <w:ind w:left="32" w:right="177"/>
              <w:jc w:val="both"/>
              <w:rPr>
                <w:rFonts w:eastAsia="Arial" w:cs="Arial"/>
                <w:b/>
                <w:bCs/>
              </w:rPr>
            </w:pPr>
          </w:p>
          <w:p w14:paraId="1C2660DB" w14:textId="77777777" w:rsidR="00702C79" w:rsidRDefault="00702C79" w:rsidP="001B2970">
            <w:pPr>
              <w:ind w:left="32" w:right="177"/>
              <w:jc w:val="both"/>
              <w:rPr>
                <w:rFonts w:eastAsia="Arial" w:cs="Arial"/>
                <w:b/>
                <w:bCs/>
              </w:rPr>
            </w:pPr>
          </w:p>
          <w:p w14:paraId="23618249" w14:textId="77777777" w:rsidR="001B2970" w:rsidRDefault="001B2970" w:rsidP="001B2970">
            <w:pPr>
              <w:ind w:left="32" w:right="177"/>
              <w:jc w:val="both"/>
              <w:rPr>
                <w:rFonts w:eastAsia="Arial" w:cs="Arial"/>
                <w:b/>
                <w:bCs/>
              </w:rPr>
            </w:pPr>
          </w:p>
          <w:p w14:paraId="3CC2B4EA" w14:textId="77777777" w:rsidR="001B2970" w:rsidRDefault="001B2970" w:rsidP="001B2970">
            <w:pPr>
              <w:ind w:left="32" w:right="177"/>
              <w:jc w:val="both"/>
              <w:rPr>
                <w:rFonts w:eastAsia="Arial" w:cs="Arial"/>
                <w:b/>
                <w:bCs/>
              </w:rPr>
            </w:pPr>
          </w:p>
          <w:p w14:paraId="5711F824" w14:textId="77777777" w:rsidR="001B2970" w:rsidRDefault="001B2970" w:rsidP="001B2970">
            <w:pPr>
              <w:ind w:left="32" w:right="177"/>
              <w:jc w:val="both"/>
              <w:rPr>
                <w:rFonts w:eastAsia="Arial" w:cs="Arial"/>
                <w:b/>
                <w:bCs/>
              </w:rPr>
            </w:pPr>
          </w:p>
          <w:p w14:paraId="2970F1D9" w14:textId="0F7F5010" w:rsidR="001B2970" w:rsidRDefault="001B2970" w:rsidP="001B2970">
            <w:pPr>
              <w:ind w:left="32" w:right="177"/>
              <w:jc w:val="both"/>
              <w:rPr>
                <w:lang w:eastAsia="en-US"/>
              </w:rPr>
            </w:pPr>
          </w:p>
        </w:tc>
      </w:tr>
      <w:tr w:rsidR="005764D3" w14:paraId="79AA6ABF" w14:textId="77777777" w:rsidTr="00865564">
        <w:trPr>
          <w:trHeight w:val="841"/>
        </w:trPr>
        <w:tc>
          <w:tcPr>
            <w:tcW w:w="9021" w:type="dxa"/>
          </w:tcPr>
          <w:p w14:paraId="3F11335B" w14:textId="66700AF0" w:rsidR="009654CA" w:rsidRPr="00702C79" w:rsidRDefault="009654CA" w:rsidP="009654CA">
            <w:pPr>
              <w:jc w:val="both"/>
              <w:rPr>
                <w:b/>
                <w:bCs/>
                <w:color w:val="000000" w:themeColor="text1"/>
                <w:sz w:val="28"/>
                <w:szCs w:val="28"/>
                <w:lang w:eastAsia="en-US"/>
              </w:rPr>
            </w:pPr>
            <w:r w:rsidRPr="00702C79">
              <w:rPr>
                <w:b/>
                <w:bCs/>
                <w:color w:val="000000" w:themeColor="text1"/>
                <w:sz w:val="28"/>
                <w:szCs w:val="28"/>
                <w:lang w:eastAsia="en-US"/>
              </w:rPr>
              <w:lastRenderedPageBreak/>
              <w:t>Pro</w:t>
            </w:r>
            <w:r w:rsidR="00D07439" w:rsidRPr="00702C79">
              <w:rPr>
                <w:b/>
                <w:bCs/>
                <w:color w:val="000000" w:themeColor="text1"/>
                <w:sz w:val="28"/>
                <w:szCs w:val="28"/>
                <w:lang w:eastAsia="en-US"/>
              </w:rPr>
              <w:t xml:space="preserve">ject </w:t>
            </w:r>
            <w:r w:rsidRPr="00702C79">
              <w:rPr>
                <w:b/>
                <w:bCs/>
                <w:color w:val="000000" w:themeColor="text1"/>
                <w:sz w:val="28"/>
                <w:szCs w:val="28"/>
                <w:lang w:eastAsia="en-US"/>
              </w:rPr>
              <w:t xml:space="preserve">Management </w:t>
            </w:r>
            <w:r w:rsidR="00C96133" w:rsidRPr="00702C79">
              <w:rPr>
                <w:b/>
                <w:bCs/>
                <w:color w:val="000000" w:themeColor="text1"/>
                <w:sz w:val="28"/>
                <w:szCs w:val="28"/>
                <w:lang w:eastAsia="en-US"/>
              </w:rPr>
              <w:t>10</w:t>
            </w:r>
            <w:r w:rsidRPr="00702C79">
              <w:rPr>
                <w:b/>
                <w:bCs/>
                <w:color w:val="000000" w:themeColor="text1"/>
                <w:sz w:val="28"/>
                <w:szCs w:val="28"/>
                <w:lang w:eastAsia="en-US"/>
              </w:rPr>
              <w:t>%</w:t>
            </w:r>
          </w:p>
          <w:p w14:paraId="1AAECD93" w14:textId="77777777" w:rsidR="009654CA" w:rsidRDefault="009654CA" w:rsidP="009654CA">
            <w:pPr>
              <w:jc w:val="both"/>
              <w:rPr>
                <w:sz w:val="24"/>
              </w:rPr>
            </w:pPr>
          </w:p>
          <w:p w14:paraId="625844A9" w14:textId="77777777" w:rsidR="00491522" w:rsidRPr="00491522" w:rsidRDefault="00491522" w:rsidP="009654CA">
            <w:pPr>
              <w:jc w:val="both"/>
              <w:rPr>
                <w:b/>
                <w:bCs/>
                <w:sz w:val="24"/>
              </w:rPr>
            </w:pPr>
            <w:r w:rsidRPr="00491522">
              <w:rPr>
                <w:b/>
                <w:bCs/>
                <w:sz w:val="24"/>
              </w:rPr>
              <w:t>Question 2</w:t>
            </w:r>
          </w:p>
          <w:p w14:paraId="30C63D50" w14:textId="4E19EFC5" w:rsidR="009654CA" w:rsidRPr="00417225" w:rsidRDefault="009654CA" w:rsidP="009654CA">
            <w:pPr>
              <w:jc w:val="both"/>
              <w:rPr>
                <w:sz w:val="24"/>
              </w:rPr>
            </w:pPr>
            <w:r w:rsidRPr="00417225">
              <w:rPr>
                <w:sz w:val="24"/>
              </w:rPr>
              <w:t xml:space="preserve">Please explain how your organisation can meet the anticipated time scale for the works as indicated in the </w:t>
            </w:r>
            <w:r w:rsidR="00214EE1" w:rsidRPr="00417225">
              <w:rPr>
                <w:sz w:val="24"/>
              </w:rPr>
              <w:t>specification.</w:t>
            </w:r>
          </w:p>
          <w:p w14:paraId="402AEB12" w14:textId="77777777" w:rsidR="009654CA" w:rsidRDefault="009654CA" w:rsidP="009654CA">
            <w:pPr>
              <w:pStyle w:val="ListParagraph"/>
              <w:numPr>
                <w:ilvl w:val="0"/>
                <w:numId w:val="11"/>
              </w:numPr>
              <w:jc w:val="both"/>
              <w:rPr>
                <w:sz w:val="24"/>
              </w:rPr>
            </w:pPr>
            <w:r>
              <w:rPr>
                <w:sz w:val="24"/>
              </w:rPr>
              <w:t>Describe your methodology for how you intend on programming and managing the works focusing on;</w:t>
            </w:r>
          </w:p>
          <w:p w14:paraId="22FDCA52" w14:textId="77777777" w:rsidR="001B2970" w:rsidRDefault="001B2970" w:rsidP="001B2970">
            <w:pPr>
              <w:pStyle w:val="ListParagraph"/>
              <w:jc w:val="both"/>
              <w:rPr>
                <w:sz w:val="24"/>
              </w:rPr>
            </w:pPr>
          </w:p>
          <w:p w14:paraId="4988F68B" w14:textId="77777777" w:rsidR="009654CA" w:rsidRDefault="009654CA" w:rsidP="009654CA">
            <w:pPr>
              <w:pStyle w:val="ListParagraph"/>
              <w:numPr>
                <w:ilvl w:val="1"/>
                <w:numId w:val="11"/>
              </w:numPr>
              <w:ind w:left="1302"/>
              <w:jc w:val="both"/>
              <w:rPr>
                <w:sz w:val="24"/>
              </w:rPr>
            </w:pPr>
            <w:r>
              <w:rPr>
                <w:sz w:val="24"/>
              </w:rPr>
              <w:t>Breaking the project down into key milestones</w:t>
            </w:r>
          </w:p>
          <w:p w14:paraId="52FE1B97" w14:textId="77777777" w:rsidR="005764D3" w:rsidRDefault="000E5CC2" w:rsidP="00865564">
            <w:pPr>
              <w:pStyle w:val="ListParagraph"/>
              <w:numPr>
                <w:ilvl w:val="1"/>
                <w:numId w:val="11"/>
              </w:numPr>
              <w:ind w:left="1302"/>
              <w:jc w:val="both"/>
              <w:rPr>
                <w:sz w:val="24"/>
              </w:rPr>
            </w:pPr>
            <w:r>
              <w:rPr>
                <w:sz w:val="24"/>
              </w:rPr>
              <w:t>Tenderers can provide a Gantt chart to assist.</w:t>
            </w:r>
          </w:p>
          <w:p w14:paraId="4C7C0EC0" w14:textId="61C29412" w:rsidR="00702C79" w:rsidRDefault="00702C79" w:rsidP="00865564">
            <w:pPr>
              <w:pStyle w:val="ListParagraph"/>
              <w:numPr>
                <w:ilvl w:val="1"/>
                <w:numId w:val="11"/>
              </w:numPr>
              <w:ind w:left="1302"/>
              <w:jc w:val="both"/>
              <w:rPr>
                <w:sz w:val="24"/>
              </w:rPr>
            </w:pPr>
            <w:r>
              <w:rPr>
                <w:sz w:val="24"/>
              </w:rPr>
              <w:t xml:space="preserve">Provide examples of recent projects </w:t>
            </w:r>
            <w:r w:rsidR="0063139A">
              <w:rPr>
                <w:sz w:val="24"/>
              </w:rPr>
              <w:t xml:space="preserve">with similar scopes where your company have delivered within </w:t>
            </w:r>
            <w:r w:rsidR="001D2AB6">
              <w:rPr>
                <w:sz w:val="24"/>
              </w:rPr>
              <w:t xml:space="preserve">the tendered timeline and budget. </w:t>
            </w:r>
          </w:p>
          <w:p w14:paraId="1F1B697C" w14:textId="46F05A66" w:rsidR="001B2970" w:rsidRPr="00865564" w:rsidRDefault="001B2970" w:rsidP="001B2970">
            <w:pPr>
              <w:pStyle w:val="ListParagraph"/>
              <w:ind w:left="1302"/>
              <w:jc w:val="both"/>
              <w:rPr>
                <w:sz w:val="24"/>
              </w:rPr>
            </w:pPr>
          </w:p>
        </w:tc>
      </w:tr>
      <w:tr w:rsidR="00851408" w14:paraId="7F603E95" w14:textId="77777777" w:rsidTr="00196276">
        <w:trPr>
          <w:trHeight w:val="1305"/>
        </w:trPr>
        <w:tc>
          <w:tcPr>
            <w:tcW w:w="9021" w:type="dxa"/>
          </w:tcPr>
          <w:p w14:paraId="3E36159B" w14:textId="363F6356" w:rsidR="00846C53" w:rsidRDefault="00846C53" w:rsidP="00846C53">
            <w:pPr>
              <w:ind w:left="32" w:right="177"/>
              <w:jc w:val="both"/>
              <w:rPr>
                <w:rFonts w:eastAsia="Arial" w:cs="Arial"/>
                <w:b/>
                <w:bCs/>
              </w:rPr>
            </w:pPr>
            <w:r w:rsidRPr="6CF29FE5">
              <w:rPr>
                <w:rFonts w:eastAsia="Arial" w:cs="Arial"/>
              </w:rPr>
              <w:t xml:space="preserve">Response: - </w:t>
            </w:r>
            <w:r w:rsidRPr="6CF29FE5">
              <w:rPr>
                <w:rFonts w:eastAsia="Arial" w:cs="Arial"/>
                <w:b/>
                <w:bCs/>
              </w:rPr>
              <w:t xml:space="preserve">Word Count: X / </w:t>
            </w:r>
            <w:r w:rsidR="001D2AB6">
              <w:rPr>
                <w:rFonts w:eastAsia="Arial" w:cs="Arial"/>
                <w:b/>
                <w:bCs/>
              </w:rPr>
              <w:t>1000</w:t>
            </w:r>
          </w:p>
          <w:p w14:paraId="562AFBC8" w14:textId="77777777" w:rsidR="00851408" w:rsidRDefault="00851408" w:rsidP="00851408">
            <w:pPr>
              <w:pStyle w:val="NoSpacing"/>
              <w:rPr>
                <w:lang w:eastAsia="en-US"/>
              </w:rPr>
            </w:pPr>
          </w:p>
          <w:p w14:paraId="00469004" w14:textId="77777777" w:rsidR="00D619B8" w:rsidRDefault="00D619B8" w:rsidP="00851408">
            <w:pPr>
              <w:pStyle w:val="NoSpacing"/>
              <w:rPr>
                <w:lang w:eastAsia="en-US"/>
              </w:rPr>
            </w:pPr>
          </w:p>
          <w:p w14:paraId="26A577EA" w14:textId="77777777" w:rsidR="00D619B8" w:rsidRDefault="00D619B8" w:rsidP="00851408">
            <w:pPr>
              <w:pStyle w:val="NoSpacing"/>
              <w:rPr>
                <w:lang w:eastAsia="en-US"/>
              </w:rPr>
            </w:pPr>
          </w:p>
          <w:p w14:paraId="5F08EAAE" w14:textId="77777777" w:rsidR="00D619B8" w:rsidRDefault="00D619B8" w:rsidP="00851408">
            <w:pPr>
              <w:pStyle w:val="NoSpacing"/>
              <w:rPr>
                <w:lang w:eastAsia="en-US"/>
              </w:rPr>
            </w:pPr>
          </w:p>
          <w:p w14:paraId="095349B1" w14:textId="77777777" w:rsidR="00D619B8" w:rsidRDefault="00D619B8" w:rsidP="00851408">
            <w:pPr>
              <w:pStyle w:val="NoSpacing"/>
              <w:rPr>
                <w:lang w:eastAsia="en-US"/>
              </w:rPr>
            </w:pPr>
          </w:p>
          <w:p w14:paraId="0EDF445A" w14:textId="77777777" w:rsidR="00D619B8" w:rsidRDefault="00D619B8" w:rsidP="00851408">
            <w:pPr>
              <w:pStyle w:val="NoSpacing"/>
              <w:rPr>
                <w:lang w:eastAsia="en-US"/>
              </w:rPr>
            </w:pPr>
          </w:p>
          <w:p w14:paraId="14A78420" w14:textId="77777777" w:rsidR="00D619B8" w:rsidRDefault="00D619B8" w:rsidP="00851408">
            <w:pPr>
              <w:pStyle w:val="NoSpacing"/>
              <w:rPr>
                <w:lang w:eastAsia="en-US"/>
              </w:rPr>
            </w:pPr>
          </w:p>
          <w:p w14:paraId="6B516652" w14:textId="77777777" w:rsidR="00D619B8" w:rsidRDefault="00D619B8" w:rsidP="00851408">
            <w:pPr>
              <w:pStyle w:val="NoSpacing"/>
              <w:rPr>
                <w:lang w:eastAsia="en-US"/>
              </w:rPr>
            </w:pPr>
          </w:p>
          <w:p w14:paraId="24FD303C" w14:textId="77777777" w:rsidR="00D619B8" w:rsidRDefault="00D619B8" w:rsidP="00851408">
            <w:pPr>
              <w:pStyle w:val="NoSpacing"/>
              <w:rPr>
                <w:lang w:eastAsia="en-US"/>
              </w:rPr>
            </w:pPr>
          </w:p>
          <w:p w14:paraId="758CBD27" w14:textId="77777777" w:rsidR="00D619B8" w:rsidRDefault="00D619B8" w:rsidP="00851408">
            <w:pPr>
              <w:pStyle w:val="NoSpacing"/>
              <w:rPr>
                <w:lang w:eastAsia="en-US"/>
              </w:rPr>
            </w:pPr>
          </w:p>
          <w:p w14:paraId="043BA61C" w14:textId="4A01B2D3" w:rsidR="00D619B8" w:rsidRDefault="00D619B8" w:rsidP="00851408">
            <w:pPr>
              <w:pStyle w:val="NoSpacing"/>
              <w:rPr>
                <w:lang w:eastAsia="en-US"/>
              </w:rPr>
            </w:pPr>
          </w:p>
        </w:tc>
      </w:tr>
      <w:tr w:rsidR="0068135A" w14:paraId="7E8476DC" w14:textId="77777777" w:rsidTr="00196276">
        <w:trPr>
          <w:trHeight w:val="750"/>
        </w:trPr>
        <w:tc>
          <w:tcPr>
            <w:tcW w:w="9021" w:type="dxa"/>
          </w:tcPr>
          <w:p w14:paraId="2F0777E0" w14:textId="5D7A3FB5" w:rsidR="0068135A" w:rsidRPr="0054108B" w:rsidRDefault="0068135A" w:rsidP="00D54F8C">
            <w:pPr>
              <w:jc w:val="both"/>
              <w:rPr>
                <w:color w:val="000000" w:themeColor="text1"/>
                <w:sz w:val="28"/>
                <w:szCs w:val="28"/>
                <w:lang w:eastAsia="en-US"/>
              </w:rPr>
            </w:pPr>
            <w:r w:rsidRPr="0054108B">
              <w:rPr>
                <w:b/>
                <w:color w:val="000000" w:themeColor="text1"/>
                <w:sz w:val="28"/>
                <w:szCs w:val="28"/>
                <w:lang w:eastAsia="en-US"/>
              </w:rPr>
              <w:t xml:space="preserve">Health &amp; Safety </w:t>
            </w:r>
            <w:r w:rsidR="00F83994" w:rsidRPr="0054108B">
              <w:rPr>
                <w:b/>
                <w:color w:val="000000" w:themeColor="text1"/>
                <w:sz w:val="28"/>
                <w:szCs w:val="28"/>
                <w:lang w:eastAsia="en-US"/>
              </w:rPr>
              <w:t>10</w:t>
            </w:r>
            <w:r w:rsidRPr="0054108B">
              <w:rPr>
                <w:b/>
                <w:color w:val="000000" w:themeColor="text1"/>
                <w:sz w:val="28"/>
                <w:szCs w:val="28"/>
                <w:lang w:eastAsia="en-US"/>
              </w:rPr>
              <w:t>.00%</w:t>
            </w:r>
          </w:p>
          <w:p w14:paraId="4C8E91C2" w14:textId="056A9E83" w:rsidR="0068135A" w:rsidRDefault="0068135A" w:rsidP="00D54F8C">
            <w:pPr>
              <w:jc w:val="both"/>
              <w:rPr>
                <w:sz w:val="24"/>
                <w:lang w:eastAsia="en-US"/>
              </w:rPr>
            </w:pPr>
          </w:p>
          <w:p w14:paraId="664FC661" w14:textId="555E67E4" w:rsidR="00491522" w:rsidRPr="00491522" w:rsidRDefault="00491522" w:rsidP="00D54F8C">
            <w:pPr>
              <w:jc w:val="both"/>
              <w:rPr>
                <w:b/>
                <w:bCs/>
                <w:sz w:val="24"/>
                <w:lang w:eastAsia="en-US"/>
              </w:rPr>
            </w:pPr>
            <w:r w:rsidRPr="00491522">
              <w:rPr>
                <w:b/>
                <w:bCs/>
                <w:sz w:val="24"/>
                <w:lang w:eastAsia="en-US"/>
              </w:rPr>
              <w:t>Question 3</w:t>
            </w:r>
          </w:p>
          <w:p w14:paraId="6C010B7B" w14:textId="77777777" w:rsidR="00514A00" w:rsidRDefault="00514A00" w:rsidP="00514A00">
            <w:pPr>
              <w:pStyle w:val="ListParagraph"/>
              <w:numPr>
                <w:ilvl w:val="0"/>
                <w:numId w:val="9"/>
              </w:numPr>
              <w:rPr>
                <w:rFonts w:cs="Arial"/>
                <w:sz w:val="24"/>
              </w:rPr>
            </w:pPr>
            <w:r w:rsidRPr="006321DD">
              <w:rPr>
                <w:rFonts w:cs="Arial"/>
                <w:sz w:val="24"/>
              </w:rPr>
              <w:t>Please give details of who you propose to take overall responsibility for Health and Safety</w:t>
            </w:r>
            <w:r>
              <w:rPr>
                <w:rFonts w:cs="Arial"/>
                <w:sz w:val="24"/>
              </w:rPr>
              <w:t xml:space="preserve"> for this Contract:</w:t>
            </w:r>
          </w:p>
          <w:p w14:paraId="7F227154" w14:textId="7B7841A6" w:rsidR="00514A00" w:rsidRDefault="003B4394" w:rsidP="00514A00">
            <w:pPr>
              <w:pStyle w:val="ListParagraph"/>
              <w:numPr>
                <w:ilvl w:val="1"/>
                <w:numId w:val="9"/>
              </w:numPr>
              <w:rPr>
                <w:rFonts w:cs="Arial"/>
                <w:sz w:val="24"/>
              </w:rPr>
            </w:pPr>
            <w:r>
              <w:rPr>
                <w:rFonts w:cs="Arial"/>
                <w:sz w:val="24"/>
              </w:rPr>
              <w:t>W</w:t>
            </w:r>
            <w:r w:rsidR="00514A00">
              <w:rPr>
                <w:rFonts w:cs="Arial"/>
                <w:sz w:val="24"/>
              </w:rPr>
              <w:t>hat their relevant experience and qualifications are;</w:t>
            </w:r>
          </w:p>
          <w:p w14:paraId="6762A943" w14:textId="4D2391A6" w:rsidR="00514A00" w:rsidRDefault="003B4394" w:rsidP="00514A00">
            <w:pPr>
              <w:pStyle w:val="ListParagraph"/>
              <w:numPr>
                <w:ilvl w:val="1"/>
                <w:numId w:val="9"/>
              </w:numPr>
              <w:rPr>
                <w:rFonts w:cs="Arial"/>
                <w:sz w:val="24"/>
              </w:rPr>
            </w:pPr>
            <w:r>
              <w:rPr>
                <w:rFonts w:cs="Arial"/>
                <w:sz w:val="24"/>
              </w:rPr>
              <w:t>H</w:t>
            </w:r>
            <w:r w:rsidR="00514A00">
              <w:rPr>
                <w:rFonts w:cs="Arial"/>
                <w:sz w:val="24"/>
              </w:rPr>
              <w:t>ow they propose to manage health and safety;</w:t>
            </w:r>
          </w:p>
          <w:p w14:paraId="4F045205" w14:textId="14459DA4" w:rsidR="00514A00" w:rsidRDefault="003B4394" w:rsidP="00514A00">
            <w:pPr>
              <w:pStyle w:val="ListParagraph"/>
              <w:numPr>
                <w:ilvl w:val="1"/>
                <w:numId w:val="9"/>
              </w:numPr>
              <w:rPr>
                <w:rFonts w:cs="Arial"/>
                <w:sz w:val="24"/>
              </w:rPr>
            </w:pPr>
            <w:r>
              <w:rPr>
                <w:rFonts w:cs="Arial"/>
                <w:sz w:val="24"/>
              </w:rPr>
              <w:t>W</w:t>
            </w:r>
            <w:r w:rsidR="00514A00">
              <w:rPr>
                <w:rFonts w:cs="Arial"/>
                <w:sz w:val="24"/>
              </w:rPr>
              <w:t>ho will be their contingency should they not be available?</w:t>
            </w:r>
          </w:p>
          <w:p w14:paraId="73CB6C1F" w14:textId="7AB19508" w:rsidR="00514A00" w:rsidRDefault="00514A00" w:rsidP="00514A00">
            <w:pPr>
              <w:pStyle w:val="ListParagraph"/>
              <w:numPr>
                <w:ilvl w:val="0"/>
                <w:numId w:val="9"/>
              </w:numPr>
              <w:rPr>
                <w:rFonts w:cs="Arial"/>
                <w:sz w:val="24"/>
              </w:rPr>
            </w:pPr>
            <w:r>
              <w:rPr>
                <w:rFonts w:cs="Arial"/>
                <w:sz w:val="24"/>
              </w:rPr>
              <w:t>Please describe what Health and Safety measures you propose on implementing during the term of this Contract</w:t>
            </w:r>
            <w:r w:rsidR="00513B83">
              <w:rPr>
                <w:rFonts w:cs="Arial"/>
                <w:sz w:val="24"/>
              </w:rPr>
              <w:t xml:space="preserve"> based on the PCI information provided in the tender pack</w:t>
            </w:r>
            <w:r>
              <w:rPr>
                <w:rFonts w:cs="Arial"/>
                <w:sz w:val="24"/>
              </w:rPr>
              <w:t>, include what measures you will put into pl</w:t>
            </w:r>
            <w:r w:rsidR="00B448DD">
              <w:rPr>
                <w:rFonts w:cs="Arial"/>
                <w:sz w:val="24"/>
              </w:rPr>
              <w:t>ace</w:t>
            </w:r>
            <w:r>
              <w:rPr>
                <w:rFonts w:cs="Arial"/>
                <w:sz w:val="24"/>
              </w:rPr>
              <w:t xml:space="preserve"> to ensure the safety of:</w:t>
            </w:r>
          </w:p>
          <w:p w14:paraId="5DFFC716" w14:textId="745B87BE" w:rsidR="00514A00" w:rsidRPr="000A3696" w:rsidRDefault="003B4394" w:rsidP="00514A00">
            <w:pPr>
              <w:pStyle w:val="ListParagraph"/>
              <w:numPr>
                <w:ilvl w:val="1"/>
                <w:numId w:val="9"/>
              </w:numPr>
              <w:rPr>
                <w:rFonts w:cs="Arial"/>
                <w:sz w:val="24"/>
              </w:rPr>
            </w:pPr>
            <w:r>
              <w:rPr>
                <w:rFonts w:cs="Arial"/>
                <w:sz w:val="24"/>
              </w:rPr>
              <w:t>Y</w:t>
            </w:r>
            <w:r w:rsidR="00514A00">
              <w:rPr>
                <w:rFonts w:cs="Arial"/>
                <w:sz w:val="24"/>
              </w:rPr>
              <w:t xml:space="preserve">our </w:t>
            </w:r>
            <w:r w:rsidR="00514A00" w:rsidRPr="000A3696">
              <w:rPr>
                <w:rFonts w:cs="Arial"/>
                <w:sz w:val="24"/>
              </w:rPr>
              <w:t>employees</w:t>
            </w:r>
            <w:r w:rsidR="00514A00">
              <w:rPr>
                <w:rFonts w:cs="Arial"/>
                <w:sz w:val="24"/>
              </w:rPr>
              <w:t>;</w:t>
            </w:r>
          </w:p>
          <w:p w14:paraId="38859180" w14:textId="49C6C9AE" w:rsidR="00514A00" w:rsidRDefault="003B4394" w:rsidP="00514A00">
            <w:pPr>
              <w:pStyle w:val="ListParagraph"/>
              <w:numPr>
                <w:ilvl w:val="1"/>
                <w:numId w:val="9"/>
              </w:numPr>
              <w:rPr>
                <w:rFonts w:cs="Arial"/>
                <w:sz w:val="24"/>
              </w:rPr>
            </w:pPr>
            <w:r>
              <w:rPr>
                <w:rFonts w:cs="Arial"/>
                <w:sz w:val="24"/>
              </w:rPr>
              <w:t>O</w:t>
            </w:r>
            <w:r w:rsidR="00514A00">
              <w:rPr>
                <w:rFonts w:cs="Arial"/>
                <w:sz w:val="24"/>
              </w:rPr>
              <w:t>ur customers;</w:t>
            </w:r>
          </w:p>
          <w:p w14:paraId="772BB4A9" w14:textId="66A8A515" w:rsidR="00514A00" w:rsidRDefault="003B4394" w:rsidP="00514A00">
            <w:pPr>
              <w:pStyle w:val="ListParagraph"/>
              <w:numPr>
                <w:ilvl w:val="1"/>
                <w:numId w:val="9"/>
              </w:numPr>
              <w:rPr>
                <w:rFonts w:cs="Arial"/>
                <w:sz w:val="24"/>
              </w:rPr>
            </w:pPr>
            <w:r>
              <w:rPr>
                <w:rFonts w:cs="Arial"/>
                <w:sz w:val="24"/>
              </w:rPr>
              <w:t>O</w:t>
            </w:r>
            <w:r w:rsidR="00514A00">
              <w:rPr>
                <w:rFonts w:cs="Arial"/>
                <w:sz w:val="24"/>
              </w:rPr>
              <w:t>ur employees;</w:t>
            </w:r>
          </w:p>
          <w:p w14:paraId="60E8CC6E" w14:textId="0878AC75" w:rsidR="00514A00" w:rsidRPr="000A3696" w:rsidRDefault="003B4394" w:rsidP="00514A00">
            <w:pPr>
              <w:pStyle w:val="ListParagraph"/>
              <w:numPr>
                <w:ilvl w:val="1"/>
                <w:numId w:val="9"/>
              </w:numPr>
              <w:rPr>
                <w:rFonts w:cs="Arial"/>
                <w:sz w:val="24"/>
              </w:rPr>
            </w:pPr>
            <w:r>
              <w:rPr>
                <w:rFonts w:cs="Arial"/>
                <w:sz w:val="24"/>
              </w:rPr>
              <w:t>G</w:t>
            </w:r>
            <w:r w:rsidR="00514A00" w:rsidRPr="00514A00">
              <w:rPr>
                <w:rFonts w:cs="Arial"/>
                <w:sz w:val="24"/>
              </w:rPr>
              <w:t>eneral public.</w:t>
            </w:r>
          </w:p>
          <w:p w14:paraId="55C4EB51" w14:textId="269DD8EB" w:rsidR="0068135A" w:rsidRDefault="0068135A" w:rsidP="00514A00">
            <w:pPr>
              <w:jc w:val="both"/>
              <w:rPr>
                <w:sz w:val="24"/>
                <w:lang w:eastAsia="en-US"/>
              </w:rPr>
            </w:pPr>
          </w:p>
        </w:tc>
      </w:tr>
      <w:tr w:rsidR="0068135A" w14:paraId="05BA40C9" w14:textId="77777777" w:rsidTr="001D6D64">
        <w:trPr>
          <w:trHeight w:val="4101"/>
        </w:trPr>
        <w:tc>
          <w:tcPr>
            <w:tcW w:w="9021" w:type="dxa"/>
          </w:tcPr>
          <w:p w14:paraId="23979B25" w14:textId="5EB06C8B" w:rsidR="00846C53" w:rsidRDefault="00846C53" w:rsidP="00846C53">
            <w:pPr>
              <w:ind w:left="32" w:right="177"/>
              <w:jc w:val="both"/>
              <w:rPr>
                <w:rFonts w:eastAsia="Arial" w:cs="Arial"/>
                <w:b/>
                <w:bCs/>
              </w:rPr>
            </w:pPr>
            <w:r w:rsidRPr="6CF29FE5">
              <w:rPr>
                <w:rFonts w:eastAsia="Arial" w:cs="Arial"/>
              </w:rPr>
              <w:lastRenderedPageBreak/>
              <w:t xml:space="preserve">Response: - </w:t>
            </w:r>
            <w:r w:rsidRPr="6CF29FE5">
              <w:rPr>
                <w:rFonts w:eastAsia="Arial" w:cs="Arial"/>
                <w:b/>
                <w:bCs/>
              </w:rPr>
              <w:t xml:space="preserve">Word Count: X / </w:t>
            </w:r>
            <w:r w:rsidR="00513B83">
              <w:rPr>
                <w:rFonts w:eastAsia="Arial" w:cs="Arial"/>
                <w:b/>
                <w:bCs/>
              </w:rPr>
              <w:t>1000</w:t>
            </w:r>
          </w:p>
          <w:p w14:paraId="269E5639" w14:textId="77777777" w:rsidR="0068135A" w:rsidRDefault="0068135A" w:rsidP="0068135A">
            <w:pPr>
              <w:widowControl w:val="0"/>
              <w:autoSpaceDE w:val="0"/>
              <w:autoSpaceDN w:val="0"/>
              <w:adjustRightInd w:val="0"/>
              <w:rPr>
                <w:lang w:eastAsia="en-US"/>
              </w:rPr>
            </w:pPr>
          </w:p>
          <w:p w14:paraId="7CB792C2" w14:textId="77777777" w:rsidR="00D619B8" w:rsidRDefault="00D619B8" w:rsidP="0068135A">
            <w:pPr>
              <w:widowControl w:val="0"/>
              <w:autoSpaceDE w:val="0"/>
              <w:autoSpaceDN w:val="0"/>
              <w:adjustRightInd w:val="0"/>
              <w:rPr>
                <w:lang w:eastAsia="en-US"/>
              </w:rPr>
            </w:pPr>
          </w:p>
          <w:p w14:paraId="1774A311" w14:textId="77777777" w:rsidR="00D619B8" w:rsidRDefault="00D619B8" w:rsidP="0068135A">
            <w:pPr>
              <w:widowControl w:val="0"/>
              <w:autoSpaceDE w:val="0"/>
              <w:autoSpaceDN w:val="0"/>
              <w:adjustRightInd w:val="0"/>
              <w:rPr>
                <w:lang w:eastAsia="en-US"/>
              </w:rPr>
            </w:pPr>
          </w:p>
          <w:p w14:paraId="58284880" w14:textId="77777777" w:rsidR="00D619B8" w:rsidRDefault="00D619B8" w:rsidP="0068135A">
            <w:pPr>
              <w:widowControl w:val="0"/>
              <w:autoSpaceDE w:val="0"/>
              <w:autoSpaceDN w:val="0"/>
              <w:adjustRightInd w:val="0"/>
              <w:rPr>
                <w:lang w:eastAsia="en-US"/>
              </w:rPr>
            </w:pPr>
          </w:p>
          <w:p w14:paraId="73044B92" w14:textId="77777777" w:rsidR="00D619B8" w:rsidRDefault="00D619B8" w:rsidP="0068135A">
            <w:pPr>
              <w:widowControl w:val="0"/>
              <w:autoSpaceDE w:val="0"/>
              <w:autoSpaceDN w:val="0"/>
              <w:adjustRightInd w:val="0"/>
              <w:rPr>
                <w:lang w:eastAsia="en-US"/>
              </w:rPr>
            </w:pPr>
          </w:p>
          <w:p w14:paraId="0EEF0A00" w14:textId="77777777" w:rsidR="00D619B8" w:rsidRDefault="00D619B8" w:rsidP="0068135A">
            <w:pPr>
              <w:widowControl w:val="0"/>
              <w:autoSpaceDE w:val="0"/>
              <w:autoSpaceDN w:val="0"/>
              <w:adjustRightInd w:val="0"/>
              <w:rPr>
                <w:lang w:eastAsia="en-US"/>
              </w:rPr>
            </w:pPr>
          </w:p>
          <w:p w14:paraId="668F6A6D" w14:textId="77777777" w:rsidR="00D619B8" w:rsidRDefault="00D619B8" w:rsidP="0068135A">
            <w:pPr>
              <w:widowControl w:val="0"/>
              <w:autoSpaceDE w:val="0"/>
              <w:autoSpaceDN w:val="0"/>
              <w:adjustRightInd w:val="0"/>
              <w:rPr>
                <w:lang w:eastAsia="en-US"/>
              </w:rPr>
            </w:pPr>
          </w:p>
          <w:p w14:paraId="4B98B8CD" w14:textId="77777777" w:rsidR="00D619B8" w:rsidRDefault="00D619B8" w:rsidP="0068135A">
            <w:pPr>
              <w:widowControl w:val="0"/>
              <w:autoSpaceDE w:val="0"/>
              <w:autoSpaceDN w:val="0"/>
              <w:adjustRightInd w:val="0"/>
              <w:rPr>
                <w:lang w:eastAsia="en-US"/>
              </w:rPr>
            </w:pPr>
          </w:p>
          <w:p w14:paraId="7A400986" w14:textId="1BBC5863" w:rsidR="00D619B8" w:rsidRDefault="00D619B8" w:rsidP="0068135A">
            <w:pPr>
              <w:widowControl w:val="0"/>
              <w:autoSpaceDE w:val="0"/>
              <w:autoSpaceDN w:val="0"/>
              <w:adjustRightInd w:val="0"/>
              <w:rPr>
                <w:lang w:eastAsia="en-US"/>
              </w:rPr>
            </w:pPr>
          </w:p>
        </w:tc>
      </w:tr>
      <w:tr w:rsidR="00D82270" w14:paraId="0F92D29A" w14:textId="77777777" w:rsidTr="00196276">
        <w:trPr>
          <w:trHeight w:val="750"/>
        </w:trPr>
        <w:tc>
          <w:tcPr>
            <w:tcW w:w="9021" w:type="dxa"/>
          </w:tcPr>
          <w:p w14:paraId="509C6573" w14:textId="6CF74BCA" w:rsidR="00D82270" w:rsidRPr="0054108B" w:rsidRDefault="00D82270" w:rsidP="00D54F8C">
            <w:pPr>
              <w:jc w:val="both"/>
              <w:rPr>
                <w:b/>
                <w:color w:val="000000" w:themeColor="text1"/>
                <w:sz w:val="28"/>
                <w:szCs w:val="28"/>
                <w:lang w:eastAsia="en-US"/>
              </w:rPr>
            </w:pPr>
            <w:r w:rsidRPr="0054108B">
              <w:rPr>
                <w:b/>
                <w:color w:val="000000" w:themeColor="text1"/>
                <w:sz w:val="28"/>
                <w:szCs w:val="28"/>
                <w:lang w:eastAsia="en-US"/>
              </w:rPr>
              <w:t xml:space="preserve">Quality </w:t>
            </w:r>
            <w:r w:rsidR="00F83994" w:rsidRPr="0054108B">
              <w:rPr>
                <w:b/>
                <w:color w:val="000000" w:themeColor="text1"/>
                <w:sz w:val="28"/>
                <w:szCs w:val="28"/>
                <w:lang w:eastAsia="en-US"/>
              </w:rPr>
              <w:t>1</w:t>
            </w:r>
            <w:r w:rsidR="00571B26">
              <w:rPr>
                <w:b/>
                <w:color w:val="000000" w:themeColor="text1"/>
                <w:sz w:val="28"/>
                <w:szCs w:val="28"/>
                <w:lang w:eastAsia="en-US"/>
              </w:rPr>
              <w:t>5</w:t>
            </w:r>
            <w:r w:rsidRPr="0054108B">
              <w:rPr>
                <w:b/>
                <w:color w:val="000000" w:themeColor="text1"/>
                <w:sz w:val="28"/>
                <w:szCs w:val="28"/>
                <w:lang w:eastAsia="en-US"/>
              </w:rPr>
              <w:t>.00%</w:t>
            </w:r>
          </w:p>
          <w:p w14:paraId="309EC45B" w14:textId="77777777" w:rsidR="00491522" w:rsidRPr="00491522" w:rsidRDefault="00491522" w:rsidP="00D54F8C">
            <w:pPr>
              <w:jc w:val="both"/>
              <w:rPr>
                <w:color w:val="00B0F0"/>
                <w:sz w:val="28"/>
                <w:szCs w:val="28"/>
                <w:lang w:eastAsia="en-US"/>
              </w:rPr>
            </w:pPr>
          </w:p>
          <w:p w14:paraId="1AECC186" w14:textId="652515A1" w:rsidR="00D82270" w:rsidRPr="000A2016" w:rsidRDefault="00491522" w:rsidP="00D54F8C">
            <w:pPr>
              <w:jc w:val="both"/>
              <w:rPr>
                <w:b/>
                <w:bCs/>
                <w:sz w:val="24"/>
                <w:lang w:eastAsia="en-US"/>
              </w:rPr>
            </w:pPr>
            <w:r w:rsidRPr="000A2016">
              <w:rPr>
                <w:b/>
                <w:bCs/>
                <w:sz w:val="24"/>
                <w:lang w:eastAsia="en-US"/>
              </w:rPr>
              <w:t>Question 4</w:t>
            </w:r>
          </w:p>
          <w:p w14:paraId="45CAABAE" w14:textId="77777777" w:rsidR="00B674C4" w:rsidRDefault="00B674C4" w:rsidP="00B674C4">
            <w:pPr>
              <w:jc w:val="both"/>
              <w:rPr>
                <w:sz w:val="24"/>
              </w:rPr>
            </w:pPr>
          </w:p>
          <w:p w14:paraId="574CAD8D" w14:textId="77777777" w:rsidR="001D6D64" w:rsidRDefault="001D6D64" w:rsidP="001D6D64">
            <w:pPr>
              <w:jc w:val="both"/>
              <w:rPr>
                <w:sz w:val="24"/>
              </w:rPr>
            </w:pPr>
            <w:r w:rsidRPr="001D6D64">
              <w:rPr>
                <w:sz w:val="24"/>
              </w:rPr>
              <w:t>Please explain the quality assurance and control measures you propose to implement during the term of this Contract. Your response shall include, but not be limited to:</w:t>
            </w:r>
          </w:p>
          <w:p w14:paraId="1D1BFF6B" w14:textId="77777777" w:rsidR="001D6D64" w:rsidRPr="001D6D64" w:rsidRDefault="001D6D64" w:rsidP="001D6D64">
            <w:pPr>
              <w:jc w:val="both"/>
              <w:rPr>
                <w:sz w:val="24"/>
              </w:rPr>
            </w:pPr>
          </w:p>
          <w:p w14:paraId="33AAEC90" w14:textId="77777777" w:rsidR="001D6D64" w:rsidRPr="001D6D64" w:rsidRDefault="001D6D64" w:rsidP="001D6D64">
            <w:pPr>
              <w:numPr>
                <w:ilvl w:val="0"/>
                <w:numId w:val="19"/>
              </w:numPr>
              <w:jc w:val="both"/>
              <w:rPr>
                <w:sz w:val="24"/>
              </w:rPr>
            </w:pPr>
            <w:r w:rsidRPr="001D6D64">
              <w:rPr>
                <w:sz w:val="24"/>
              </w:rPr>
              <w:t>The measures in place to ensure the quality of the product supplied and its compliance with the requirements of this Specification</w:t>
            </w:r>
          </w:p>
          <w:p w14:paraId="3F423132" w14:textId="77777777" w:rsidR="001D6D64" w:rsidRPr="001D6D64" w:rsidRDefault="001D6D64" w:rsidP="001D6D64">
            <w:pPr>
              <w:numPr>
                <w:ilvl w:val="0"/>
                <w:numId w:val="19"/>
              </w:numPr>
              <w:jc w:val="both"/>
              <w:rPr>
                <w:sz w:val="24"/>
              </w:rPr>
            </w:pPr>
            <w:r w:rsidRPr="001D6D64">
              <w:rPr>
                <w:sz w:val="24"/>
              </w:rPr>
              <w:t>Details of the proposed lift equipment, including key components, manufacturers and system design, and how these meet or exceed the Specification requirements</w:t>
            </w:r>
          </w:p>
          <w:p w14:paraId="69661FAE" w14:textId="77777777" w:rsidR="001D6D64" w:rsidRPr="001D6D64" w:rsidRDefault="001D6D64" w:rsidP="001D6D64">
            <w:pPr>
              <w:numPr>
                <w:ilvl w:val="0"/>
                <w:numId w:val="19"/>
              </w:numPr>
              <w:jc w:val="both"/>
              <w:rPr>
                <w:sz w:val="24"/>
              </w:rPr>
            </w:pPr>
            <w:r w:rsidRPr="001D6D64">
              <w:rPr>
                <w:sz w:val="24"/>
              </w:rPr>
              <w:t>Identification of any deviations from the Specification, together with full technical justification and any associated impacts on performance, maintenance or lifecycle</w:t>
            </w:r>
          </w:p>
          <w:p w14:paraId="0DDA5238" w14:textId="77777777" w:rsidR="001D6D64" w:rsidRPr="001D6D64" w:rsidRDefault="001D6D64" w:rsidP="001D6D64">
            <w:pPr>
              <w:numPr>
                <w:ilvl w:val="0"/>
                <w:numId w:val="19"/>
              </w:numPr>
              <w:jc w:val="both"/>
              <w:rPr>
                <w:sz w:val="24"/>
              </w:rPr>
            </w:pPr>
            <w:r w:rsidRPr="001D6D64">
              <w:rPr>
                <w:sz w:val="24"/>
              </w:rPr>
              <w:t>Arrangements for inspections and audits during manufacture, installation and following completion</w:t>
            </w:r>
          </w:p>
          <w:p w14:paraId="0B90F96D" w14:textId="77777777" w:rsidR="001D6D64" w:rsidRPr="001D6D64" w:rsidRDefault="001D6D64" w:rsidP="001D6D64">
            <w:pPr>
              <w:numPr>
                <w:ilvl w:val="0"/>
                <w:numId w:val="19"/>
              </w:numPr>
              <w:jc w:val="both"/>
              <w:rPr>
                <w:sz w:val="24"/>
              </w:rPr>
            </w:pPr>
            <w:r w:rsidRPr="001D6D64">
              <w:rPr>
                <w:sz w:val="24"/>
              </w:rPr>
              <w:t>Management of staff conduct on site</w:t>
            </w:r>
          </w:p>
          <w:p w14:paraId="53BD7E39" w14:textId="77777777" w:rsidR="001D6D64" w:rsidRPr="001D6D64" w:rsidRDefault="001D6D64" w:rsidP="001D6D64">
            <w:pPr>
              <w:numPr>
                <w:ilvl w:val="0"/>
                <w:numId w:val="19"/>
              </w:numPr>
              <w:jc w:val="both"/>
              <w:rPr>
                <w:sz w:val="24"/>
              </w:rPr>
            </w:pPr>
            <w:r w:rsidRPr="001D6D64">
              <w:rPr>
                <w:sz w:val="24"/>
              </w:rPr>
              <w:t>Staff training and competency, both prior to and during the works</w:t>
            </w:r>
          </w:p>
          <w:p w14:paraId="27A03051" w14:textId="77777777" w:rsidR="001D6D64" w:rsidRPr="001D6D64" w:rsidRDefault="001D6D64" w:rsidP="001D6D64">
            <w:pPr>
              <w:numPr>
                <w:ilvl w:val="0"/>
                <w:numId w:val="19"/>
              </w:numPr>
              <w:jc w:val="both"/>
              <w:rPr>
                <w:sz w:val="24"/>
              </w:rPr>
            </w:pPr>
            <w:r w:rsidRPr="001D6D64">
              <w:rPr>
                <w:sz w:val="24"/>
              </w:rPr>
              <w:t>How you will ensure that the finished installation meets the required standards prior to handover</w:t>
            </w:r>
          </w:p>
          <w:p w14:paraId="13ED3EE7" w14:textId="41FE2CBD" w:rsidR="00A06FDC" w:rsidRDefault="00A06FDC" w:rsidP="00A06FDC">
            <w:pPr>
              <w:jc w:val="both"/>
              <w:rPr>
                <w:sz w:val="24"/>
                <w:lang w:eastAsia="en-US"/>
              </w:rPr>
            </w:pPr>
          </w:p>
        </w:tc>
      </w:tr>
      <w:tr w:rsidR="00D81D94" w14:paraId="205B348F" w14:textId="77777777" w:rsidTr="00196276">
        <w:trPr>
          <w:trHeight w:val="750"/>
        </w:trPr>
        <w:tc>
          <w:tcPr>
            <w:tcW w:w="9021" w:type="dxa"/>
          </w:tcPr>
          <w:p w14:paraId="7800B8ED" w14:textId="4EC353E8" w:rsidR="003B40A3" w:rsidRPr="003B40A3" w:rsidRDefault="003B40A3" w:rsidP="00D81D94">
            <w:pPr>
              <w:jc w:val="both"/>
              <w:rPr>
                <w:szCs w:val="20"/>
                <w:lang w:eastAsia="en-US"/>
              </w:rPr>
            </w:pPr>
          </w:p>
          <w:p w14:paraId="6774C5EA" w14:textId="3A2D23CC" w:rsidR="00846C53" w:rsidRDefault="00846C53" w:rsidP="00846C53">
            <w:pPr>
              <w:ind w:left="32" w:right="177"/>
              <w:jc w:val="both"/>
              <w:rPr>
                <w:rFonts w:eastAsia="Arial" w:cs="Arial"/>
                <w:b/>
                <w:bCs/>
              </w:rPr>
            </w:pPr>
            <w:r w:rsidRPr="6CF29FE5">
              <w:rPr>
                <w:rFonts w:eastAsia="Arial" w:cs="Arial"/>
              </w:rPr>
              <w:t xml:space="preserve">Response: - </w:t>
            </w:r>
            <w:r w:rsidRPr="6CF29FE5">
              <w:rPr>
                <w:rFonts w:eastAsia="Arial" w:cs="Arial"/>
                <w:b/>
                <w:bCs/>
              </w:rPr>
              <w:t xml:space="preserve">Word Count: X / </w:t>
            </w:r>
            <w:r w:rsidR="00571B26">
              <w:rPr>
                <w:rFonts w:eastAsia="Arial" w:cs="Arial"/>
                <w:b/>
                <w:bCs/>
              </w:rPr>
              <w:t>1000</w:t>
            </w:r>
          </w:p>
          <w:p w14:paraId="7CEE8903" w14:textId="77777777" w:rsidR="00D619B8" w:rsidRDefault="00D619B8" w:rsidP="00846C53">
            <w:pPr>
              <w:ind w:left="32" w:right="177"/>
              <w:jc w:val="both"/>
              <w:rPr>
                <w:rFonts w:eastAsia="Arial" w:cs="Arial"/>
                <w:b/>
                <w:bCs/>
              </w:rPr>
            </w:pPr>
          </w:p>
          <w:p w14:paraId="57CEC32B" w14:textId="77777777" w:rsidR="00D619B8" w:rsidRDefault="00D619B8" w:rsidP="00846C53">
            <w:pPr>
              <w:ind w:left="32" w:right="177"/>
              <w:jc w:val="both"/>
              <w:rPr>
                <w:rFonts w:eastAsia="Arial" w:cs="Arial"/>
                <w:b/>
                <w:bCs/>
              </w:rPr>
            </w:pPr>
          </w:p>
          <w:p w14:paraId="61D602F2" w14:textId="77777777" w:rsidR="00D619B8" w:rsidRDefault="00D619B8" w:rsidP="00846C53">
            <w:pPr>
              <w:ind w:left="32" w:right="177"/>
              <w:jc w:val="both"/>
              <w:rPr>
                <w:rFonts w:eastAsia="Arial" w:cs="Arial"/>
                <w:b/>
                <w:bCs/>
              </w:rPr>
            </w:pPr>
          </w:p>
          <w:p w14:paraId="14A5BABA" w14:textId="77777777" w:rsidR="00D619B8" w:rsidRDefault="00D619B8" w:rsidP="00846C53">
            <w:pPr>
              <w:ind w:left="32" w:right="177"/>
              <w:jc w:val="both"/>
              <w:rPr>
                <w:rFonts w:eastAsia="Arial" w:cs="Arial"/>
                <w:b/>
                <w:bCs/>
              </w:rPr>
            </w:pPr>
          </w:p>
          <w:p w14:paraId="58818754" w14:textId="77777777" w:rsidR="00D619B8" w:rsidRDefault="00D619B8" w:rsidP="00846C53">
            <w:pPr>
              <w:ind w:left="32" w:right="177"/>
              <w:jc w:val="both"/>
              <w:rPr>
                <w:rFonts w:eastAsia="Arial" w:cs="Arial"/>
                <w:b/>
                <w:bCs/>
              </w:rPr>
            </w:pPr>
          </w:p>
          <w:p w14:paraId="11648316" w14:textId="77777777" w:rsidR="00D619B8" w:rsidRDefault="00D619B8" w:rsidP="00846C53">
            <w:pPr>
              <w:ind w:left="32" w:right="177"/>
              <w:jc w:val="both"/>
              <w:rPr>
                <w:rFonts w:eastAsia="Arial" w:cs="Arial"/>
                <w:b/>
                <w:bCs/>
              </w:rPr>
            </w:pPr>
          </w:p>
          <w:p w14:paraId="7D9E1BB7" w14:textId="77777777" w:rsidR="00D619B8" w:rsidRDefault="00D619B8" w:rsidP="00846C53">
            <w:pPr>
              <w:ind w:left="32" w:right="177"/>
              <w:jc w:val="both"/>
              <w:rPr>
                <w:rFonts w:eastAsia="Arial" w:cs="Arial"/>
                <w:b/>
                <w:bCs/>
              </w:rPr>
            </w:pPr>
          </w:p>
          <w:p w14:paraId="79236FC5" w14:textId="77777777" w:rsidR="00846C53" w:rsidRDefault="00846C53" w:rsidP="00D81D94">
            <w:pPr>
              <w:jc w:val="both"/>
              <w:rPr>
                <w:b/>
                <w:sz w:val="24"/>
                <w:lang w:eastAsia="en-US"/>
              </w:rPr>
            </w:pPr>
          </w:p>
          <w:p w14:paraId="6411F7C5" w14:textId="18BFE05B" w:rsidR="00846C53" w:rsidRDefault="00846C53" w:rsidP="00D81D94">
            <w:pPr>
              <w:jc w:val="both"/>
              <w:rPr>
                <w:b/>
                <w:sz w:val="24"/>
                <w:lang w:eastAsia="en-US"/>
              </w:rPr>
            </w:pPr>
          </w:p>
        </w:tc>
      </w:tr>
      <w:tr w:rsidR="00D81D94" w14:paraId="09843BDC" w14:textId="77777777" w:rsidTr="00196276">
        <w:trPr>
          <w:trHeight w:val="750"/>
        </w:trPr>
        <w:tc>
          <w:tcPr>
            <w:tcW w:w="9021" w:type="dxa"/>
          </w:tcPr>
          <w:p w14:paraId="4DF3F314" w14:textId="64CA7A6C" w:rsidR="00D81D94" w:rsidRPr="0054108B" w:rsidRDefault="00F83994" w:rsidP="00D81D94">
            <w:pPr>
              <w:jc w:val="both"/>
              <w:rPr>
                <w:b/>
                <w:bCs/>
                <w:color w:val="000000" w:themeColor="text1"/>
                <w:sz w:val="28"/>
                <w:szCs w:val="28"/>
                <w:lang w:eastAsia="en-US"/>
              </w:rPr>
            </w:pPr>
            <w:r w:rsidRPr="0054108B">
              <w:rPr>
                <w:b/>
                <w:bCs/>
                <w:color w:val="000000" w:themeColor="text1"/>
                <w:sz w:val="28"/>
                <w:szCs w:val="28"/>
                <w:lang w:eastAsia="en-US"/>
              </w:rPr>
              <w:lastRenderedPageBreak/>
              <w:t>Warranty &amp; Technical Support</w:t>
            </w:r>
            <w:r w:rsidR="00196276" w:rsidRPr="0054108B">
              <w:rPr>
                <w:b/>
                <w:bCs/>
                <w:color w:val="000000" w:themeColor="text1"/>
                <w:sz w:val="28"/>
                <w:szCs w:val="28"/>
                <w:lang w:eastAsia="en-US"/>
              </w:rPr>
              <w:t xml:space="preserve"> </w:t>
            </w:r>
            <w:r w:rsidR="00FA5C31" w:rsidRPr="0054108B">
              <w:rPr>
                <w:b/>
                <w:bCs/>
                <w:color w:val="000000" w:themeColor="text1"/>
                <w:sz w:val="28"/>
                <w:szCs w:val="28"/>
                <w:lang w:eastAsia="en-US"/>
              </w:rPr>
              <w:t>1</w:t>
            </w:r>
            <w:r w:rsidR="00571B26">
              <w:rPr>
                <w:b/>
                <w:bCs/>
                <w:color w:val="000000" w:themeColor="text1"/>
                <w:sz w:val="28"/>
                <w:szCs w:val="28"/>
                <w:lang w:eastAsia="en-US"/>
              </w:rPr>
              <w:t>0</w:t>
            </w:r>
            <w:r w:rsidR="00196276" w:rsidRPr="0054108B">
              <w:rPr>
                <w:b/>
                <w:bCs/>
                <w:color w:val="000000" w:themeColor="text1"/>
                <w:sz w:val="28"/>
                <w:szCs w:val="28"/>
                <w:lang w:eastAsia="en-US"/>
              </w:rPr>
              <w:t>.00%</w:t>
            </w:r>
          </w:p>
          <w:p w14:paraId="0A043F0F" w14:textId="77777777" w:rsidR="00980434" w:rsidRDefault="00980434" w:rsidP="00D81D94">
            <w:pPr>
              <w:jc w:val="both"/>
              <w:rPr>
                <w:sz w:val="24"/>
                <w:lang w:eastAsia="en-US"/>
              </w:rPr>
            </w:pPr>
          </w:p>
          <w:p w14:paraId="2CE7AEF7" w14:textId="168BE25E" w:rsidR="000A2016" w:rsidRPr="000A2016" w:rsidRDefault="000A2016" w:rsidP="00980434">
            <w:pPr>
              <w:jc w:val="both"/>
              <w:rPr>
                <w:b/>
                <w:bCs/>
                <w:sz w:val="24"/>
              </w:rPr>
            </w:pPr>
            <w:r w:rsidRPr="000A2016">
              <w:rPr>
                <w:b/>
                <w:bCs/>
                <w:sz w:val="24"/>
              </w:rPr>
              <w:t>Question 5</w:t>
            </w:r>
          </w:p>
          <w:p w14:paraId="72359C67" w14:textId="51531108" w:rsidR="00980434" w:rsidRDefault="00980434" w:rsidP="00980434">
            <w:pPr>
              <w:jc w:val="both"/>
              <w:rPr>
                <w:sz w:val="24"/>
              </w:rPr>
            </w:pPr>
            <w:r w:rsidRPr="000E3F92">
              <w:rPr>
                <w:sz w:val="24"/>
              </w:rPr>
              <w:t xml:space="preserve">The </w:t>
            </w:r>
            <w:r w:rsidR="000F3309">
              <w:rPr>
                <w:sz w:val="24"/>
              </w:rPr>
              <w:t>Client</w:t>
            </w:r>
            <w:r w:rsidRPr="000E3F92">
              <w:rPr>
                <w:sz w:val="24"/>
              </w:rPr>
              <w:t xml:space="preserve"> require</w:t>
            </w:r>
            <w:r w:rsidR="000F3309">
              <w:rPr>
                <w:sz w:val="24"/>
              </w:rPr>
              <w:t>s</w:t>
            </w:r>
            <w:r w:rsidRPr="000E3F92">
              <w:rPr>
                <w:sz w:val="24"/>
              </w:rPr>
              <w:t xml:space="preserve"> a minimum of 12 months defect</w:t>
            </w:r>
            <w:r>
              <w:rPr>
                <w:sz w:val="24"/>
              </w:rPr>
              <w:t xml:space="preserve"> </w:t>
            </w:r>
            <w:r w:rsidRPr="000E3F92">
              <w:rPr>
                <w:sz w:val="24"/>
              </w:rPr>
              <w:t xml:space="preserve">work on any goods/services or work provided to the </w:t>
            </w:r>
            <w:r w:rsidR="00C542FE">
              <w:rPr>
                <w:sz w:val="24"/>
              </w:rPr>
              <w:t>Client</w:t>
            </w:r>
            <w:r w:rsidRPr="000E3F92">
              <w:rPr>
                <w:sz w:val="24"/>
              </w:rPr>
              <w:t>.</w:t>
            </w:r>
            <w:r>
              <w:rPr>
                <w:sz w:val="24"/>
              </w:rPr>
              <w:t xml:space="preserve">  </w:t>
            </w:r>
          </w:p>
          <w:p w14:paraId="0DBE084B" w14:textId="77777777" w:rsidR="00980434" w:rsidRDefault="00980434" w:rsidP="00980434">
            <w:pPr>
              <w:jc w:val="both"/>
              <w:rPr>
                <w:sz w:val="24"/>
              </w:rPr>
            </w:pPr>
          </w:p>
          <w:p w14:paraId="4E50D5E0" w14:textId="77777777" w:rsidR="00980434" w:rsidRDefault="00980434" w:rsidP="00980434">
            <w:pPr>
              <w:jc w:val="both"/>
              <w:rPr>
                <w:sz w:val="24"/>
              </w:rPr>
            </w:pPr>
            <w:r>
              <w:rPr>
                <w:sz w:val="24"/>
              </w:rPr>
              <w:t>Please explain what your proposed process for managing any defects and warranty work during the Contract term include:</w:t>
            </w:r>
          </w:p>
          <w:p w14:paraId="0E29C7CC" w14:textId="77777777" w:rsidR="00980434" w:rsidRDefault="00980434" w:rsidP="006D760B">
            <w:pPr>
              <w:pStyle w:val="ListParagraph"/>
              <w:numPr>
                <w:ilvl w:val="0"/>
                <w:numId w:val="13"/>
              </w:numPr>
              <w:jc w:val="both"/>
              <w:rPr>
                <w:sz w:val="24"/>
              </w:rPr>
            </w:pPr>
            <w:r>
              <w:rPr>
                <w:sz w:val="24"/>
              </w:rPr>
              <w:t>Who do you propose to be responsible for this area of the Contract;</w:t>
            </w:r>
          </w:p>
          <w:p w14:paraId="270126AE" w14:textId="1B203EEC" w:rsidR="00980434" w:rsidRDefault="00A80A37" w:rsidP="006D760B">
            <w:pPr>
              <w:pStyle w:val="ListParagraph"/>
              <w:numPr>
                <w:ilvl w:val="0"/>
                <w:numId w:val="13"/>
              </w:numPr>
              <w:jc w:val="both"/>
              <w:rPr>
                <w:sz w:val="24"/>
                <w:lang w:eastAsia="en-US"/>
              </w:rPr>
            </w:pPr>
            <w:r>
              <w:rPr>
                <w:sz w:val="24"/>
              </w:rPr>
              <w:t>H</w:t>
            </w:r>
            <w:r w:rsidR="00980434" w:rsidRPr="00980434">
              <w:rPr>
                <w:sz w:val="24"/>
              </w:rPr>
              <w:t>ow will you determine responsibility and what action will you take;</w:t>
            </w:r>
          </w:p>
          <w:p w14:paraId="74594E68" w14:textId="6E261573" w:rsidR="00482B14" w:rsidRDefault="00A65362" w:rsidP="006D760B">
            <w:pPr>
              <w:pStyle w:val="ListParagraph"/>
              <w:numPr>
                <w:ilvl w:val="0"/>
                <w:numId w:val="13"/>
              </w:numPr>
              <w:jc w:val="both"/>
              <w:rPr>
                <w:sz w:val="24"/>
                <w:lang w:eastAsia="en-US"/>
              </w:rPr>
            </w:pPr>
            <w:r>
              <w:rPr>
                <w:sz w:val="24"/>
                <w:lang w:eastAsia="en-US"/>
              </w:rPr>
              <w:t>H</w:t>
            </w:r>
            <w:r w:rsidR="003E5229" w:rsidRPr="003E5229">
              <w:rPr>
                <w:sz w:val="24"/>
                <w:lang w:eastAsia="en-US"/>
              </w:rPr>
              <w:t>ow will</w:t>
            </w:r>
            <w:r w:rsidR="005D0B54">
              <w:rPr>
                <w:sz w:val="24"/>
                <w:lang w:eastAsia="en-US"/>
              </w:rPr>
              <w:t xml:space="preserve"> you</w:t>
            </w:r>
            <w:r w:rsidR="003E5229" w:rsidRPr="003E5229">
              <w:rPr>
                <w:sz w:val="24"/>
                <w:lang w:eastAsia="en-US"/>
              </w:rPr>
              <w:t xml:space="preserve"> manage and rectify complaints from the </w:t>
            </w:r>
            <w:r w:rsidR="007F6311">
              <w:rPr>
                <w:sz w:val="24"/>
                <w:lang w:eastAsia="en-US"/>
              </w:rPr>
              <w:t>Client</w:t>
            </w:r>
            <w:r w:rsidR="003E5229" w:rsidRPr="003E5229">
              <w:rPr>
                <w:sz w:val="24"/>
                <w:lang w:eastAsia="en-US"/>
              </w:rPr>
              <w:t xml:space="preserve"> and/or tenants relating to both the standard of workmanship and any defective work</w:t>
            </w:r>
            <w:r>
              <w:rPr>
                <w:sz w:val="24"/>
                <w:lang w:eastAsia="en-US"/>
              </w:rPr>
              <w:t>.</w:t>
            </w:r>
          </w:p>
          <w:p w14:paraId="52CB64C4" w14:textId="0D50666E" w:rsidR="006D760B" w:rsidRDefault="006D760B" w:rsidP="006D760B">
            <w:pPr>
              <w:pStyle w:val="ListParagraph"/>
              <w:numPr>
                <w:ilvl w:val="0"/>
                <w:numId w:val="13"/>
              </w:numPr>
              <w:jc w:val="both"/>
              <w:rPr>
                <w:sz w:val="24"/>
                <w:lang w:eastAsia="en-US"/>
              </w:rPr>
            </w:pPr>
            <w:r>
              <w:rPr>
                <w:sz w:val="24"/>
                <w:lang w:eastAsia="en-US"/>
              </w:rPr>
              <w:t>What</w:t>
            </w:r>
            <w:r w:rsidRPr="009373A4">
              <w:rPr>
                <w:sz w:val="24"/>
                <w:lang w:eastAsia="en-US"/>
              </w:rPr>
              <w:t xml:space="preserve"> term</w:t>
            </w:r>
            <w:r>
              <w:rPr>
                <w:sz w:val="24"/>
                <w:lang w:eastAsia="en-US"/>
              </w:rPr>
              <w:t xml:space="preserve"> is</w:t>
            </w:r>
            <w:r w:rsidRPr="009373A4">
              <w:rPr>
                <w:sz w:val="24"/>
                <w:lang w:eastAsia="en-US"/>
              </w:rPr>
              <w:t xml:space="preserve"> included and what that will mean for the </w:t>
            </w:r>
            <w:r w:rsidR="007F6311">
              <w:rPr>
                <w:sz w:val="24"/>
                <w:lang w:eastAsia="en-US"/>
              </w:rPr>
              <w:t>Client</w:t>
            </w:r>
            <w:r w:rsidRPr="009373A4">
              <w:rPr>
                <w:sz w:val="24"/>
                <w:lang w:eastAsia="en-US"/>
              </w:rPr>
              <w:t xml:space="preserve"> </w:t>
            </w:r>
          </w:p>
          <w:p w14:paraId="5FE59DF9" w14:textId="4765644C" w:rsidR="006D760B" w:rsidRDefault="006D760B" w:rsidP="006D760B">
            <w:pPr>
              <w:pStyle w:val="ListParagraph"/>
              <w:numPr>
                <w:ilvl w:val="0"/>
                <w:numId w:val="13"/>
              </w:numPr>
              <w:jc w:val="both"/>
              <w:rPr>
                <w:sz w:val="24"/>
                <w:lang w:eastAsia="en-US"/>
              </w:rPr>
            </w:pPr>
            <w:r>
              <w:rPr>
                <w:sz w:val="24"/>
                <w:lang w:eastAsia="en-US"/>
              </w:rPr>
              <w:t>D</w:t>
            </w:r>
            <w:r w:rsidRPr="009373A4">
              <w:rPr>
                <w:sz w:val="24"/>
                <w:lang w:eastAsia="en-US"/>
              </w:rPr>
              <w:t xml:space="preserve">etail any call out response </w:t>
            </w:r>
            <w:r w:rsidR="006767E7" w:rsidRPr="009373A4">
              <w:rPr>
                <w:sz w:val="24"/>
                <w:lang w:eastAsia="en-US"/>
              </w:rPr>
              <w:t>times.</w:t>
            </w:r>
            <w:r w:rsidRPr="009373A4">
              <w:rPr>
                <w:sz w:val="24"/>
                <w:lang w:eastAsia="en-US"/>
              </w:rPr>
              <w:t xml:space="preserve"> </w:t>
            </w:r>
          </w:p>
          <w:p w14:paraId="06EA5372" w14:textId="17C583BD" w:rsidR="006D760B" w:rsidRDefault="006D760B" w:rsidP="006D760B">
            <w:pPr>
              <w:pStyle w:val="ListParagraph"/>
              <w:numPr>
                <w:ilvl w:val="0"/>
                <w:numId w:val="13"/>
              </w:numPr>
              <w:jc w:val="both"/>
              <w:rPr>
                <w:sz w:val="24"/>
                <w:lang w:eastAsia="en-US"/>
              </w:rPr>
            </w:pPr>
            <w:r>
              <w:rPr>
                <w:sz w:val="24"/>
                <w:lang w:eastAsia="en-US"/>
              </w:rPr>
              <w:t>A</w:t>
            </w:r>
            <w:r w:rsidRPr="009373A4">
              <w:rPr>
                <w:sz w:val="24"/>
                <w:lang w:eastAsia="en-US"/>
              </w:rPr>
              <w:t>vailability of spares/resources and lead times</w:t>
            </w:r>
            <w:r w:rsidR="006767E7">
              <w:rPr>
                <w:sz w:val="24"/>
                <w:lang w:eastAsia="en-US"/>
              </w:rPr>
              <w:t>.</w:t>
            </w:r>
          </w:p>
          <w:p w14:paraId="4C78D68B" w14:textId="77777777" w:rsidR="006D760B" w:rsidRPr="00980434" w:rsidRDefault="006D760B" w:rsidP="006D760B">
            <w:pPr>
              <w:pStyle w:val="ListParagraph"/>
              <w:jc w:val="both"/>
              <w:rPr>
                <w:sz w:val="24"/>
                <w:lang w:eastAsia="en-US"/>
              </w:rPr>
            </w:pPr>
          </w:p>
          <w:p w14:paraId="2B482370" w14:textId="77777777" w:rsidR="00D81D94" w:rsidRDefault="00D81D94" w:rsidP="00D54F8C">
            <w:pPr>
              <w:jc w:val="both"/>
              <w:rPr>
                <w:b/>
                <w:sz w:val="24"/>
                <w:lang w:eastAsia="en-US"/>
              </w:rPr>
            </w:pPr>
          </w:p>
        </w:tc>
      </w:tr>
      <w:tr w:rsidR="00D82270" w14:paraId="14E5C32D" w14:textId="77777777" w:rsidTr="007F6311">
        <w:trPr>
          <w:trHeight w:val="2228"/>
        </w:trPr>
        <w:tc>
          <w:tcPr>
            <w:tcW w:w="9021" w:type="dxa"/>
          </w:tcPr>
          <w:p w14:paraId="5E3F78A2" w14:textId="5E114A73" w:rsidR="00846C53" w:rsidRDefault="00846C53" w:rsidP="00846C53">
            <w:pPr>
              <w:ind w:left="32" w:right="177"/>
              <w:jc w:val="both"/>
              <w:rPr>
                <w:rFonts w:eastAsia="Arial" w:cs="Arial"/>
                <w:b/>
                <w:bCs/>
              </w:rPr>
            </w:pPr>
            <w:r w:rsidRPr="6CF29FE5">
              <w:rPr>
                <w:rFonts w:eastAsia="Arial" w:cs="Arial"/>
              </w:rPr>
              <w:t xml:space="preserve">Response: - </w:t>
            </w:r>
            <w:r w:rsidRPr="6CF29FE5">
              <w:rPr>
                <w:rFonts w:eastAsia="Arial" w:cs="Arial"/>
                <w:b/>
                <w:bCs/>
              </w:rPr>
              <w:t xml:space="preserve">Word Count: X / </w:t>
            </w:r>
            <w:r w:rsidR="00736B8A">
              <w:rPr>
                <w:rFonts w:eastAsia="Arial" w:cs="Arial"/>
                <w:b/>
                <w:bCs/>
              </w:rPr>
              <w:t>1000</w:t>
            </w:r>
          </w:p>
          <w:p w14:paraId="2E672BFB" w14:textId="77777777" w:rsidR="00D82270" w:rsidRDefault="00D82270" w:rsidP="00D82270">
            <w:pPr>
              <w:pStyle w:val="NoSpacing"/>
              <w:rPr>
                <w:rFonts w:cs="Arial"/>
                <w:sz w:val="20"/>
                <w:szCs w:val="20"/>
                <w:lang w:eastAsia="en-US"/>
              </w:rPr>
            </w:pPr>
          </w:p>
          <w:p w14:paraId="24A245D5" w14:textId="77777777" w:rsidR="00D619B8" w:rsidRDefault="00D619B8" w:rsidP="00D82270">
            <w:pPr>
              <w:pStyle w:val="NoSpacing"/>
              <w:rPr>
                <w:rFonts w:cs="Arial"/>
                <w:sz w:val="20"/>
                <w:szCs w:val="20"/>
                <w:lang w:eastAsia="en-US"/>
              </w:rPr>
            </w:pPr>
          </w:p>
          <w:p w14:paraId="2A071E7E" w14:textId="77777777" w:rsidR="00D619B8" w:rsidRDefault="00D619B8" w:rsidP="00D82270">
            <w:pPr>
              <w:pStyle w:val="NoSpacing"/>
              <w:rPr>
                <w:rFonts w:cs="Arial"/>
                <w:sz w:val="20"/>
                <w:szCs w:val="20"/>
                <w:lang w:eastAsia="en-US"/>
              </w:rPr>
            </w:pPr>
          </w:p>
          <w:p w14:paraId="4C60D8A8" w14:textId="77777777" w:rsidR="00D619B8" w:rsidRDefault="00D619B8" w:rsidP="00D82270">
            <w:pPr>
              <w:pStyle w:val="NoSpacing"/>
              <w:rPr>
                <w:rFonts w:cs="Arial"/>
                <w:sz w:val="20"/>
                <w:szCs w:val="20"/>
                <w:lang w:eastAsia="en-US"/>
              </w:rPr>
            </w:pPr>
          </w:p>
          <w:p w14:paraId="7262AEB9" w14:textId="77777777" w:rsidR="00D619B8" w:rsidRDefault="00D619B8" w:rsidP="00D82270">
            <w:pPr>
              <w:pStyle w:val="NoSpacing"/>
              <w:rPr>
                <w:rFonts w:cs="Arial"/>
                <w:sz w:val="20"/>
                <w:szCs w:val="20"/>
                <w:lang w:eastAsia="en-US"/>
              </w:rPr>
            </w:pPr>
          </w:p>
          <w:p w14:paraId="0F55A4E6" w14:textId="77777777" w:rsidR="00D619B8" w:rsidRDefault="00D619B8" w:rsidP="00D82270">
            <w:pPr>
              <w:pStyle w:val="NoSpacing"/>
              <w:rPr>
                <w:rFonts w:cs="Arial"/>
                <w:sz w:val="20"/>
                <w:szCs w:val="20"/>
                <w:lang w:eastAsia="en-US"/>
              </w:rPr>
            </w:pPr>
          </w:p>
          <w:p w14:paraId="3C13864E" w14:textId="77777777" w:rsidR="00D619B8" w:rsidRDefault="00D619B8" w:rsidP="00D82270">
            <w:pPr>
              <w:pStyle w:val="NoSpacing"/>
              <w:rPr>
                <w:rFonts w:cs="Arial"/>
                <w:sz w:val="20"/>
                <w:szCs w:val="20"/>
                <w:lang w:eastAsia="en-US"/>
              </w:rPr>
            </w:pPr>
          </w:p>
          <w:p w14:paraId="0EA617A5" w14:textId="1BCE985E" w:rsidR="00D619B8" w:rsidRPr="00F02EC3" w:rsidRDefault="00D619B8" w:rsidP="00D82270">
            <w:pPr>
              <w:pStyle w:val="NoSpacing"/>
              <w:rPr>
                <w:rFonts w:cs="Arial"/>
                <w:sz w:val="20"/>
                <w:szCs w:val="20"/>
                <w:lang w:eastAsia="en-US"/>
              </w:rPr>
            </w:pPr>
          </w:p>
        </w:tc>
      </w:tr>
      <w:tr w:rsidR="003E442C" w14:paraId="17C6A310" w14:textId="77777777" w:rsidTr="00196276">
        <w:trPr>
          <w:trHeight w:val="750"/>
        </w:trPr>
        <w:tc>
          <w:tcPr>
            <w:tcW w:w="9021" w:type="dxa"/>
            <w:tcBorders>
              <w:top w:val="single" w:sz="4" w:space="0" w:color="auto"/>
              <w:left w:val="single" w:sz="4" w:space="0" w:color="auto"/>
              <w:bottom w:val="single" w:sz="4" w:space="0" w:color="auto"/>
              <w:right w:val="single" w:sz="4" w:space="0" w:color="auto"/>
            </w:tcBorders>
          </w:tcPr>
          <w:p w14:paraId="25C73A4A" w14:textId="053E23EB" w:rsidR="003E442C" w:rsidRPr="0054108B" w:rsidRDefault="003D1780" w:rsidP="003D1780">
            <w:pPr>
              <w:jc w:val="both"/>
              <w:rPr>
                <w:b/>
                <w:bCs/>
                <w:color w:val="000000" w:themeColor="text1"/>
                <w:sz w:val="28"/>
                <w:szCs w:val="28"/>
                <w:lang w:eastAsia="en-US"/>
              </w:rPr>
            </w:pPr>
            <w:r w:rsidRPr="0054108B">
              <w:rPr>
                <w:b/>
                <w:bCs/>
                <w:color w:val="000000" w:themeColor="text1"/>
                <w:sz w:val="28"/>
                <w:szCs w:val="28"/>
                <w:lang w:eastAsia="en-US"/>
              </w:rPr>
              <w:t>Sustainability 5.00%</w:t>
            </w:r>
          </w:p>
          <w:p w14:paraId="6713EF17" w14:textId="222C2061" w:rsidR="003E442C" w:rsidRDefault="003E442C" w:rsidP="00D54F8C">
            <w:pPr>
              <w:jc w:val="both"/>
              <w:rPr>
                <w:sz w:val="24"/>
                <w:lang w:eastAsia="en-US"/>
              </w:rPr>
            </w:pPr>
          </w:p>
          <w:p w14:paraId="11E2E9D4" w14:textId="130C6162" w:rsidR="000A2016" w:rsidRPr="000A2016" w:rsidRDefault="000A2016" w:rsidP="00D54F8C">
            <w:pPr>
              <w:jc w:val="both"/>
              <w:rPr>
                <w:b/>
                <w:bCs/>
                <w:sz w:val="24"/>
                <w:lang w:eastAsia="en-US"/>
              </w:rPr>
            </w:pPr>
            <w:r w:rsidRPr="000A2016">
              <w:rPr>
                <w:b/>
                <w:bCs/>
                <w:sz w:val="24"/>
                <w:lang w:eastAsia="en-US"/>
              </w:rPr>
              <w:t xml:space="preserve">Question </w:t>
            </w:r>
            <w:r w:rsidR="00FA5C31">
              <w:rPr>
                <w:b/>
                <w:bCs/>
                <w:sz w:val="24"/>
                <w:lang w:eastAsia="en-US"/>
              </w:rPr>
              <w:t>6</w:t>
            </w:r>
          </w:p>
          <w:p w14:paraId="1D3CDE52" w14:textId="6AB1F35A" w:rsidR="002F1CA5" w:rsidRPr="002F1CA5" w:rsidRDefault="002F1CA5" w:rsidP="002F1CA5">
            <w:pPr>
              <w:jc w:val="both"/>
              <w:rPr>
                <w:sz w:val="24"/>
              </w:rPr>
            </w:pPr>
            <w:r w:rsidRPr="002F1CA5">
              <w:rPr>
                <w:sz w:val="24"/>
              </w:rPr>
              <w:t xml:space="preserve">The </w:t>
            </w:r>
            <w:r w:rsidR="00C542FE">
              <w:rPr>
                <w:sz w:val="24"/>
              </w:rPr>
              <w:t>Client</w:t>
            </w:r>
            <w:r w:rsidRPr="002F1CA5">
              <w:rPr>
                <w:sz w:val="24"/>
              </w:rPr>
              <w:t xml:space="preserve"> is moving towards supporting sustainability across all the services it provides:</w:t>
            </w:r>
          </w:p>
          <w:p w14:paraId="4329C31C" w14:textId="77777777" w:rsidR="002F1CA5" w:rsidRPr="002F1CA5" w:rsidRDefault="002F1CA5" w:rsidP="002F1CA5">
            <w:pPr>
              <w:numPr>
                <w:ilvl w:val="0"/>
                <w:numId w:val="10"/>
              </w:numPr>
              <w:contextualSpacing/>
              <w:jc w:val="both"/>
              <w:rPr>
                <w:sz w:val="24"/>
              </w:rPr>
            </w:pPr>
            <w:r w:rsidRPr="002F1CA5">
              <w:rPr>
                <w:sz w:val="24"/>
              </w:rPr>
              <w:t>Focusing on the project itself and the type of works it involves please describe what measures you will put in place to promote sustainability;</w:t>
            </w:r>
          </w:p>
          <w:p w14:paraId="342EE26A" w14:textId="77777777" w:rsidR="002F1CA5" w:rsidRPr="002F1CA5" w:rsidRDefault="002F1CA5" w:rsidP="002F1CA5">
            <w:pPr>
              <w:numPr>
                <w:ilvl w:val="1"/>
                <w:numId w:val="10"/>
              </w:numPr>
              <w:contextualSpacing/>
              <w:jc w:val="both"/>
              <w:rPr>
                <w:sz w:val="24"/>
              </w:rPr>
            </w:pPr>
            <w:r w:rsidRPr="002F1CA5">
              <w:rPr>
                <w:sz w:val="24"/>
              </w:rPr>
              <w:t>How will you reduce your carbon footprint?</w:t>
            </w:r>
          </w:p>
          <w:p w14:paraId="05B0BCCD" w14:textId="77777777" w:rsidR="002F1CA5" w:rsidRPr="002F1CA5" w:rsidRDefault="002F1CA5" w:rsidP="002F1CA5">
            <w:pPr>
              <w:numPr>
                <w:ilvl w:val="1"/>
                <w:numId w:val="10"/>
              </w:numPr>
              <w:contextualSpacing/>
              <w:jc w:val="both"/>
              <w:rPr>
                <w:sz w:val="24"/>
              </w:rPr>
            </w:pPr>
            <w:r w:rsidRPr="002F1CA5">
              <w:rPr>
                <w:sz w:val="24"/>
              </w:rPr>
              <w:t>Are there materials you can reuse?</w:t>
            </w:r>
          </w:p>
          <w:p w14:paraId="6847B21A" w14:textId="77777777" w:rsidR="002F1CA5" w:rsidRPr="002F1CA5" w:rsidRDefault="002F1CA5" w:rsidP="002F1CA5">
            <w:pPr>
              <w:numPr>
                <w:ilvl w:val="1"/>
                <w:numId w:val="10"/>
              </w:numPr>
              <w:contextualSpacing/>
              <w:jc w:val="both"/>
              <w:rPr>
                <w:sz w:val="24"/>
              </w:rPr>
            </w:pPr>
            <w:r w:rsidRPr="002F1CA5">
              <w:rPr>
                <w:sz w:val="24"/>
              </w:rPr>
              <w:t>Looking at your waste procedures, how will you recycle materials?</w:t>
            </w:r>
          </w:p>
          <w:p w14:paraId="2188810A" w14:textId="77777777" w:rsidR="002F1CA5" w:rsidRPr="002F1CA5" w:rsidRDefault="002F1CA5" w:rsidP="002F1CA5">
            <w:pPr>
              <w:numPr>
                <w:ilvl w:val="1"/>
                <w:numId w:val="10"/>
              </w:numPr>
              <w:contextualSpacing/>
              <w:jc w:val="both"/>
              <w:rPr>
                <w:sz w:val="24"/>
              </w:rPr>
            </w:pPr>
            <w:r w:rsidRPr="002F1CA5">
              <w:rPr>
                <w:sz w:val="24"/>
              </w:rPr>
              <w:t>Have you considered your supply chain?</w:t>
            </w:r>
          </w:p>
          <w:p w14:paraId="5F4B6A04" w14:textId="77777777" w:rsidR="003E442C" w:rsidRDefault="002F1CA5" w:rsidP="002F1CA5">
            <w:pPr>
              <w:jc w:val="both"/>
              <w:rPr>
                <w:sz w:val="24"/>
              </w:rPr>
            </w:pPr>
            <w:r w:rsidRPr="002F1CA5">
              <w:rPr>
                <w:sz w:val="24"/>
              </w:rPr>
              <w:t>Give details on how you can evidence any improvements you can undertake on this Contract.</w:t>
            </w:r>
          </w:p>
          <w:p w14:paraId="0612BC18" w14:textId="6F425889" w:rsidR="000A2016" w:rsidRDefault="000A2016" w:rsidP="002F1CA5">
            <w:pPr>
              <w:jc w:val="both"/>
              <w:rPr>
                <w:sz w:val="24"/>
                <w:lang w:eastAsia="en-US"/>
              </w:rPr>
            </w:pPr>
          </w:p>
        </w:tc>
      </w:tr>
      <w:tr w:rsidR="003E442C" w14:paraId="1C4EF048" w14:textId="77777777" w:rsidTr="0045386D">
        <w:trPr>
          <w:trHeight w:val="2176"/>
        </w:trPr>
        <w:tc>
          <w:tcPr>
            <w:tcW w:w="9021" w:type="dxa"/>
            <w:tcBorders>
              <w:top w:val="single" w:sz="4" w:space="0" w:color="auto"/>
              <w:left w:val="single" w:sz="4" w:space="0" w:color="auto"/>
              <w:bottom w:val="single" w:sz="4" w:space="0" w:color="auto"/>
              <w:right w:val="single" w:sz="4" w:space="0" w:color="auto"/>
            </w:tcBorders>
            <w:hideMark/>
          </w:tcPr>
          <w:p w14:paraId="13FA7CA5" w14:textId="77777777" w:rsidR="00846C53" w:rsidRDefault="00846C53" w:rsidP="00846C53">
            <w:pPr>
              <w:ind w:left="32" w:right="177"/>
              <w:jc w:val="both"/>
              <w:rPr>
                <w:rFonts w:eastAsia="Arial" w:cs="Arial"/>
                <w:b/>
                <w:bCs/>
              </w:rPr>
            </w:pPr>
            <w:r w:rsidRPr="6CF29FE5">
              <w:rPr>
                <w:rFonts w:eastAsia="Arial" w:cs="Arial"/>
              </w:rPr>
              <w:t xml:space="preserve">Response: - </w:t>
            </w:r>
            <w:r w:rsidRPr="6CF29FE5">
              <w:rPr>
                <w:rFonts w:eastAsia="Arial" w:cs="Arial"/>
                <w:b/>
                <w:bCs/>
              </w:rPr>
              <w:t xml:space="preserve">Word Count: X / </w:t>
            </w:r>
            <w:r>
              <w:rPr>
                <w:rFonts w:eastAsia="Arial" w:cs="Arial"/>
                <w:b/>
                <w:bCs/>
              </w:rPr>
              <w:t>750</w:t>
            </w:r>
          </w:p>
          <w:p w14:paraId="4827085F" w14:textId="77777777" w:rsidR="003E442C" w:rsidRDefault="003E442C" w:rsidP="00D82270">
            <w:pPr>
              <w:pStyle w:val="NoSpacing"/>
              <w:rPr>
                <w:lang w:eastAsia="en-US"/>
              </w:rPr>
            </w:pPr>
          </w:p>
          <w:p w14:paraId="6697CD53" w14:textId="77777777" w:rsidR="00D619B8" w:rsidRDefault="00D619B8" w:rsidP="00D82270">
            <w:pPr>
              <w:pStyle w:val="NoSpacing"/>
              <w:rPr>
                <w:lang w:eastAsia="en-US"/>
              </w:rPr>
            </w:pPr>
          </w:p>
          <w:p w14:paraId="384D07FA" w14:textId="77777777" w:rsidR="00D619B8" w:rsidRDefault="00D619B8" w:rsidP="00D82270">
            <w:pPr>
              <w:pStyle w:val="NoSpacing"/>
              <w:rPr>
                <w:lang w:eastAsia="en-US"/>
              </w:rPr>
            </w:pPr>
          </w:p>
          <w:p w14:paraId="3A6A5516" w14:textId="69B65C29" w:rsidR="00D619B8" w:rsidRDefault="00D619B8" w:rsidP="00D82270">
            <w:pPr>
              <w:pStyle w:val="NoSpacing"/>
              <w:rPr>
                <w:lang w:eastAsia="en-US"/>
              </w:rPr>
            </w:pPr>
          </w:p>
        </w:tc>
      </w:tr>
    </w:tbl>
    <w:p w14:paraId="698B77B5" w14:textId="77777777" w:rsidR="001E50D1" w:rsidRDefault="001E50D1" w:rsidP="00654B91">
      <w:pPr>
        <w:pStyle w:val="ListParagraph"/>
        <w:ind w:left="0"/>
        <w:rPr>
          <w:rFonts w:cs="Arial"/>
          <w:sz w:val="24"/>
        </w:rPr>
      </w:pPr>
    </w:p>
    <w:sectPr w:rsidR="001E50D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2FDC" w14:textId="77777777" w:rsidR="00DC7B99" w:rsidRDefault="00DC7B99" w:rsidP="00720888">
      <w:r>
        <w:separator/>
      </w:r>
    </w:p>
  </w:endnote>
  <w:endnote w:type="continuationSeparator" w:id="0">
    <w:p w14:paraId="3C562824" w14:textId="77777777" w:rsidR="00DC7B99" w:rsidRDefault="00DC7B99" w:rsidP="0072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226516"/>
      <w:docPartObj>
        <w:docPartGallery w:val="Page Numbers (Bottom of Page)"/>
        <w:docPartUnique/>
      </w:docPartObj>
    </w:sdtPr>
    <w:sdtEndPr/>
    <w:sdtContent>
      <w:sdt>
        <w:sdtPr>
          <w:id w:val="1728636285"/>
          <w:docPartObj>
            <w:docPartGallery w:val="Page Numbers (Top of Page)"/>
            <w:docPartUnique/>
          </w:docPartObj>
        </w:sdtPr>
        <w:sdtEndPr/>
        <w:sdtContent>
          <w:p w14:paraId="04462521" w14:textId="2FB0A865" w:rsidR="0045386D" w:rsidRPr="006C0E92" w:rsidRDefault="0045386D" w:rsidP="0045386D">
            <w:pPr>
              <w:pStyle w:val="Footer"/>
            </w:pPr>
            <w:r w:rsidRPr="00F62FA6">
              <w:rPr>
                <w:sz w:val="18"/>
                <w:szCs w:val="18"/>
              </w:rPr>
              <w:t xml:space="preserve">VT </w:t>
            </w:r>
            <w:r>
              <w:rPr>
                <w:sz w:val="18"/>
                <w:szCs w:val="18"/>
              </w:rPr>
              <w:t>–</w:t>
            </w:r>
            <w:r w:rsidRPr="00F62FA6">
              <w:rPr>
                <w:sz w:val="18"/>
                <w:szCs w:val="18"/>
              </w:rPr>
              <w:t xml:space="preserve"> </w:t>
            </w:r>
            <w:r>
              <w:rPr>
                <w:sz w:val="18"/>
                <w:szCs w:val="18"/>
              </w:rPr>
              <w:t>Performance Specification</w:t>
            </w:r>
            <w:r w:rsidRPr="00F62FA6">
              <w:rPr>
                <w:sz w:val="18"/>
                <w:szCs w:val="18"/>
              </w:rPr>
              <w:t xml:space="preserve"> – </w:t>
            </w:r>
            <w:r w:rsidR="000D5E3C">
              <w:rPr>
                <w:sz w:val="18"/>
                <w:szCs w:val="18"/>
              </w:rPr>
              <w:t xml:space="preserve">Schedule 5 – Quality Questions </w:t>
            </w:r>
            <w:r w:rsidRPr="00F62FA6">
              <w:rPr>
                <w:sz w:val="18"/>
                <w:szCs w:val="18"/>
              </w:rPr>
              <w:t>Ver.1</w:t>
            </w:r>
            <w:r w:rsidRPr="00F62FA6">
              <w:rPr>
                <w:sz w:val="18"/>
                <w:szCs w:val="18"/>
              </w:rPr>
              <w:br/>
            </w:r>
            <w:r>
              <w:rPr>
                <w:sz w:val="18"/>
                <w:szCs w:val="18"/>
              </w:rPr>
              <w:t>N.W260054/5/6/7</w:t>
            </w:r>
          </w:p>
          <w:p w14:paraId="4A0F2959" w14:textId="120B1DF6" w:rsidR="00720888" w:rsidRDefault="00F938D9">
            <w:pPr>
              <w:pStyle w:val="Footer"/>
              <w:jc w:val="center"/>
            </w:pPr>
            <w:r>
              <w:tab/>
            </w:r>
            <w:r>
              <w:tab/>
            </w:r>
            <w:r w:rsidR="00720888">
              <w:t xml:space="preserve"> </w:t>
            </w:r>
            <w:r w:rsidR="00720888" w:rsidRPr="00720888">
              <w:rPr>
                <w:rFonts w:cs="Arial"/>
              </w:rPr>
              <w:t xml:space="preserve">Page </w:t>
            </w:r>
            <w:r w:rsidR="00720888" w:rsidRPr="00720888">
              <w:rPr>
                <w:rFonts w:cs="Arial"/>
                <w:b/>
                <w:bCs/>
                <w:sz w:val="24"/>
              </w:rPr>
              <w:fldChar w:fldCharType="begin"/>
            </w:r>
            <w:r w:rsidR="00720888" w:rsidRPr="00720888">
              <w:rPr>
                <w:rFonts w:cs="Arial"/>
                <w:b/>
                <w:bCs/>
              </w:rPr>
              <w:instrText xml:space="preserve"> PAGE </w:instrText>
            </w:r>
            <w:r w:rsidR="00720888" w:rsidRPr="00720888">
              <w:rPr>
                <w:rFonts w:cs="Arial"/>
                <w:b/>
                <w:bCs/>
                <w:sz w:val="24"/>
              </w:rPr>
              <w:fldChar w:fldCharType="separate"/>
            </w:r>
            <w:r w:rsidR="00720888" w:rsidRPr="00720888">
              <w:rPr>
                <w:rFonts w:cs="Arial"/>
                <w:b/>
                <w:bCs/>
                <w:noProof/>
              </w:rPr>
              <w:t>2</w:t>
            </w:r>
            <w:r w:rsidR="00720888" w:rsidRPr="00720888">
              <w:rPr>
                <w:rFonts w:cs="Arial"/>
                <w:b/>
                <w:bCs/>
                <w:sz w:val="24"/>
              </w:rPr>
              <w:fldChar w:fldCharType="end"/>
            </w:r>
            <w:r w:rsidR="00720888" w:rsidRPr="00720888">
              <w:rPr>
                <w:rFonts w:cs="Arial"/>
              </w:rPr>
              <w:t xml:space="preserve"> of </w:t>
            </w:r>
            <w:r w:rsidR="00720888" w:rsidRPr="00720888">
              <w:rPr>
                <w:rFonts w:cs="Arial"/>
                <w:b/>
                <w:bCs/>
                <w:sz w:val="24"/>
              </w:rPr>
              <w:fldChar w:fldCharType="begin"/>
            </w:r>
            <w:r w:rsidR="00720888" w:rsidRPr="00720888">
              <w:rPr>
                <w:rFonts w:cs="Arial"/>
                <w:b/>
                <w:bCs/>
              </w:rPr>
              <w:instrText xml:space="preserve"> NUMPAGES  </w:instrText>
            </w:r>
            <w:r w:rsidR="00720888" w:rsidRPr="00720888">
              <w:rPr>
                <w:rFonts w:cs="Arial"/>
                <w:b/>
                <w:bCs/>
                <w:sz w:val="24"/>
              </w:rPr>
              <w:fldChar w:fldCharType="separate"/>
            </w:r>
            <w:r w:rsidR="00720888" w:rsidRPr="00720888">
              <w:rPr>
                <w:rFonts w:cs="Arial"/>
                <w:b/>
                <w:bCs/>
                <w:noProof/>
              </w:rPr>
              <w:t>2</w:t>
            </w:r>
            <w:r w:rsidR="00720888" w:rsidRPr="00720888">
              <w:rPr>
                <w:rFonts w:cs="Arial"/>
                <w:b/>
                <w:bCs/>
                <w:sz w:val="24"/>
              </w:rPr>
              <w:fldChar w:fldCharType="end"/>
            </w:r>
          </w:p>
        </w:sdtContent>
      </w:sdt>
    </w:sdtContent>
  </w:sdt>
  <w:p w14:paraId="42B2116D" w14:textId="77777777" w:rsidR="00720888" w:rsidRDefault="00720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E42BB" w14:textId="77777777" w:rsidR="00DC7B99" w:rsidRDefault="00DC7B99" w:rsidP="00720888">
      <w:r>
        <w:separator/>
      </w:r>
    </w:p>
  </w:footnote>
  <w:footnote w:type="continuationSeparator" w:id="0">
    <w:p w14:paraId="7013A7AA" w14:textId="77777777" w:rsidR="00DC7B99" w:rsidRDefault="00DC7B99" w:rsidP="00720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F939" w14:textId="416345FE" w:rsidR="00720888" w:rsidRDefault="00225D6D">
    <w:pPr>
      <w:pStyle w:val="Header"/>
    </w:pPr>
    <w:r>
      <w:rPr>
        <w:noProof/>
      </w:rPr>
      <w:drawing>
        <wp:anchor distT="0" distB="0" distL="114300" distR="114300" simplePos="0" relativeHeight="251658240" behindDoc="0" locked="0" layoutInCell="1" allowOverlap="1" wp14:anchorId="1880EC21" wp14:editId="186D5FB9">
          <wp:simplePos x="0" y="0"/>
          <wp:positionH relativeFrom="column">
            <wp:posOffset>5429250</wp:posOffset>
          </wp:positionH>
          <wp:positionV relativeFrom="paragraph">
            <wp:posOffset>-344805</wp:posOffset>
          </wp:positionV>
          <wp:extent cx="895350" cy="895350"/>
          <wp:effectExtent l="0" t="0" r="0" b="0"/>
          <wp:wrapSquare wrapText="bothSides"/>
          <wp:docPr id="3931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1725" name="Picture 3931725"/>
                  <pic:cNvPicPr/>
                </pic:nvPicPr>
                <pic:blipFill>
                  <a:blip r:embed="rId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anchor>
      </w:drawing>
    </w:r>
    <w:r w:rsidR="00F27035" w:rsidRPr="00F27035">
      <w:rPr>
        <w:highlight w:val="yellow"/>
      </w:rPr>
      <w:t>Tenderer</w:t>
    </w:r>
    <w:r w:rsidR="00720888" w:rsidRPr="00F27035">
      <w:rPr>
        <w:highlight w:val="yellow"/>
      </w:rPr>
      <w:t xml:space="preserve"> Name:</w:t>
    </w:r>
    <w:r w:rsidR="00936F4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DFD"/>
    <w:multiLevelType w:val="hybridMultilevel"/>
    <w:tmpl w:val="40B01E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BB612E"/>
    <w:multiLevelType w:val="multilevel"/>
    <w:tmpl w:val="FA72AFF8"/>
    <w:lvl w:ilvl="0">
      <w:start w:val="1"/>
      <w:numFmt w:val="decimal"/>
      <w:pStyle w:val="Specific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417C0F"/>
    <w:multiLevelType w:val="multilevel"/>
    <w:tmpl w:val="08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64B167F"/>
    <w:multiLevelType w:val="hybridMultilevel"/>
    <w:tmpl w:val="69B01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F3FB7"/>
    <w:multiLevelType w:val="hybridMultilevel"/>
    <w:tmpl w:val="46EEA62C"/>
    <w:lvl w:ilvl="0" w:tplc="04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917721"/>
    <w:multiLevelType w:val="hybridMultilevel"/>
    <w:tmpl w:val="2078E9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236FF"/>
    <w:multiLevelType w:val="hybridMultilevel"/>
    <w:tmpl w:val="43F2F4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86F42"/>
    <w:multiLevelType w:val="hybridMultilevel"/>
    <w:tmpl w:val="535670B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8" w15:restartNumberingAfterBreak="0">
    <w:nsid w:val="332258BB"/>
    <w:multiLevelType w:val="hybridMultilevel"/>
    <w:tmpl w:val="876008C6"/>
    <w:lvl w:ilvl="0" w:tplc="93DE2F9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D9A6A9B"/>
    <w:multiLevelType w:val="hybridMultilevel"/>
    <w:tmpl w:val="0FCAF65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DA2216"/>
    <w:multiLevelType w:val="hybridMultilevel"/>
    <w:tmpl w:val="BC72D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F921B7"/>
    <w:multiLevelType w:val="hybridMultilevel"/>
    <w:tmpl w:val="5676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DD0E83"/>
    <w:multiLevelType w:val="multilevel"/>
    <w:tmpl w:val="B762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ED4BEC"/>
    <w:multiLevelType w:val="hybridMultilevel"/>
    <w:tmpl w:val="B6B854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7224EA3"/>
    <w:multiLevelType w:val="hybridMultilevel"/>
    <w:tmpl w:val="9458866C"/>
    <w:lvl w:ilvl="0" w:tplc="838CFF6A">
      <w:start w:val="1"/>
      <w:numFmt w:val="decimal"/>
      <w:pStyle w:val="NumbList"/>
      <w:lvlText w:val="%1"/>
      <w:lvlJc w:val="left"/>
      <w:pPr>
        <w:tabs>
          <w:tab w:val="num" w:pos="312"/>
        </w:tabs>
        <w:ind w:left="312" w:hanging="312"/>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E06156"/>
    <w:multiLevelType w:val="hybridMultilevel"/>
    <w:tmpl w:val="25A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D204B7"/>
    <w:multiLevelType w:val="hybridMultilevel"/>
    <w:tmpl w:val="22F6B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2328650">
    <w:abstractNumId w:val="2"/>
  </w:num>
  <w:num w:numId="2" w16cid:durableId="965356054">
    <w:abstractNumId w:val="1"/>
  </w:num>
  <w:num w:numId="3" w16cid:durableId="1005279299">
    <w:abstractNumId w:val="3"/>
  </w:num>
  <w:num w:numId="4" w16cid:durableId="19354307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954511">
    <w:abstractNumId w:val="8"/>
  </w:num>
  <w:num w:numId="6" w16cid:durableId="1138961737">
    <w:abstractNumId w:val="11"/>
  </w:num>
  <w:num w:numId="7" w16cid:durableId="1350452286">
    <w:abstractNumId w:val="4"/>
  </w:num>
  <w:num w:numId="8" w16cid:durableId="288635004">
    <w:abstractNumId w:val="10"/>
  </w:num>
  <w:num w:numId="9" w16cid:durableId="2101682756">
    <w:abstractNumId w:val="9"/>
  </w:num>
  <w:num w:numId="10" w16cid:durableId="875853757">
    <w:abstractNumId w:val="6"/>
  </w:num>
  <w:num w:numId="11" w16cid:durableId="548423256">
    <w:abstractNumId w:val="7"/>
  </w:num>
  <w:num w:numId="12" w16cid:durableId="300620971">
    <w:abstractNumId w:val="15"/>
  </w:num>
  <w:num w:numId="13" w16cid:durableId="1335109130">
    <w:abstractNumId w:val="16"/>
  </w:num>
  <w:num w:numId="14" w16cid:durableId="694575199">
    <w:abstractNumId w:val="5"/>
  </w:num>
  <w:num w:numId="15" w16cid:durableId="2109738161">
    <w:abstractNumId w:val="13"/>
  </w:num>
  <w:num w:numId="16" w16cid:durableId="1796756770">
    <w:abstractNumId w:val="17"/>
  </w:num>
  <w:num w:numId="17" w16cid:durableId="1183275393">
    <w:abstractNumId w:val="0"/>
  </w:num>
  <w:num w:numId="18" w16cid:durableId="899287887">
    <w:abstractNumId w:val="14"/>
  </w:num>
  <w:num w:numId="19" w16cid:durableId="1479872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88"/>
    <w:rsid w:val="0001288A"/>
    <w:rsid w:val="0002504D"/>
    <w:rsid w:val="00027188"/>
    <w:rsid w:val="00031A65"/>
    <w:rsid w:val="00062794"/>
    <w:rsid w:val="0007649E"/>
    <w:rsid w:val="0008572B"/>
    <w:rsid w:val="00092C42"/>
    <w:rsid w:val="00093188"/>
    <w:rsid w:val="00094A02"/>
    <w:rsid w:val="00095440"/>
    <w:rsid w:val="000A2016"/>
    <w:rsid w:val="000A3696"/>
    <w:rsid w:val="000B1900"/>
    <w:rsid w:val="000B412D"/>
    <w:rsid w:val="000D0346"/>
    <w:rsid w:val="000D5E3C"/>
    <w:rsid w:val="000E3F92"/>
    <w:rsid w:val="000E5CC2"/>
    <w:rsid w:val="000F1F60"/>
    <w:rsid w:val="000F3309"/>
    <w:rsid w:val="000F5ECF"/>
    <w:rsid w:val="00104F30"/>
    <w:rsid w:val="00113199"/>
    <w:rsid w:val="0011438F"/>
    <w:rsid w:val="00115162"/>
    <w:rsid w:val="001248CA"/>
    <w:rsid w:val="00156D9E"/>
    <w:rsid w:val="0016549D"/>
    <w:rsid w:val="00175121"/>
    <w:rsid w:val="001833D5"/>
    <w:rsid w:val="0019590F"/>
    <w:rsid w:val="00196276"/>
    <w:rsid w:val="001A2D63"/>
    <w:rsid w:val="001A36B2"/>
    <w:rsid w:val="001A7932"/>
    <w:rsid w:val="001B2970"/>
    <w:rsid w:val="001C1792"/>
    <w:rsid w:val="001C50F5"/>
    <w:rsid w:val="001C7AA9"/>
    <w:rsid w:val="001D1ABF"/>
    <w:rsid w:val="001D2AB6"/>
    <w:rsid w:val="001D40D6"/>
    <w:rsid w:val="001D5B91"/>
    <w:rsid w:val="001D6D64"/>
    <w:rsid w:val="001E50D1"/>
    <w:rsid w:val="001E7B2A"/>
    <w:rsid w:val="001F704C"/>
    <w:rsid w:val="00214EE1"/>
    <w:rsid w:val="00215C0E"/>
    <w:rsid w:val="0022103E"/>
    <w:rsid w:val="00225D6D"/>
    <w:rsid w:val="00237699"/>
    <w:rsid w:val="002403EA"/>
    <w:rsid w:val="00240F40"/>
    <w:rsid w:val="002462E2"/>
    <w:rsid w:val="00247A50"/>
    <w:rsid w:val="00253A87"/>
    <w:rsid w:val="002805F3"/>
    <w:rsid w:val="00284B4C"/>
    <w:rsid w:val="00290B7F"/>
    <w:rsid w:val="00293882"/>
    <w:rsid w:val="002C2EA0"/>
    <w:rsid w:val="002D589A"/>
    <w:rsid w:val="002D72C6"/>
    <w:rsid w:val="002E0030"/>
    <w:rsid w:val="002E6FF6"/>
    <w:rsid w:val="002F1CA5"/>
    <w:rsid w:val="0033618E"/>
    <w:rsid w:val="0034076C"/>
    <w:rsid w:val="00361975"/>
    <w:rsid w:val="00370026"/>
    <w:rsid w:val="00370B8F"/>
    <w:rsid w:val="00370EAB"/>
    <w:rsid w:val="00380D14"/>
    <w:rsid w:val="00385BFF"/>
    <w:rsid w:val="003866F3"/>
    <w:rsid w:val="00386B4F"/>
    <w:rsid w:val="003910D6"/>
    <w:rsid w:val="00391E50"/>
    <w:rsid w:val="00392F9D"/>
    <w:rsid w:val="003B40A3"/>
    <w:rsid w:val="003B4394"/>
    <w:rsid w:val="003B5725"/>
    <w:rsid w:val="003D1780"/>
    <w:rsid w:val="003E174A"/>
    <w:rsid w:val="003E442C"/>
    <w:rsid w:val="003E5229"/>
    <w:rsid w:val="0040440E"/>
    <w:rsid w:val="00410101"/>
    <w:rsid w:val="004272C6"/>
    <w:rsid w:val="00432185"/>
    <w:rsid w:val="00436B7C"/>
    <w:rsid w:val="004469CB"/>
    <w:rsid w:val="0045386D"/>
    <w:rsid w:val="00482B14"/>
    <w:rsid w:val="0049037D"/>
    <w:rsid w:val="00491522"/>
    <w:rsid w:val="00494230"/>
    <w:rsid w:val="004A2E7B"/>
    <w:rsid w:val="004B5802"/>
    <w:rsid w:val="004D33E2"/>
    <w:rsid w:val="00513B83"/>
    <w:rsid w:val="00514A00"/>
    <w:rsid w:val="00526299"/>
    <w:rsid w:val="0054108B"/>
    <w:rsid w:val="0055300E"/>
    <w:rsid w:val="00571B26"/>
    <w:rsid w:val="00572997"/>
    <w:rsid w:val="005764D3"/>
    <w:rsid w:val="005959E4"/>
    <w:rsid w:val="00597B75"/>
    <w:rsid w:val="005A3DBF"/>
    <w:rsid w:val="005B33C7"/>
    <w:rsid w:val="005C5FBB"/>
    <w:rsid w:val="005D0B54"/>
    <w:rsid w:val="005D579E"/>
    <w:rsid w:val="005D6334"/>
    <w:rsid w:val="005E0D1A"/>
    <w:rsid w:val="005E2AB7"/>
    <w:rsid w:val="005F77E0"/>
    <w:rsid w:val="00603D55"/>
    <w:rsid w:val="0060638E"/>
    <w:rsid w:val="00607EA7"/>
    <w:rsid w:val="0062147B"/>
    <w:rsid w:val="0063139A"/>
    <w:rsid w:val="006321DD"/>
    <w:rsid w:val="00632A04"/>
    <w:rsid w:val="00654B91"/>
    <w:rsid w:val="00656DAD"/>
    <w:rsid w:val="00657550"/>
    <w:rsid w:val="006623FE"/>
    <w:rsid w:val="00664E4D"/>
    <w:rsid w:val="00666433"/>
    <w:rsid w:val="006767E7"/>
    <w:rsid w:val="0068135A"/>
    <w:rsid w:val="00681510"/>
    <w:rsid w:val="0068190D"/>
    <w:rsid w:val="00686468"/>
    <w:rsid w:val="00692D70"/>
    <w:rsid w:val="00696A6A"/>
    <w:rsid w:val="006B4F45"/>
    <w:rsid w:val="006B6CA1"/>
    <w:rsid w:val="006C0EFE"/>
    <w:rsid w:val="006C103C"/>
    <w:rsid w:val="006D326E"/>
    <w:rsid w:val="006D760B"/>
    <w:rsid w:val="00702C79"/>
    <w:rsid w:val="007058E1"/>
    <w:rsid w:val="0071469D"/>
    <w:rsid w:val="00720888"/>
    <w:rsid w:val="00736B8A"/>
    <w:rsid w:val="007503CE"/>
    <w:rsid w:val="0076387F"/>
    <w:rsid w:val="00790833"/>
    <w:rsid w:val="007957E3"/>
    <w:rsid w:val="007A0383"/>
    <w:rsid w:val="007A67E4"/>
    <w:rsid w:val="007B4089"/>
    <w:rsid w:val="007E7007"/>
    <w:rsid w:val="007F6311"/>
    <w:rsid w:val="00817AC0"/>
    <w:rsid w:val="00827440"/>
    <w:rsid w:val="00831C44"/>
    <w:rsid w:val="00832DE8"/>
    <w:rsid w:val="00846C53"/>
    <w:rsid w:val="00851408"/>
    <w:rsid w:val="0085734A"/>
    <w:rsid w:val="00862A00"/>
    <w:rsid w:val="00865564"/>
    <w:rsid w:val="0086734B"/>
    <w:rsid w:val="00875998"/>
    <w:rsid w:val="00883FC8"/>
    <w:rsid w:val="00884B75"/>
    <w:rsid w:val="008A01BC"/>
    <w:rsid w:val="008A107C"/>
    <w:rsid w:val="008A4246"/>
    <w:rsid w:val="008A7424"/>
    <w:rsid w:val="008C0977"/>
    <w:rsid w:val="008C222C"/>
    <w:rsid w:val="008C65C4"/>
    <w:rsid w:val="008C7702"/>
    <w:rsid w:val="008D04F2"/>
    <w:rsid w:val="008F2330"/>
    <w:rsid w:val="008F5D15"/>
    <w:rsid w:val="00900ACC"/>
    <w:rsid w:val="00902DA2"/>
    <w:rsid w:val="00911C4E"/>
    <w:rsid w:val="00916D1C"/>
    <w:rsid w:val="009267B1"/>
    <w:rsid w:val="00934D87"/>
    <w:rsid w:val="00935371"/>
    <w:rsid w:val="00936F4B"/>
    <w:rsid w:val="009373A4"/>
    <w:rsid w:val="009514A6"/>
    <w:rsid w:val="009555BE"/>
    <w:rsid w:val="00956B86"/>
    <w:rsid w:val="00963BCD"/>
    <w:rsid w:val="009654CA"/>
    <w:rsid w:val="00980434"/>
    <w:rsid w:val="00980AA0"/>
    <w:rsid w:val="00986809"/>
    <w:rsid w:val="00997A97"/>
    <w:rsid w:val="009A40AD"/>
    <w:rsid w:val="009C7519"/>
    <w:rsid w:val="009C7F72"/>
    <w:rsid w:val="00A01F8E"/>
    <w:rsid w:val="00A039B3"/>
    <w:rsid w:val="00A06FDC"/>
    <w:rsid w:val="00A461C8"/>
    <w:rsid w:val="00A50E7F"/>
    <w:rsid w:val="00A5753F"/>
    <w:rsid w:val="00A626C9"/>
    <w:rsid w:val="00A65362"/>
    <w:rsid w:val="00A749D3"/>
    <w:rsid w:val="00A80A37"/>
    <w:rsid w:val="00A91339"/>
    <w:rsid w:val="00AB345E"/>
    <w:rsid w:val="00AB6EA1"/>
    <w:rsid w:val="00AC3F0A"/>
    <w:rsid w:val="00AE78E6"/>
    <w:rsid w:val="00AF0CFE"/>
    <w:rsid w:val="00AF4A61"/>
    <w:rsid w:val="00B00CA0"/>
    <w:rsid w:val="00B0312E"/>
    <w:rsid w:val="00B125FE"/>
    <w:rsid w:val="00B13833"/>
    <w:rsid w:val="00B13E0F"/>
    <w:rsid w:val="00B20152"/>
    <w:rsid w:val="00B231E8"/>
    <w:rsid w:val="00B308B9"/>
    <w:rsid w:val="00B404C3"/>
    <w:rsid w:val="00B448DD"/>
    <w:rsid w:val="00B5618C"/>
    <w:rsid w:val="00B562EA"/>
    <w:rsid w:val="00B674C4"/>
    <w:rsid w:val="00B71D2A"/>
    <w:rsid w:val="00B77118"/>
    <w:rsid w:val="00B86CB7"/>
    <w:rsid w:val="00B95CB8"/>
    <w:rsid w:val="00BA5657"/>
    <w:rsid w:val="00BD1509"/>
    <w:rsid w:val="00BE00A3"/>
    <w:rsid w:val="00BE22D2"/>
    <w:rsid w:val="00BF0665"/>
    <w:rsid w:val="00BF2A3F"/>
    <w:rsid w:val="00BF7248"/>
    <w:rsid w:val="00C04E35"/>
    <w:rsid w:val="00C06A07"/>
    <w:rsid w:val="00C12799"/>
    <w:rsid w:val="00C12FA4"/>
    <w:rsid w:val="00C2387A"/>
    <w:rsid w:val="00C35A59"/>
    <w:rsid w:val="00C40BB1"/>
    <w:rsid w:val="00C4477B"/>
    <w:rsid w:val="00C542FE"/>
    <w:rsid w:val="00C5565B"/>
    <w:rsid w:val="00C5664E"/>
    <w:rsid w:val="00C75258"/>
    <w:rsid w:val="00C9343F"/>
    <w:rsid w:val="00C96133"/>
    <w:rsid w:val="00CA799E"/>
    <w:rsid w:val="00CB2594"/>
    <w:rsid w:val="00CB314A"/>
    <w:rsid w:val="00CB625E"/>
    <w:rsid w:val="00CB6709"/>
    <w:rsid w:val="00CE469E"/>
    <w:rsid w:val="00CF55C8"/>
    <w:rsid w:val="00D07439"/>
    <w:rsid w:val="00D23C18"/>
    <w:rsid w:val="00D46958"/>
    <w:rsid w:val="00D51E39"/>
    <w:rsid w:val="00D619B8"/>
    <w:rsid w:val="00D61E80"/>
    <w:rsid w:val="00D7147B"/>
    <w:rsid w:val="00D752FF"/>
    <w:rsid w:val="00D81D94"/>
    <w:rsid w:val="00D82270"/>
    <w:rsid w:val="00DA74BA"/>
    <w:rsid w:val="00DB0809"/>
    <w:rsid w:val="00DB3567"/>
    <w:rsid w:val="00DB3DFA"/>
    <w:rsid w:val="00DC7B99"/>
    <w:rsid w:val="00DF6588"/>
    <w:rsid w:val="00E114EB"/>
    <w:rsid w:val="00E11809"/>
    <w:rsid w:val="00E21A82"/>
    <w:rsid w:val="00E21D2F"/>
    <w:rsid w:val="00E22E21"/>
    <w:rsid w:val="00E331ED"/>
    <w:rsid w:val="00E3446B"/>
    <w:rsid w:val="00E42F55"/>
    <w:rsid w:val="00E43F23"/>
    <w:rsid w:val="00E55404"/>
    <w:rsid w:val="00E61E8A"/>
    <w:rsid w:val="00E76381"/>
    <w:rsid w:val="00EB5E92"/>
    <w:rsid w:val="00EB6949"/>
    <w:rsid w:val="00EC1CA4"/>
    <w:rsid w:val="00EC7D82"/>
    <w:rsid w:val="00ED2F26"/>
    <w:rsid w:val="00ED2FCA"/>
    <w:rsid w:val="00ED512F"/>
    <w:rsid w:val="00EE2E5E"/>
    <w:rsid w:val="00EE795F"/>
    <w:rsid w:val="00F02EC3"/>
    <w:rsid w:val="00F15FA7"/>
    <w:rsid w:val="00F27035"/>
    <w:rsid w:val="00F347CB"/>
    <w:rsid w:val="00F61019"/>
    <w:rsid w:val="00F63021"/>
    <w:rsid w:val="00F65C5A"/>
    <w:rsid w:val="00F70EB3"/>
    <w:rsid w:val="00F76E50"/>
    <w:rsid w:val="00F80221"/>
    <w:rsid w:val="00F82735"/>
    <w:rsid w:val="00F83994"/>
    <w:rsid w:val="00F938D9"/>
    <w:rsid w:val="00F94525"/>
    <w:rsid w:val="00FA5C31"/>
    <w:rsid w:val="00FB453B"/>
    <w:rsid w:val="00FC0001"/>
    <w:rsid w:val="00FD7B2C"/>
    <w:rsid w:val="00FE1A80"/>
    <w:rsid w:val="00FE55F2"/>
    <w:rsid w:val="00FE7261"/>
    <w:rsid w:val="00FE7600"/>
    <w:rsid w:val="00FF1A13"/>
    <w:rsid w:val="409D24C4"/>
    <w:rsid w:val="4E87A0C2"/>
    <w:rsid w:val="6A44A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23B2B"/>
  <w15:chartTrackingRefBased/>
  <w15:docId w15:val="{98C67759-BFE0-400E-A41E-9FBC80E3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888"/>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1D40D6"/>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0888"/>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ification">
    <w:name w:val="Specification"/>
    <w:basedOn w:val="Heading1"/>
    <w:link w:val="SpecificationChar"/>
    <w:qFormat/>
    <w:rsid w:val="001D40D6"/>
    <w:pPr>
      <w:keepLines w:val="0"/>
      <w:numPr>
        <w:numId w:val="2"/>
      </w:numPr>
      <w:overflowPunct w:val="0"/>
      <w:autoSpaceDE w:val="0"/>
      <w:autoSpaceDN w:val="0"/>
      <w:adjustRightInd w:val="0"/>
      <w:spacing w:before="0"/>
      <w:textAlignment w:val="baseline"/>
    </w:pPr>
    <w:rPr>
      <w:rFonts w:ascii="Arial" w:eastAsia="Times New Roman" w:hAnsi="Arial" w:cs="Times New Roman"/>
      <w:b/>
      <w:color w:val="00B0F0"/>
      <w:sz w:val="28"/>
      <w:szCs w:val="20"/>
    </w:rPr>
  </w:style>
  <w:style w:type="character" w:customStyle="1" w:styleId="SpecificationChar">
    <w:name w:val="Specification Char"/>
    <w:basedOn w:val="DefaultParagraphFont"/>
    <w:link w:val="Specification"/>
    <w:rsid w:val="001D40D6"/>
    <w:rPr>
      <w:rFonts w:ascii="Arial" w:eastAsia="Times New Roman" w:hAnsi="Arial" w:cs="Times New Roman"/>
      <w:b/>
      <w:color w:val="00B0F0"/>
      <w:sz w:val="28"/>
      <w:szCs w:val="20"/>
      <w:lang w:eastAsia="en-GB"/>
    </w:rPr>
  </w:style>
  <w:style w:type="paragraph" w:styleId="ListParagraph">
    <w:name w:val="List Paragraph"/>
    <w:basedOn w:val="Normal"/>
    <w:link w:val="ListParagraphChar"/>
    <w:uiPriority w:val="34"/>
    <w:qFormat/>
    <w:rsid w:val="001D40D6"/>
    <w:pPr>
      <w:ind w:left="720"/>
      <w:contextualSpacing/>
    </w:pPr>
  </w:style>
  <w:style w:type="paragraph" w:styleId="List">
    <w:name w:val="List"/>
    <w:basedOn w:val="Normal"/>
    <w:uiPriority w:val="99"/>
    <w:semiHidden/>
    <w:unhideWhenUsed/>
    <w:rsid w:val="001D40D6"/>
    <w:pPr>
      <w:ind w:left="283" w:hanging="283"/>
      <w:contextualSpacing/>
    </w:pPr>
  </w:style>
  <w:style w:type="character" w:customStyle="1" w:styleId="Heading1Char">
    <w:name w:val="Heading 1 Char"/>
    <w:basedOn w:val="DefaultParagraphFont"/>
    <w:link w:val="Heading1"/>
    <w:uiPriority w:val="9"/>
    <w:rsid w:val="001D40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20888"/>
    <w:rPr>
      <w:rFonts w:asciiTheme="majorHAnsi" w:eastAsiaTheme="majorEastAsia" w:hAnsiTheme="majorHAnsi" w:cstheme="majorBidi"/>
      <w:b/>
      <w:bCs/>
      <w:color w:val="4472C4" w:themeColor="accent1"/>
      <w:sz w:val="26"/>
      <w:szCs w:val="26"/>
      <w:lang w:eastAsia="en-GB"/>
    </w:rPr>
  </w:style>
  <w:style w:type="table" w:styleId="TableGrid">
    <w:name w:val="Table Grid"/>
    <w:basedOn w:val="TableNormal"/>
    <w:uiPriority w:val="59"/>
    <w:rsid w:val="007208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720888"/>
  </w:style>
  <w:style w:type="table" w:customStyle="1" w:styleId="TableGrid1">
    <w:name w:val="Table Grid1"/>
    <w:basedOn w:val="TableNormal"/>
    <w:next w:val="TableGrid"/>
    <w:uiPriority w:val="59"/>
    <w:rsid w:val="007208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0888"/>
    <w:pPr>
      <w:tabs>
        <w:tab w:val="center" w:pos="4513"/>
        <w:tab w:val="right" w:pos="9026"/>
      </w:tabs>
    </w:pPr>
  </w:style>
  <w:style w:type="character" w:customStyle="1" w:styleId="HeaderChar">
    <w:name w:val="Header Char"/>
    <w:basedOn w:val="DefaultParagraphFont"/>
    <w:link w:val="Header"/>
    <w:uiPriority w:val="99"/>
    <w:rsid w:val="00720888"/>
    <w:rPr>
      <w:rFonts w:ascii="Arial" w:eastAsia="Times New Roman" w:hAnsi="Arial" w:cs="Times New Roman"/>
      <w:szCs w:val="24"/>
      <w:lang w:eastAsia="en-GB"/>
    </w:rPr>
  </w:style>
  <w:style w:type="paragraph" w:styleId="Footer">
    <w:name w:val="footer"/>
    <w:basedOn w:val="Normal"/>
    <w:link w:val="FooterChar"/>
    <w:unhideWhenUsed/>
    <w:rsid w:val="00720888"/>
    <w:pPr>
      <w:tabs>
        <w:tab w:val="center" w:pos="4513"/>
        <w:tab w:val="right" w:pos="9026"/>
      </w:tabs>
    </w:pPr>
  </w:style>
  <w:style w:type="character" w:customStyle="1" w:styleId="FooterChar">
    <w:name w:val="Footer Char"/>
    <w:basedOn w:val="DefaultParagraphFont"/>
    <w:link w:val="Footer"/>
    <w:rsid w:val="00720888"/>
    <w:rPr>
      <w:rFonts w:ascii="Arial" w:eastAsia="Times New Roman" w:hAnsi="Arial" w:cs="Times New Roman"/>
      <w:szCs w:val="24"/>
      <w:lang w:eastAsia="en-GB"/>
    </w:rPr>
  </w:style>
  <w:style w:type="character" w:customStyle="1" w:styleId="HeadingsChar">
    <w:name w:val="Headings Char"/>
    <w:basedOn w:val="Heading2Char"/>
    <w:link w:val="Headings"/>
    <w:locked/>
    <w:rsid w:val="008F5D15"/>
    <w:rPr>
      <w:rFonts w:ascii="Arial" w:eastAsiaTheme="majorEastAsia" w:hAnsi="Arial" w:cs="Arial"/>
      <w:b/>
      <w:bCs w:val="0"/>
      <w:color w:val="00B0F0"/>
      <w:sz w:val="24"/>
      <w:szCs w:val="28"/>
      <w:lang w:eastAsia="en-GB"/>
    </w:rPr>
  </w:style>
  <w:style w:type="paragraph" w:customStyle="1" w:styleId="Headings">
    <w:name w:val="Headings"/>
    <w:basedOn w:val="Heading2"/>
    <w:link w:val="HeadingsChar"/>
    <w:autoRedefine/>
    <w:qFormat/>
    <w:rsid w:val="008F5D15"/>
    <w:pPr>
      <w:outlineLvl w:val="9"/>
    </w:pPr>
    <w:rPr>
      <w:rFonts w:ascii="Arial" w:hAnsi="Arial" w:cs="Arial"/>
      <w:bCs w:val="0"/>
      <w:color w:val="00B0F0"/>
      <w:sz w:val="24"/>
      <w:szCs w:val="28"/>
    </w:rPr>
  </w:style>
  <w:style w:type="paragraph" w:styleId="Revision">
    <w:name w:val="Revision"/>
    <w:hidden/>
    <w:uiPriority w:val="99"/>
    <w:semiHidden/>
    <w:rsid w:val="00AF0CFE"/>
    <w:pPr>
      <w:spacing w:after="0" w:line="240" w:lineRule="auto"/>
    </w:pPr>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E61E8A"/>
    <w:pPr>
      <w:numPr>
        <w:numId w:val="0"/>
      </w:numPr>
      <w:spacing w:line="259" w:lineRule="auto"/>
      <w:outlineLvl w:val="9"/>
    </w:pPr>
    <w:rPr>
      <w:lang w:val="en-US" w:eastAsia="en-US"/>
    </w:rPr>
  </w:style>
  <w:style w:type="paragraph" w:styleId="BalloonText">
    <w:name w:val="Balloon Text"/>
    <w:basedOn w:val="Normal"/>
    <w:link w:val="BalloonTextChar"/>
    <w:uiPriority w:val="99"/>
    <w:semiHidden/>
    <w:unhideWhenUsed/>
    <w:rsid w:val="00284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B4C"/>
    <w:rPr>
      <w:rFonts w:ascii="Segoe UI" w:eastAsia="Times New Roman" w:hAnsi="Segoe UI" w:cs="Segoe UI"/>
      <w:sz w:val="18"/>
      <w:szCs w:val="18"/>
      <w:lang w:eastAsia="en-GB"/>
    </w:rPr>
  </w:style>
  <w:style w:type="paragraph" w:styleId="NoSpacing">
    <w:name w:val="No Spacing"/>
    <w:uiPriority w:val="1"/>
    <w:qFormat/>
    <w:rsid w:val="00997A97"/>
    <w:pPr>
      <w:spacing w:after="0" w:line="240" w:lineRule="auto"/>
    </w:pPr>
    <w:rPr>
      <w:rFonts w:ascii="Arial" w:eastAsia="Times New Roman" w:hAnsi="Arial" w:cs="Times New Roman"/>
      <w:sz w:val="24"/>
      <w:szCs w:val="24"/>
      <w:lang w:eastAsia="en-GB"/>
    </w:rPr>
  </w:style>
  <w:style w:type="paragraph" w:customStyle="1" w:styleId="NumbList">
    <w:name w:val="NumbList"/>
    <w:basedOn w:val="Normal"/>
    <w:rsid w:val="0045386D"/>
    <w:pPr>
      <w:numPr>
        <w:numId w:val="18"/>
      </w:numPr>
      <w:spacing w:before="160" w:after="160"/>
    </w:pPr>
    <w:rPr>
      <w:rFonts w:ascii="Arial Narrow" w:hAnsi="Arial Narrow"/>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73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935156E08C2F429730F8ADE9A06E86" ma:contentTypeVersion="15" ma:contentTypeDescription="Create a new document." ma:contentTypeScope="" ma:versionID="35dda532ab30400b2f406b764d5eb3cd">
  <xsd:schema xmlns:xsd="http://www.w3.org/2001/XMLSchema" xmlns:xs="http://www.w3.org/2001/XMLSchema" xmlns:p="http://schemas.microsoft.com/office/2006/metadata/properties" xmlns:ns1="http://schemas.microsoft.com/sharepoint/v3" xmlns:ns2="5354268b-c648-4e95-92d0-560a4a545e1e" xmlns:ns3="804dd535-e76e-46af-aca9-12f988e15a73" targetNamespace="http://schemas.microsoft.com/office/2006/metadata/properties" ma:root="true" ma:fieldsID="38bd0f6ae012328737db1a672e680084" ns1:_="" ns2:_="" ns3:_="">
    <xsd:import namespace="http://schemas.microsoft.com/sharepoint/v3"/>
    <xsd:import namespace="5354268b-c648-4e95-92d0-560a4a545e1e"/>
    <xsd:import namespace="804dd535-e76e-46af-aca9-12f988e15a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4268b-c648-4e95-92d0-560a4a545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4dd535-e76e-46af-aca9-12f988e15a73" elementFormDefault="qualified">
    <xsd:import namespace="http://schemas.microsoft.com/office/2006/documentManagement/types"/>
    <xsd:import namespace="http://schemas.microsoft.com/office/infopath/2007/PartnerControls"/>
    <xsd:element name="SharedWithUsers" ma:index="2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9B895-FEE8-4AD2-BE8D-B8D9A3217C5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24074FC-1E1C-4B5E-A153-6683D3C2DF1D}">
  <ds:schemaRefs>
    <ds:schemaRef ds:uri="http://schemas.microsoft.com/sharepoint/v3/contenttype/forms"/>
  </ds:schemaRefs>
</ds:datastoreItem>
</file>

<file path=customXml/itemProps3.xml><?xml version="1.0" encoding="utf-8"?>
<ds:datastoreItem xmlns:ds="http://schemas.openxmlformats.org/officeDocument/2006/customXml" ds:itemID="{A38330D3-674D-4F6F-8232-E7C3F7C7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54268b-c648-4e95-92d0-560a4a545e1e"/>
    <ds:schemaRef ds:uri="804dd535-e76e-46af-aca9-12f988e15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48094c8-480e-400b-91c4-c984b7e20814}" enabled="1" method="Standard" siteId="{a1109567-0815-4e1f-88af-e23555482aaa}"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4</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Jones1</dc:creator>
  <cp:keywords/>
  <dc:description/>
  <cp:lastModifiedBy>Smith, Rhys</cp:lastModifiedBy>
  <cp:revision>26</cp:revision>
  <cp:lastPrinted>2019-06-14T13:45:00Z</cp:lastPrinted>
  <dcterms:created xsi:type="dcterms:W3CDTF">2025-05-12T09:50:00Z</dcterms:created>
  <dcterms:modified xsi:type="dcterms:W3CDTF">2026-06-27T11:53:00Z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0x01010029935156E08C2F429730F8ADE9A06E86</vt:lpwstr>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ies>
</file>