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EA8E4" w14:textId="77777777" w:rsidR="0015566A" w:rsidRPr="00530856" w:rsidRDefault="0015566A" w:rsidP="0015566A">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Pr>
          <w:rFonts w:ascii="Montserrat" w:hAnsi="Montserrat" w:cs="LilyUPC"/>
          <w:b/>
          <w:bCs/>
          <w:sz w:val="54"/>
          <w:szCs w:val="54"/>
          <w:shd w:val="clear" w:color="auto" w:fill="FFFFFF"/>
        </w:rPr>
        <w:t xml:space="preserve"> Questions</w:t>
      </w:r>
    </w:p>
    <w:p w14:paraId="26220ACC" w14:textId="77777777" w:rsidR="0015566A" w:rsidRPr="00530856" w:rsidRDefault="0015566A" w:rsidP="0015566A">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V2C26004 – Kitchen and Bathroom Replacements</w:t>
      </w:r>
    </w:p>
    <w:sdt>
      <w:sdtPr>
        <w:rPr>
          <w:rFonts w:ascii="Arial" w:eastAsia="Times New Roman" w:hAnsi="Arial" w:cs="Arial"/>
          <w:b/>
          <w:bCs/>
          <w:color w:val="000000"/>
          <w:sz w:val="32"/>
          <w:szCs w:val="32"/>
          <w:lang w:eastAsia="en-GB"/>
        </w:rPr>
        <w:id w:val="-1374611768"/>
        <w:docPartObj>
          <w:docPartGallery w:val="Table of Contents"/>
          <w:docPartUnique/>
        </w:docPartObj>
      </w:sdtPr>
      <w:sdtEndPr>
        <w:rPr>
          <w:rFonts w:eastAsiaTheme="minorEastAsia"/>
          <w:sz w:val="22"/>
          <w:szCs w:val="22"/>
          <w:lang w:eastAsia="en-US"/>
        </w:rPr>
      </w:sdtEndPr>
      <w:sdtContent>
        <w:p w14:paraId="7A3B3C22" w14:textId="508F76B1" w:rsidR="00267356" w:rsidRDefault="00267356" w:rsidP="00B92D09">
          <w:pPr>
            <w:spacing w:after="0" w:line="240" w:lineRule="auto"/>
            <w:textAlignment w:val="baseline"/>
            <w:rPr>
              <w:rFonts w:ascii="Arial" w:eastAsia="Times New Roman" w:hAnsi="Arial" w:cs="Arial"/>
              <w:b/>
              <w:bCs/>
              <w:color w:val="000000"/>
              <w:sz w:val="32"/>
              <w:szCs w:val="32"/>
              <w:lang w:eastAsia="en-GB"/>
            </w:rPr>
            <w:sectPr w:rsidR="00267356" w:rsidSect="00100826">
              <w:headerReference w:type="first" r:id="rId11"/>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0" w:name="_Toc235190864"/>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2C4DE2A9">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2C4DE2A9">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2C4DE2A9">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Default="006E6FE6" w:rsidP="2CCDFF7C">
                <w:pPr>
                  <w:rPr>
                    <w:rFonts w:ascii="Arial" w:hAnsi="Arial" w:cs="Arial"/>
                    <w:b/>
                    <w:bCs/>
                  </w:rPr>
                </w:pPr>
              </w:p>
              <w:p w14:paraId="15A9E100" w14:textId="775DF349" w:rsidR="006E6FE6" w:rsidRPr="00F7777C" w:rsidRDefault="00DC0B43" w:rsidP="2CCDFF7C">
                <w:pPr>
                  <w:rPr>
                    <w:rFonts w:ascii="Arial" w:hAnsi="Arial" w:cs="Arial"/>
                    <w:b/>
                    <w:bCs/>
                  </w:rPr>
                </w:pPr>
                <w:r w:rsidRPr="2CCDFF7C">
                  <w:rPr>
                    <w:rFonts w:ascii="Arial" w:hAnsi="Arial" w:cs="Arial"/>
                    <w:b/>
                    <w:bCs/>
                  </w:rPr>
                  <w:t>G</w:t>
                </w:r>
                <w:r w:rsidR="006E6FE6" w:rsidRPr="2CCDFF7C">
                  <w:rPr>
                    <w:rFonts w:ascii="Arial" w:hAnsi="Arial" w:cs="Arial"/>
                    <w:b/>
                    <w:bCs/>
                  </w:rPr>
                  <w:t xml:space="preserve"> – 1.</w:t>
                </w:r>
              </w:p>
              <w:p w14:paraId="312980E3" w14:textId="77777777" w:rsidR="006E6FE6" w:rsidRPr="00F7777C" w:rsidRDefault="006E6FE6" w:rsidP="2CCDFF7C">
                <w:pPr>
                  <w:rPr>
                    <w:rFonts w:ascii="Arial" w:hAnsi="Arial" w:cs="Arial"/>
                    <w:b/>
                    <w:bCs/>
                  </w:rPr>
                </w:pPr>
              </w:p>
              <w:p w14:paraId="20424DAC" w14:textId="77777777" w:rsidR="006E6FE6" w:rsidRPr="00F7777C" w:rsidRDefault="006E6FE6" w:rsidP="2CCDFF7C">
                <w:pPr>
                  <w:rPr>
                    <w:rFonts w:ascii="Arial" w:hAnsi="Arial" w:cs="Arial"/>
                    <w:b/>
                    <w:bCs/>
                  </w:rPr>
                </w:pPr>
                <w:r w:rsidRPr="2CCDFF7C">
                  <w:rPr>
                    <w:rFonts w:ascii="Arial" w:hAnsi="Arial" w:cs="Arial"/>
                    <w:b/>
                    <w:bCs/>
                  </w:rPr>
                  <w:t>Pass/Fail</w:t>
                </w:r>
              </w:p>
            </w:tc>
            <w:tc>
              <w:tcPr>
                <w:tcW w:w="6382" w:type="dxa"/>
                <w:vAlign w:val="center"/>
              </w:tcPr>
              <w:p w14:paraId="6415AB50" w14:textId="25B6426E" w:rsidR="00D04884" w:rsidRPr="009E3ACD" w:rsidRDefault="009E3ACD" w:rsidP="00311EC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14:paraId="07A224E5" w14:textId="77777777" w:rsidR="005E4AB3" w:rsidRDefault="005E4AB3">
                <w:pPr>
                  <w:cnfStyle w:val="000000100000" w:firstRow="0" w:lastRow="0" w:firstColumn="0" w:lastColumn="0" w:oddVBand="0" w:evenVBand="0" w:oddHBand="1" w:evenHBand="0" w:firstRowFirstColumn="0" w:firstRowLastColumn="0" w:lastRowFirstColumn="0" w:lastRowLastColumn="0"/>
                  <w:rPr>
                    <w:kern w:val="2"/>
                    <w:lang w:eastAsia="en-GB"/>
                    <w14:ligatures w14:val="standardContextual"/>
                  </w:rPr>
                </w:pPr>
                <w:r>
                  <w:rPr>
                    <w:rFonts w:ascii="Arial" w:hAnsi="Arial" w:cs="Arial"/>
                  </w:rPr>
                  <w:t>Valleys to Coast is committed to supporting the social, economic and environmental well-being of the local community. As such, the inclusion and delivery of Community Benefits is considered a core requirement of any contract award.</w:t>
                </w:r>
              </w:p>
              <w:p w14:paraId="37077DC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724F75"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14:paraId="7D5F0C7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26F71E7"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14:paraId="487177DE"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C35F38" w14:textId="6A77D4E4" w:rsidR="006E6FE6" w:rsidRPr="008F1C07" w:rsidRDefault="001A0CEB" w:rsidP="00311E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Content>
                  <w:p w14:paraId="5928D377" w14:textId="77C7F363" w:rsidR="006E6FE6" w:rsidRPr="00F7777C" w:rsidRDefault="006668AC">
                    <w:pPr>
                      <w:jc w:val="center"/>
                      <w:rPr>
                        <w:rFonts w:ascii="Arial" w:hAnsi="Arial" w:cs="Arial"/>
                      </w:rPr>
                    </w:pPr>
                    <w:r>
                      <w:rPr>
                        <w:rFonts w:ascii="MS Gothic" w:eastAsia="MS Gothic" w:hAnsi="MS Gothic" w:cs="Arial" w:hint="eastAsia"/>
                      </w:rPr>
                      <w:t>☐</w:t>
                    </w:r>
                  </w:p>
                </w:sdtContent>
              </w:sdt>
              <w:p w14:paraId="0E455A32" w14:textId="77777777" w:rsidR="006E6FE6" w:rsidRPr="00EA1DA6" w:rsidRDefault="006E6FE6">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14:paraId="7D5F2AFD" w14:textId="77777777" w:rsidR="006E6FE6" w:rsidRPr="00EA1DA6"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504118" w:rsidRPr="00F7777C" w14:paraId="21A2BEBA" w14:textId="77777777" w:rsidTr="2C4DE2A9">
            <w:trPr>
              <w:trHeight w:val="1814"/>
            </w:trPr>
            <w:tc>
              <w:tcPr>
                <w:cnfStyle w:val="000010000000" w:firstRow="0" w:lastRow="0" w:firstColumn="0" w:lastColumn="0" w:oddVBand="1" w:evenVBand="0" w:oddHBand="0" w:evenHBand="0" w:firstRowFirstColumn="0" w:firstRowLastColumn="0" w:lastRowFirstColumn="0" w:lastRowLastColumn="0"/>
                <w:tcW w:w="1410" w:type="dxa"/>
              </w:tcPr>
              <w:p w14:paraId="6B883216" w14:textId="77777777" w:rsidR="005E4AB3" w:rsidRDefault="005E4AB3">
                <w:pPr>
                  <w:rPr>
                    <w:kern w:val="2"/>
                    <w:lang w:eastAsia="en-GB"/>
                    <w14:ligatures w14:val="standardContextual"/>
                  </w:rPr>
                </w:pPr>
                <w:r>
                  <w:rPr>
                    <w:rFonts w:ascii="Arial" w:hAnsi="Arial" w:cs="Arial"/>
                    <w:b/>
                    <w:bCs/>
                  </w:rPr>
                  <w:t>G – 2.</w:t>
                </w:r>
              </w:p>
              <w:p w14:paraId="1491A6B7" w14:textId="77777777" w:rsidR="00504118" w:rsidRPr="000B4B48" w:rsidRDefault="00504118" w:rsidP="00504118">
                <w:pPr>
                  <w:rPr>
                    <w:rFonts w:ascii="Arial" w:hAnsi="Arial" w:cs="Arial"/>
                    <w:b/>
                    <w:highlight w:val="magenta"/>
                  </w:rPr>
                </w:pPr>
              </w:p>
              <w:p w14:paraId="489B2AA9" w14:textId="77777777" w:rsidR="005E4AB3" w:rsidRDefault="005E4AB3">
                <w:pPr>
                  <w:rPr>
                    <w:kern w:val="2"/>
                    <w:lang w:eastAsia="en-GB"/>
                    <w14:ligatures w14:val="standardContextual"/>
                  </w:rPr>
                </w:pPr>
                <w:r>
                  <w:rPr>
                    <w:rFonts w:ascii="Arial" w:hAnsi="Arial" w:cs="Arial"/>
                    <w:b/>
                    <w:bCs/>
                  </w:rPr>
                  <w:t>Pass/Fail</w:t>
                </w:r>
              </w:p>
              <w:p w14:paraId="5791BF8F" w14:textId="71BBB1A6" w:rsidR="00504118" w:rsidRDefault="00504118" w:rsidP="00504118">
                <w:pPr>
                  <w:rPr>
                    <w:rFonts w:ascii="Arial" w:hAnsi="Arial" w:cs="Arial"/>
                    <w:b/>
                  </w:rPr>
                </w:pPr>
              </w:p>
            </w:tc>
            <w:tc>
              <w:tcPr>
                <w:tcW w:w="6382" w:type="dxa"/>
                <w:vAlign w:val="center"/>
              </w:tcPr>
              <w:p w14:paraId="1D95B595" w14:textId="0C9E4134" w:rsidR="00504118" w:rsidRPr="005B6846" w:rsidRDefault="005B6846" w:rsidP="005B684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B6846">
                  <w:rPr>
                    <w:rFonts w:ascii="Arial" w:eastAsiaTheme="minorEastAsia" w:hAnsi="Arial" w:cs="Arial"/>
                    <w:b/>
                    <w:bCs/>
                    <w:u w:val="single"/>
                  </w:rPr>
                  <w:t>Housing Association Grants Fund Donation</w:t>
                </w:r>
              </w:p>
              <w:p w14:paraId="47B40F16" w14:textId="77777777" w:rsidR="005E4AB3" w:rsidRDefault="005E4AB3">
                <w:pPr>
                  <w:cnfStyle w:val="000000000000" w:firstRow="0" w:lastRow="0" w:firstColumn="0" w:lastColumn="0" w:oddVBand="0" w:evenVBand="0" w:oddHBand="0" w:evenHBand="0" w:firstRowFirstColumn="0" w:firstRowLastColumn="0" w:lastRowFirstColumn="0" w:lastRowLastColumn="0"/>
                  <w:rPr>
                    <w:kern w:val="2"/>
                    <w:lang w:eastAsia="en-GB"/>
                    <w14:ligatures w14:val="standardContextual"/>
                  </w:rPr>
                </w:pPr>
                <w:r>
                  <w:rPr>
                    <w:rFonts w:ascii="Arial" w:hAnsi="Arial" w:cs="Arial"/>
                  </w:rPr>
                  <w:t>Does your organisation accept and agree to make a cash donation to support the Housing Association Grants Fund? The value of the cash donation will be calculated annually based on contract spend and must be a minimum of 1% of the annual contract value.</w:t>
                </w:r>
              </w:p>
              <w:p w14:paraId="0D6EAFA9" w14:textId="6D008325" w:rsidR="00504118" w:rsidRPr="005B6846" w:rsidRDefault="00504118" w:rsidP="2C4DE2A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p w14:paraId="1BDACDCB" w14:textId="77777777" w:rsidR="00846F09" w:rsidRDefault="00846F09">
                <w:pPr>
                  <w:jc w:val="center"/>
                  <w:rPr>
                    <w:kern w:val="2"/>
                    <w:lang w:eastAsia="en-GB"/>
                    <w14:ligatures w14:val="standardContextual"/>
                  </w:rPr>
                </w:pPr>
                <w:r>
                  <w:rPr>
                    <w:rFonts w:ascii="MS Gothic" w:eastAsia="MS Gothic" w:hAnsi="MS Gothic" w:hint="eastAsia"/>
                    <w:color w:val="000000"/>
                    <w:lang w:val="en-US"/>
                  </w:rPr>
                  <w:t>☐</w:t>
                </w:r>
              </w:p>
              <w:p w14:paraId="6A55B0A5" w14:textId="77777777" w:rsidR="00504118" w:rsidRDefault="00504118" w:rsidP="00504118">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14:paraId="63C92F69" w14:textId="77777777" w:rsidR="00504118" w:rsidRPr="00F7777C"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4F7152A2" w14:textId="77777777" w:rsidR="006D7CED" w:rsidRDefault="006D7CED" w:rsidP="006D7CED">
          <w:pPr>
            <w:pStyle w:val="Heading1"/>
            <w:jc w:val="center"/>
            <w:rPr>
              <w:rFonts w:ascii="Arial" w:hAnsi="Arial" w:cs="Arial"/>
              <w:color w:val="1F3864"/>
              <w:kern w:val="36"/>
              <w:sz w:val="32"/>
              <w:szCs w:val="32"/>
              <w:lang w:eastAsia="en-GB"/>
              <w14:ligatures w14:val="standardContextual"/>
            </w:rPr>
          </w:pPr>
          <w:bookmarkStart w:id="1" w:name="_Toc235190865"/>
          <w:r>
            <w:rPr>
              <w:rFonts w:ascii="Arial" w:hAnsi="Arial" w:cs="Arial"/>
              <w:color w:val="1F3864"/>
              <w:sz w:val="32"/>
              <w:szCs w:val="32"/>
            </w:rPr>
            <w:lastRenderedPageBreak/>
            <w:t>Q1 – Two examples</w:t>
          </w:r>
          <w:bookmarkEnd w:id="1"/>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4167A713">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4167A713">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004177FF">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tcBorders>
                  <w:top w:val="single" w:sz="8" w:space="0" w:color="A5A5A5"/>
                  <w:left w:val="single" w:sz="8" w:space="0" w:color="A5A5A5"/>
                  <w:bottom w:val="single" w:sz="8" w:space="0" w:color="A5A5A5"/>
                  <w:right w:val="single" w:sz="8" w:space="0" w:color="A5A5A5"/>
                </w:tcBorders>
                <w:tcMar>
                  <w:top w:w="0" w:type="dxa"/>
                  <w:left w:w="108" w:type="dxa"/>
                  <w:bottom w:w="0" w:type="dxa"/>
                  <w:right w:w="108" w:type="dxa"/>
                </w:tcMar>
                <w:vAlign w:val="center"/>
                <w:hideMark/>
              </w:tcPr>
              <w:p w14:paraId="5A273D02" w14:textId="77777777" w:rsidR="006D7CED" w:rsidRDefault="006D7CED">
                <w:pPr>
                  <w:spacing w:after="120"/>
                  <w:rPr>
                    <w:kern w:val="2"/>
                    <w:lang w:eastAsia="en-GB"/>
                    <w14:ligatures w14:val="standardContextual"/>
                  </w:rPr>
                </w:pPr>
                <w:r>
                  <w:rPr>
                    <w:rFonts w:ascii="Arial" w:hAnsi="Arial" w:cs="Arial"/>
                    <w:b/>
                    <w:bCs/>
                  </w:rPr>
                  <w:t>Q1 – Two examples</w:t>
                </w:r>
              </w:p>
              <w:p w14:paraId="2E5C4D2B" w14:textId="77777777" w:rsidR="006D7CED" w:rsidRDefault="006D7CED">
                <w:pPr>
                  <w:spacing w:after="120"/>
                </w:pPr>
                <w:r>
                  <w:rPr>
                    <w:rFonts w:ascii="Arial" w:hAnsi="Arial" w:cs="Arial"/>
                  </w:rPr>
                  <w:t>Please provide two examples of your organisation’s experience delivering kitchens and bathrooms within a social housing or comparable residential environment in the last three years.</w:t>
                </w:r>
              </w:p>
              <w:p w14:paraId="2609437D" w14:textId="77777777" w:rsidR="006D7CED" w:rsidRDefault="006D7CED">
                <w:pPr>
                  <w:spacing w:after="120"/>
                </w:pPr>
                <w:r>
                  <w:rPr>
                    <w:rFonts w:ascii="Arial" w:hAnsi="Arial" w:cs="Arial"/>
                  </w:rPr>
                  <w:t>Each example should demonstrate your ability to deliver works of a similar scope, region, scale and complexity to this contract.</w:t>
                </w:r>
              </w:p>
              <w:p w14:paraId="4C6ED638" w14:textId="77777777" w:rsidR="006D7CED" w:rsidRDefault="006D7CED">
                <w:pPr>
                  <w:spacing w:after="60"/>
                </w:pPr>
                <w:r>
                  <w:rPr>
                    <w:rFonts w:ascii="Arial" w:hAnsi="Arial" w:cs="Arial"/>
                  </w:rPr>
                  <w:t>For each example, please include:</w:t>
                </w:r>
              </w:p>
              <w:p w14:paraId="6C05BD3C" w14:textId="77777777" w:rsidR="006D7CED" w:rsidRDefault="006D7CED" w:rsidP="006D7CED">
                <w:pPr>
                  <w:pStyle w:val="ListParagraph"/>
                  <w:numPr>
                    <w:ilvl w:val="0"/>
                    <w:numId w:val="43"/>
                  </w:numPr>
                  <w:spacing w:line="256" w:lineRule="auto"/>
                  <w:contextualSpacing w:val="0"/>
                </w:pPr>
                <w:r>
                  <w:rPr>
                    <w:rFonts w:ascii="Arial" w:hAnsi="Arial" w:cs="Arial"/>
                  </w:rPr>
                  <w:t>Scope of works, including kitchen and/or bathroom replacements and associated works such as electrical, plumbing, asbestos management, adaptations, flooring, decoration, plastering, tiling, ventilation and certification.</w:t>
                </w:r>
              </w:p>
              <w:p w14:paraId="33399877" w14:textId="77777777" w:rsidR="006D7CED" w:rsidRDefault="006D7CED" w:rsidP="006D7CED">
                <w:pPr>
                  <w:pStyle w:val="ListParagraph"/>
                  <w:numPr>
                    <w:ilvl w:val="0"/>
                    <w:numId w:val="43"/>
                  </w:numPr>
                  <w:spacing w:line="256" w:lineRule="auto"/>
                  <w:contextualSpacing w:val="0"/>
                </w:pPr>
                <w:r>
                  <w:rPr>
                    <w:rFonts w:ascii="Arial" w:hAnsi="Arial" w:cs="Arial"/>
                  </w:rPr>
                  <w:t>Performance outcomes, including programme adherence, quality standards achieved, KPIs, customer satisfaction, complaints, right-first-time performance, post-inspection results and defects rates.</w:t>
                </w:r>
              </w:p>
              <w:p w14:paraId="439AD5D6" w14:textId="77777777" w:rsidR="006D7CED" w:rsidRDefault="006D7CED" w:rsidP="006D7CED">
                <w:pPr>
                  <w:pStyle w:val="ListParagraph"/>
                  <w:numPr>
                    <w:ilvl w:val="0"/>
                    <w:numId w:val="43"/>
                  </w:numPr>
                  <w:spacing w:line="256" w:lineRule="auto"/>
                  <w:contextualSpacing w:val="0"/>
                </w:pPr>
                <w:r>
                  <w:rPr>
                    <w:rFonts w:ascii="Arial" w:hAnsi="Arial" w:cs="Arial"/>
                  </w:rPr>
                  <w:t>Any challenges encountered and how these were successfully managed.</w:t>
                </w:r>
              </w:p>
              <w:p w14:paraId="260A4CF5" w14:textId="77777777" w:rsidR="006D7CED" w:rsidRPr="0019618B" w:rsidRDefault="006D7CED" w:rsidP="006D7CED">
                <w:pPr>
                  <w:pStyle w:val="ListParagraph"/>
                  <w:numPr>
                    <w:ilvl w:val="0"/>
                    <w:numId w:val="43"/>
                  </w:numPr>
                  <w:spacing w:line="256" w:lineRule="auto"/>
                  <w:contextualSpacing w:val="0"/>
                </w:pPr>
                <w:r>
                  <w:rPr>
                    <w:rFonts w:ascii="Arial" w:hAnsi="Arial" w:cs="Arial"/>
                  </w:rPr>
                  <w:t>Any added value delivered within the contract.</w:t>
                </w:r>
              </w:p>
              <w:p w14:paraId="5DCE94AE" w14:textId="77777777" w:rsidR="0019618B" w:rsidRDefault="0019618B" w:rsidP="0019618B">
                <w:pPr>
                  <w:pStyle w:val="ListParagraph"/>
                  <w:spacing w:line="256" w:lineRule="auto"/>
                  <w:contextualSpacing w:val="0"/>
                </w:pPr>
              </w:p>
              <w:p w14:paraId="463D1768" w14:textId="7164AA22" w:rsidR="005E4AB3" w:rsidRDefault="005E4AB3">
                <w:pPr>
                  <w:rPr>
                    <w:kern w:val="2"/>
                    <w:lang w:eastAsia="en-GB"/>
                    <w14:ligatures w14:val="standardContextual"/>
                  </w:rPr>
                </w:pPr>
                <w:r>
                  <w:rPr>
                    <w:rFonts w:ascii="Arial" w:hAnsi="Arial" w:cs="Arial"/>
                    <w:b/>
                    <w:bCs/>
                  </w:rPr>
                  <w:t>Total weighting</w:t>
                </w:r>
                <w:r w:rsidR="0015566A">
                  <w:rPr>
                    <w:rFonts w:ascii="Arial" w:hAnsi="Arial" w:cs="Arial"/>
                    <w:b/>
                    <w:bCs/>
                  </w:rPr>
                  <w:t xml:space="preserve">: </w:t>
                </w:r>
                <w:r>
                  <w:rPr>
                    <w:rFonts w:ascii="Arial" w:hAnsi="Arial" w:cs="Arial"/>
                    <w:b/>
                    <w:bCs/>
                  </w:rPr>
                  <w:t>Each example is worth 5% of the total tender evaluation.</w:t>
                </w:r>
              </w:p>
              <w:p w14:paraId="6BE63D1A" w14:textId="293736C6" w:rsidR="001E4A58" w:rsidRPr="00F7777C" w:rsidRDefault="001E4A58" w:rsidP="006D7CED">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lastRenderedPageBreak/>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56718538" w14:textId="77777777" w:rsidR="005E4AB3" w:rsidRDefault="005E4AB3">
                <w:pPr>
                  <w:rPr>
                    <w:kern w:val="2"/>
                    <w:lang w:eastAsia="en-GB"/>
                    <w14:ligatures w14:val="standardContextual"/>
                  </w:rPr>
                </w:pPr>
                <w:r>
                  <w:rPr>
                    <w:rFonts w:ascii="Arial" w:hAnsi="Arial" w:cs="Arial"/>
                    <w:b/>
                    <w:bCs/>
                  </w:rPr>
                  <w:t>Q1a.</w:t>
                </w:r>
              </w:p>
              <w:p w14:paraId="33AF5C3D" w14:textId="77777777" w:rsidR="0049592E" w:rsidRPr="00DF3564" w:rsidRDefault="0049592E">
                <w:pPr>
                  <w:rPr>
                    <w:rFonts w:ascii="Arial" w:hAnsi="Arial" w:cs="Arial"/>
                    <w:b/>
                  </w:rPr>
                </w:pPr>
              </w:p>
              <w:p w14:paraId="2C204101" w14:textId="77777777" w:rsidR="005E4AB3" w:rsidRDefault="005E4AB3">
                <w:pPr>
                  <w:rPr>
                    <w:kern w:val="2"/>
                    <w:lang w:eastAsia="en-GB"/>
                    <w14:ligatures w14:val="standardContextual"/>
                  </w:rPr>
                </w:pPr>
                <w:r>
                  <w:rPr>
                    <w:rFonts w:ascii="Arial" w:hAnsi="Arial" w:cs="Arial"/>
                  </w:rPr>
                  <w:t>5% of Total Tender Evaluation</w:t>
                </w:r>
              </w:p>
              <w:p w14:paraId="1BB3F35F" w14:textId="4637B3C7" w:rsidR="0049592E" w:rsidRPr="00DF3564" w:rsidRDefault="0049592E" w:rsidP="00A96D14">
                <w:pPr>
                  <w:rPr>
                    <w:rFonts w:ascii="Arial" w:hAnsi="Arial" w:cs="Arial"/>
                    <w:b/>
                  </w:rPr>
                </w:pP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C6074D9" w14:textId="77777777" w:rsidR="00AC3067" w:rsidRPr="00DF3564" w:rsidRDefault="00AC3067">
                <w:pPr>
                  <w:rPr>
                    <w:rFonts w:ascii="Arial" w:hAnsi="Arial" w:cs="Arial"/>
                    <w:bCs/>
                  </w:rPr>
                </w:pPr>
              </w:p>
            </w:tc>
          </w:tr>
          <w:tr w:rsidR="00AC3067" w:rsidRPr="00F7777C" w14:paraId="5AEE6E57"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E9DE888" w14:textId="77777777" w:rsidR="00AC3067" w:rsidRPr="00DF3564" w:rsidRDefault="00AC3067" w:rsidP="00003323">
                <w:pPr>
                  <w:rPr>
                    <w:rFonts w:ascii="Arial" w:hAnsi="Arial" w:cs="Arial"/>
                    <w:bCs/>
                  </w:rPr>
                </w:pPr>
              </w:p>
            </w:tc>
          </w:tr>
          <w:tr w:rsidR="00AC3067" w:rsidRPr="00F7777C" w14:paraId="00ECCF70"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502838DA"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9F1162F" w14:textId="77777777" w:rsidR="00AC3067" w:rsidRPr="00DF3564" w:rsidRDefault="00AC3067" w:rsidP="00003323">
                <w:pPr>
                  <w:rPr>
                    <w:rFonts w:ascii="Arial" w:hAnsi="Arial" w:cs="Arial"/>
                    <w:bCs/>
                  </w:rPr>
                </w:pPr>
              </w:p>
            </w:tc>
          </w:tr>
          <w:tr w:rsidR="00AC3067" w:rsidRPr="00F7777C" w14:paraId="117110F5"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26BED07" w14:textId="77777777" w:rsidR="00AC3067" w:rsidRPr="00DF3564" w:rsidRDefault="00AC3067" w:rsidP="00003323">
                <w:pPr>
                  <w:rPr>
                    <w:rFonts w:ascii="Arial" w:hAnsi="Arial" w:cs="Arial"/>
                    <w:bCs/>
                  </w:rPr>
                </w:pPr>
              </w:p>
            </w:tc>
          </w:tr>
          <w:tr w:rsidR="00AC3067" w:rsidRPr="00F7777C" w14:paraId="437C389B"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2445BA2" w14:textId="77777777" w:rsidR="00AC3067" w:rsidRPr="00DF3564" w:rsidRDefault="00AC3067" w:rsidP="00003323">
                <w:pPr>
                  <w:rPr>
                    <w:rFonts w:ascii="Arial" w:hAnsi="Arial" w:cs="Arial"/>
                    <w:bCs/>
                  </w:rPr>
                </w:pPr>
              </w:p>
            </w:tc>
          </w:tr>
          <w:tr w:rsidR="00AC3067" w:rsidRPr="00F7777C" w14:paraId="2CC58DF8"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E5BA494" w14:textId="77777777" w:rsidR="00AC3067" w:rsidRPr="00DF3564" w:rsidRDefault="00AC3067" w:rsidP="00003323">
                <w:pPr>
                  <w:rPr>
                    <w:rFonts w:ascii="Arial" w:hAnsi="Arial" w:cs="Arial"/>
                    <w:bCs/>
                  </w:rPr>
                </w:pPr>
              </w:p>
            </w:tc>
          </w:tr>
          <w:tr w:rsidR="00AC3067" w:rsidRPr="00F7777C" w14:paraId="441A58B9"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3DA8A489" w14:textId="7D245836" w:rsidR="0019618B" w:rsidRPr="00DF3564" w:rsidRDefault="004177FF" w:rsidP="0019618B">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Style w:val="normaltextrun"/>
                    <w:rFonts w:ascii="Arial" w:hAnsi="Arial" w:cs="Arial"/>
                    <w:color w:val="000000"/>
                    <w:sz w:val="22"/>
                    <w:szCs w:val="22"/>
                    <w:u w:val="single"/>
                  </w:rPr>
                  <w:t xml:space="preserve">Description of Contract </w:t>
                </w:r>
                <w:r>
                  <w:rPr>
                    <w:rStyle w:val="normaltextrun"/>
                    <w:rFonts w:ascii="Arial" w:hAnsi="Arial" w:cs="Arial"/>
                    <w:b/>
                    <w:bCs/>
                    <w:color w:val="000000"/>
                    <w:sz w:val="22"/>
                    <w:szCs w:val="22"/>
                    <w:u w:val="single"/>
                  </w:rPr>
                  <w:t xml:space="preserve">(Maximum </w:t>
                </w:r>
                <w:r w:rsidR="0019618B">
                  <w:rPr>
                    <w:rStyle w:val="normaltextrun"/>
                    <w:rFonts w:ascii="Arial" w:hAnsi="Arial" w:cs="Arial"/>
                    <w:b/>
                    <w:bCs/>
                    <w:color w:val="000000"/>
                    <w:sz w:val="22"/>
                    <w:szCs w:val="22"/>
                    <w:u w:val="single"/>
                  </w:rPr>
                  <w:t>3</w:t>
                </w:r>
                <w:r>
                  <w:rPr>
                    <w:rStyle w:val="normaltextrun"/>
                    <w:rFonts w:ascii="Arial" w:hAnsi="Arial" w:cs="Arial"/>
                    <w:b/>
                    <w:bCs/>
                    <w:color w:val="000000"/>
                    <w:sz w:val="22"/>
                    <w:szCs w:val="22"/>
                    <w:u w:val="single"/>
                  </w:rPr>
                  <w:t>00 words)</w:t>
                </w:r>
                <w:r>
                  <w:rPr>
                    <w:rStyle w:val="eop"/>
                    <w:rFonts w:ascii="Arial" w:hAnsi="Arial" w:cs="Arial"/>
                    <w:color w:val="000000"/>
                    <w:sz w:val="22"/>
                    <w:szCs w:val="22"/>
                  </w:rPr>
                  <w:t xml:space="preserve">: </w:t>
                </w:r>
              </w:p>
              <w:p w14:paraId="1A72E07A" w14:textId="2CD343CE"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AC3067" w:rsidRPr="00F7777C" w14:paraId="74538E45"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5DA2E6D2">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lastRenderedPageBreak/>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5DA2E6D2">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4DE16F40" w14:textId="77777777" w:rsidR="005E4AB3" w:rsidRDefault="005E4AB3">
                <w:pPr>
                  <w:rPr>
                    <w:kern w:val="2"/>
                    <w:lang w:eastAsia="en-GB"/>
                    <w14:ligatures w14:val="standardContextual"/>
                  </w:rPr>
                </w:pPr>
                <w:r>
                  <w:rPr>
                    <w:rFonts w:ascii="Arial" w:hAnsi="Arial" w:cs="Arial"/>
                    <w:b/>
                    <w:bCs/>
                    <w:color w:val="000000"/>
                    <w:sz w:val="28"/>
                    <w:szCs w:val="28"/>
                  </w:rPr>
                  <w:t>Q1a – Previous experience example one</w:t>
                </w:r>
              </w:p>
              <w:p w14:paraId="1904B7AD" w14:textId="03A43712" w:rsidR="00967DE6" w:rsidRPr="00F7777C" w:rsidRDefault="00967DE6" w:rsidP="5DA2E6D2">
                <w:pPr>
                  <w:rPr>
                    <w:rFonts w:ascii="Arial" w:hAnsi="Arial" w:cs="Arial"/>
                    <w:b/>
                    <w:bCs/>
                    <w:color w:val="FFFFFF" w:themeColor="background1"/>
                  </w:rPr>
                </w:pPr>
              </w:p>
            </w:tc>
          </w:tr>
          <w:tr w:rsidR="00967DE6" w:rsidRPr="00F7777C" w14:paraId="7FEAA27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76995EF9" w14:textId="77777777" w:rsidR="005E4AB3" w:rsidRDefault="005E4AB3">
                <w:pPr>
                  <w:rPr>
                    <w:kern w:val="2"/>
                    <w:lang w:eastAsia="en-GB"/>
                    <w14:ligatures w14:val="standardContextual"/>
                  </w:rPr>
                </w:pPr>
                <w:r>
                  <w:rPr>
                    <w:rFonts w:ascii="Arial" w:hAnsi="Arial" w:cs="Arial"/>
                    <w:b/>
                    <w:bCs/>
                  </w:rPr>
                  <w:t>Q1b.</w:t>
                </w:r>
              </w:p>
              <w:p w14:paraId="1EC167F2" w14:textId="77777777" w:rsidR="0049592E" w:rsidRPr="00DF3564" w:rsidRDefault="0049592E">
                <w:pPr>
                  <w:rPr>
                    <w:rFonts w:ascii="Arial" w:hAnsi="Arial" w:cs="Arial"/>
                    <w:b/>
                  </w:rPr>
                </w:pPr>
              </w:p>
              <w:p w14:paraId="59FE8BD6" w14:textId="77777777" w:rsidR="005E4AB3" w:rsidRDefault="005E4AB3">
                <w:pPr>
                  <w:rPr>
                    <w:kern w:val="2"/>
                    <w:lang w:eastAsia="en-GB"/>
                    <w14:ligatures w14:val="standardContextual"/>
                  </w:rPr>
                </w:pPr>
                <w:r>
                  <w:rPr>
                    <w:rFonts w:ascii="Arial" w:hAnsi="Arial" w:cs="Arial"/>
                  </w:rPr>
                  <w:t>5% of Total Tender Evaluation</w:t>
                </w:r>
              </w:p>
              <w:p w14:paraId="6119BDFF" w14:textId="26339DB9" w:rsidR="0049592E" w:rsidRPr="00DF3564" w:rsidRDefault="0049592E" w:rsidP="00A96D14">
                <w:pPr>
                  <w:rPr>
                    <w:rFonts w:ascii="Arial" w:hAnsi="Arial" w:cs="Arial"/>
                    <w:b/>
                  </w:rPr>
                </w:pP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639BBE8" w14:textId="77777777" w:rsidR="00967DE6" w:rsidRPr="00DF3564" w:rsidRDefault="00967DE6">
                <w:pPr>
                  <w:rPr>
                    <w:rFonts w:ascii="Arial" w:hAnsi="Arial" w:cs="Arial"/>
                    <w:bCs/>
                  </w:rPr>
                </w:pPr>
              </w:p>
            </w:tc>
          </w:tr>
          <w:tr w:rsidR="00967DE6" w:rsidRPr="00F7777C" w14:paraId="584F2C0F"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4875EDE" w14:textId="77777777" w:rsidR="00967DE6" w:rsidRPr="00DF3564" w:rsidRDefault="00967DE6">
                <w:pPr>
                  <w:rPr>
                    <w:rFonts w:ascii="Arial" w:hAnsi="Arial" w:cs="Arial"/>
                    <w:bCs/>
                  </w:rPr>
                </w:pPr>
              </w:p>
            </w:tc>
          </w:tr>
          <w:tr w:rsidR="00967DE6" w:rsidRPr="00F7777C" w14:paraId="32EA2154"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3F71D7EB"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9141804" w14:textId="77777777" w:rsidR="00967DE6" w:rsidRPr="00DF3564" w:rsidRDefault="00967DE6">
                <w:pPr>
                  <w:rPr>
                    <w:rFonts w:ascii="Arial" w:hAnsi="Arial" w:cs="Arial"/>
                    <w:bCs/>
                  </w:rPr>
                </w:pPr>
              </w:p>
            </w:tc>
          </w:tr>
          <w:tr w:rsidR="00967DE6" w:rsidRPr="00F7777C" w14:paraId="0E3CEFDB"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2BE0119" w14:textId="77777777" w:rsidR="00967DE6" w:rsidRPr="00DF3564" w:rsidRDefault="00967DE6">
                <w:pPr>
                  <w:rPr>
                    <w:rFonts w:ascii="Arial" w:hAnsi="Arial" w:cs="Arial"/>
                    <w:bCs/>
                  </w:rPr>
                </w:pPr>
              </w:p>
            </w:tc>
          </w:tr>
          <w:tr w:rsidR="00967DE6" w:rsidRPr="00F7777C" w14:paraId="01A6E37C"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3DD08C8" w14:textId="77777777" w:rsidR="00967DE6" w:rsidRPr="00DF3564" w:rsidRDefault="00967DE6">
                <w:pPr>
                  <w:rPr>
                    <w:rFonts w:ascii="Arial" w:hAnsi="Arial" w:cs="Arial"/>
                    <w:bCs/>
                  </w:rPr>
                </w:pPr>
              </w:p>
            </w:tc>
          </w:tr>
          <w:tr w:rsidR="00967DE6" w:rsidRPr="00F7777C" w14:paraId="37DB24CA"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6B5651" w14:textId="77777777" w:rsidR="00967DE6" w:rsidRPr="00DF3564" w:rsidRDefault="00967DE6">
                <w:pPr>
                  <w:rPr>
                    <w:rFonts w:ascii="Arial" w:hAnsi="Arial" w:cs="Arial"/>
                    <w:bCs/>
                  </w:rPr>
                </w:pPr>
              </w:p>
            </w:tc>
          </w:tr>
          <w:tr w:rsidR="00967DE6" w:rsidRPr="00F7777C" w14:paraId="152E8A63"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63DC0A7E" w14:textId="4BFDECA6" w:rsidR="0019618B" w:rsidRPr="00DF3564" w:rsidRDefault="004177FF" w:rsidP="0019618B">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Style w:val="normaltextrun"/>
                    <w:rFonts w:ascii="Arial" w:hAnsi="Arial" w:cs="Arial"/>
                    <w:color w:val="000000"/>
                    <w:sz w:val="22"/>
                    <w:szCs w:val="22"/>
                    <w:u w:val="single"/>
                  </w:rPr>
                  <w:t xml:space="preserve">Description of Contract </w:t>
                </w:r>
                <w:r>
                  <w:rPr>
                    <w:rStyle w:val="normaltextrun"/>
                    <w:rFonts w:ascii="Arial" w:hAnsi="Arial" w:cs="Arial"/>
                    <w:b/>
                    <w:bCs/>
                    <w:color w:val="000000"/>
                    <w:sz w:val="22"/>
                    <w:szCs w:val="22"/>
                    <w:u w:val="single"/>
                  </w:rPr>
                  <w:t xml:space="preserve">(Maximum </w:t>
                </w:r>
                <w:r w:rsidR="0019618B">
                  <w:rPr>
                    <w:rStyle w:val="normaltextrun"/>
                    <w:rFonts w:ascii="Arial" w:hAnsi="Arial" w:cs="Arial"/>
                    <w:b/>
                    <w:bCs/>
                    <w:color w:val="000000"/>
                    <w:sz w:val="22"/>
                    <w:szCs w:val="22"/>
                    <w:u w:val="single"/>
                  </w:rPr>
                  <w:t>3</w:t>
                </w:r>
                <w:r>
                  <w:rPr>
                    <w:rStyle w:val="normaltextrun"/>
                    <w:rFonts w:ascii="Arial" w:hAnsi="Arial" w:cs="Arial"/>
                    <w:b/>
                    <w:bCs/>
                    <w:color w:val="000000"/>
                    <w:sz w:val="22"/>
                    <w:szCs w:val="22"/>
                    <w:u w:val="single"/>
                  </w:rPr>
                  <w:t>00 words)</w:t>
                </w:r>
                <w:r>
                  <w:rPr>
                    <w:rStyle w:val="eop"/>
                    <w:rFonts w:ascii="Arial" w:hAnsi="Arial" w:cs="Arial"/>
                    <w:color w:val="000000"/>
                    <w:sz w:val="22"/>
                    <w:szCs w:val="22"/>
                  </w:rPr>
                  <w:t xml:space="preserve">: </w:t>
                </w:r>
              </w:p>
              <w:p w14:paraId="5F60872C" w14:textId="6F89E6B5"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967DE6" w:rsidRPr="00F7777C" w14:paraId="0985FD1C"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100826">
              <w:pgSz w:w="11906" w:h="16838"/>
              <w:pgMar w:top="2268" w:right="1440" w:bottom="1440" w:left="1440" w:header="709" w:footer="709" w:gutter="0"/>
              <w:cols w:space="708"/>
              <w:docGrid w:linePitch="360"/>
            </w:sectPr>
          </w:pPr>
        </w:p>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100826">
              <w:pgSz w:w="11906" w:h="16838"/>
              <w:pgMar w:top="2268" w:right="1440" w:bottom="1440" w:left="1440" w:header="709" w:footer="709" w:gutter="0"/>
              <w:cols w:space="708"/>
              <w:docGrid w:linePitch="360"/>
            </w:sectPr>
          </w:pPr>
        </w:p>
        <w:tbl>
          <w:tblPr>
            <w:tblW w:w="9210" w:type="dxa"/>
            <w:tblCellMar>
              <w:left w:w="0" w:type="dxa"/>
              <w:right w:w="0" w:type="dxa"/>
            </w:tblCellMar>
            <w:tblLook w:val="04A0" w:firstRow="1" w:lastRow="0" w:firstColumn="1" w:lastColumn="0" w:noHBand="0" w:noVBand="1"/>
          </w:tblPr>
          <w:tblGrid>
            <w:gridCol w:w="1679"/>
            <w:gridCol w:w="7531"/>
          </w:tblGrid>
          <w:tr w:rsidR="00DD24C5" w14:paraId="40D1B820" w14:textId="77777777">
            <w:tc>
              <w:tcPr>
                <w:tcW w:w="1679" w:type="dxa"/>
                <w:tcBorders>
                  <w:top w:val="single" w:sz="8" w:space="0" w:color="A5A5A5"/>
                  <w:left w:val="single" w:sz="8" w:space="0" w:color="A5A5A5"/>
                  <w:bottom w:val="single" w:sz="8" w:space="0" w:color="A5A5A5"/>
                  <w:right w:val="single" w:sz="8" w:space="0" w:color="A5A5A5"/>
                </w:tcBorders>
                <w:shd w:val="clear" w:color="auto" w:fill="1F3864"/>
                <w:tcMar>
                  <w:top w:w="0" w:type="dxa"/>
                  <w:left w:w="108" w:type="dxa"/>
                  <w:bottom w:w="0" w:type="dxa"/>
                  <w:right w:w="108" w:type="dxa"/>
                </w:tcMar>
                <w:hideMark/>
              </w:tcPr>
              <w:p w14:paraId="4B79F6F8" w14:textId="77777777" w:rsidR="00DD24C5" w:rsidRDefault="00DD24C5">
                <w:pPr>
                  <w:spacing w:after="0"/>
                  <w:rPr>
                    <w:kern w:val="2"/>
                    <w:lang w:eastAsia="en-GB"/>
                    <w14:ligatures w14:val="standardContextual"/>
                  </w:rPr>
                </w:pPr>
                <w:r>
                  <w:rPr>
                    <w:rFonts w:ascii="Arial" w:hAnsi="Arial" w:cs="Arial"/>
                    <w:b/>
                    <w:bCs/>
                    <w:color w:val="FFFFFF"/>
                  </w:rPr>
                  <w:lastRenderedPageBreak/>
                  <w:t>Question No.</w:t>
                </w:r>
              </w:p>
            </w:tc>
            <w:tc>
              <w:tcPr>
                <w:tcW w:w="7530" w:type="dxa"/>
                <w:tcBorders>
                  <w:top w:val="single" w:sz="8" w:space="0" w:color="A5A5A5"/>
                  <w:left w:val="nil"/>
                  <w:bottom w:val="single" w:sz="8" w:space="0" w:color="A5A5A5"/>
                  <w:right w:val="single" w:sz="8" w:space="0" w:color="A5A5A5"/>
                </w:tcBorders>
                <w:shd w:val="clear" w:color="auto" w:fill="1F3864"/>
                <w:tcMar>
                  <w:top w:w="0" w:type="dxa"/>
                  <w:left w:w="108" w:type="dxa"/>
                  <w:bottom w:w="0" w:type="dxa"/>
                  <w:right w:w="108" w:type="dxa"/>
                </w:tcMar>
                <w:hideMark/>
              </w:tcPr>
              <w:p w14:paraId="21046635" w14:textId="77777777" w:rsidR="00DD24C5" w:rsidRDefault="00DD24C5">
                <w:pPr>
                  <w:spacing w:after="0"/>
                </w:pPr>
                <w:r>
                  <w:rPr>
                    <w:rFonts w:ascii="Arial" w:hAnsi="Arial" w:cs="Arial"/>
                    <w:b/>
                    <w:bCs/>
                    <w:color w:val="FFFFFF"/>
                  </w:rPr>
                  <w:t>Description of Question</w:t>
                </w:r>
              </w:p>
            </w:tc>
          </w:tr>
          <w:tr w:rsidR="00DD24C5" w14:paraId="5E85577F" w14:textId="77777777">
            <w:tc>
              <w:tcPr>
                <w:tcW w:w="1679" w:type="dxa"/>
                <w:tcBorders>
                  <w:top w:val="nil"/>
                  <w:left w:val="single" w:sz="8" w:space="0" w:color="A5A5A5"/>
                  <w:bottom w:val="nil"/>
                  <w:right w:val="single" w:sz="8" w:space="0" w:color="A5A5A5"/>
                </w:tcBorders>
                <w:tcMar>
                  <w:top w:w="0" w:type="dxa"/>
                  <w:left w:w="108" w:type="dxa"/>
                  <w:bottom w:w="0" w:type="dxa"/>
                  <w:right w:w="108" w:type="dxa"/>
                </w:tcMar>
                <w:hideMark/>
              </w:tcPr>
              <w:p w14:paraId="4891784B" w14:textId="77777777" w:rsidR="00DD24C5" w:rsidRDefault="00DD24C5">
                <w:pPr>
                  <w:spacing w:after="0"/>
                </w:pPr>
                <w:r>
                  <w:rPr>
                    <w:rFonts w:ascii="Arial" w:hAnsi="Arial" w:cs="Arial"/>
                    <w:b/>
                    <w:bCs/>
                  </w:rPr>
                  <w:t>Q2.</w:t>
                </w:r>
              </w:p>
              <w:p w14:paraId="0FC0B8D4" w14:textId="77777777" w:rsidR="00DD24C5" w:rsidRDefault="00DD24C5">
                <w:pPr>
                  <w:spacing w:after="0"/>
                </w:pPr>
                <w:r>
                  <w:rPr>
                    <w:rFonts w:ascii="Arial" w:hAnsi="Arial" w:cs="Arial"/>
                  </w:rPr>
                  <w:t>10% of Total Tender Evaluation</w:t>
                </w:r>
              </w:p>
            </w:tc>
            <w:tc>
              <w:tcPr>
                <w:tcW w:w="7530" w:type="dxa"/>
                <w:tcBorders>
                  <w:top w:val="nil"/>
                  <w:left w:val="nil"/>
                  <w:bottom w:val="single" w:sz="8" w:space="0" w:color="A5A5A5"/>
                  <w:right w:val="single" w:sz="8" w:space="0" w:color="A5A5A5"/>
                </w:tcBorders>
                <w:tcMar>
                  <w:top w:w="0" w:type="dxa"/>
                  <w:left w:w="108" w:type="dxa"/>
                  <w:bottom w:w="0" w:type="dxa"/>
                  <w:right w:w="108" w:type="dxa"/>
                </w:tcMar>
                <w:hideMark/>
              </w:tcPr>
              <w:p w14:paraId="6F7F5FD9" w14:textId="77777777" w:rsidR="00DD24C5" w:rsidRDefault="00DD24C5">
                <w:pPr>
                  <w:spacing w:after="120"/>
                </w:pPr>
                <w:r>
                  <w:rPr>
                    <w:rFonts w:ascii="Arial" w:hAnsi="Arial" w:cs="Arial"/>
                  </w:rPr>
                  <w:t>Please provide an overview of your organisation and the service you will provide to Valleys to Coast under the scope of this contract. Your response should also describe how you will resource and deliver the annual programme of approximately 100–120 planned kitchens and 30–50 bathrooms.</w:t>
                </w:r>
              </w:p>
              <w:p w14:paraId="048D08F0" w14:textId="77777777" w:rsidR="00DD24C5" w:rsidRDefault="00DD24C5">
                <w:pPr>
                  <w:spacing w:after="120"/>
                </w:pPr>
                <w:r>
                  <w:rPr>
                    <w:rFonts w:ascii="Arial" w:hAnsi="Arial" w:cs="Arial"/>
                  </w:rPr>
                  <w:t>In your response, please include how you will structure and resource a kitchen team and a bathroom team; the skills, roles and capacity of each team, including supervision; and how cover will be maintained during absences, peaks in demand or emergencies.</w:t>
                </w:r>
              </w:p>
              <w:p w14:paraId="319C9177" w14:textId="77777777" w:rsidR="00DD24C5" w:rsidRDefault="00DD24C5">
                <w:pPr>
                  <w:spacing w:after="0"/>
                </w:pPr>
                <w:r>
                  <w:rPr>
                    <w:rFonts w:ascii="Arial" w:hAnsi="Arial" w:cs="Arial"/>
                    <w:b/>
                    <w:bCs/>
                  </w:rPr>
                  <w:t>Maximum 600 words.</w:t>
                </w:r>
              </w:p>
            </w:tc>
          </w:tr>
          <w:tr w:rsidR="00DD24C5" w14:paraId="505CFB95" w14:textId="77777777">
            <w:trPr>
              <w:trHeight w:val="4400"/>
            </w:trPr>
            <w:tc>
              <w:tcPr>
                <w:tcW w:w="1679" w:type="dxa"/>
                <w:tcBorders>
                  <w:top w:val="nil"/>
                  <w:left w:val="single" w:sz="8" w:space="0" w:color="A5A5A5"/>
                  <w:bottom w:val="single" w:sz="8" w:space="0" w:color="A5A5A5"/>
                  <w:right w:val="single" w:sz="8" w:space="0" w:color="A5A5A5"/>
                </w:tcBorders>
                <w:shd w:val="clear" w:color="auto" w:fill="FFFBEF"/>
                <w:tcMar>
                  <w:top w:w="0" w:type="dxa"/>
                  <w:left w:w="108" w:type="dxa"/>
                  <w:bottom w:w="0" w:type="dxa"/>
                  <w:right w:w="108" w:type="dxa"/>
                </w:tcMar>
                <w:hideMark/>
              </w:tcPr>
              <w:p w14:paraId="3C7A981A" w14:textId="77777777" w:rsidR="00DD24C5" w:rsidRDefault="00DD24C5">
                <w:pPr>
                  <w:spacing w:after="0"/>
                </w:pPr>
              </w:p>
            </w:tc>
            <w:tc>
              <w:tcPr>
                <w:tcW w:w="7530" w:type="dxa"/>
                <w:tcBorders>
                  <w:top w:val="single" w:sz="8" w:space="0" w:color="A5A5A5"/>
                  <w:left w:val="nil"/>
                  <w:bottom w:val="single" w:sz="8" w:space="0" w:color="A5A5A5"/>
                  <w:right w:val="single" w:sz="8" w:space="0" w:color="A5A5A5"/>
                </w:tcBorders>
                <w:shd w:val="clear" w:color="auto" w:fill="FFFBEF"/>
                <w:tcMar>
                  <w:top w:w="0" w:type="dxa"/>
                  <w:left w:w="108" w:type="dxa"/>
                  <w:bottom w:w="0" w:type="dxa"/>
                  <w:right w:w="108" w:type="dxa"/>
                </w:tcMar>
                <w:hideMark/>
              </w:tcPr>
              <w:p w14:paraId="4629E5AD" w14:textId="77777777" w:rsidR="00DD24C5" w:rsidRDefault="00DD24C5">
                <w:pPr>
                  <w:spacing w:after="0"/>
                </w:pPr>
                <w:r>
                  <w:rPr>
                    <w:rFonts w:ascii="Arial" w:hAnsi="Arial" w:cs="Arial"/>
                    <w:b/>
                    <w:bCs/>
                    <w:color w:val="000000"/>
                  </w:rPr>
                  <w:t>Response:</w:t>
                </w:r>
              </w:p>
            </w:tc>
          </w:tr>
          <w:tr w:rsidR="00DD24C5" w14:paraId="12C3E748" w14:textId="77777777">
            <w:tc>
              <w:tcPr>
                <w:tcW w:w="1679" w:type="dxa"/>
                <w:tcBorders>
                  <w:top w:val="single" w:sz="8" w:space="0" w:color="A5A5A5"/>
                  <w:left w:val="single" w:sz="8" w:space="0" w:color="A5A5A5"/>
                  <w:bottom w:val="single" w:sz="8" w:space="0" w:color="A5A5A5"/>
                  <w:right w:val="single" w:sz="8" w:space="0" w:color="A5A5A5"/>
                </w:tcBorders>
                <w:shd w:val="clear" w:color="auto" w:fill="1F3864"/>
                <w:tcMar>
                  <w:top w:w="0" w:type="dxa"/>
                  <w:left w:w="108" w:type="dxa"/>
                  <w:bottom w:w="0" w:type="dxa"/>
                  <w:right w:w="108" w:type="dxa"/>
                </w:tcMar>
                <w:hideMark/>
              </w:tcPr>
              <w:p w14:paraId="0C5F4BBC" w14:textId="77777777" w:rsidR="00DD24C5" w:rsidRDefault="00DD24C5">
                <w:pPr>
                  <w:spacing w:after="0"/>
                  <w:rPr>
                    <w:kern w:val="2"/>
                    <w:lang w:eastAsia="en-GB"/>
                    <w14:ligatures w14:val="standardContextual"/>
                  </w:rPr>
                </w:pPr>
                <w:r>
                  <w:rPr>
                    <w:rFonts w:ascii="Arial" w:hAnsi="Arial" w:cs="Arial"/>
                    <w:b/>
                    <w:bCs/>
                    <w:color w:val="FFFFFF"/>
                  </w:rPr>
                  <w:t>Question No.</w:t>
                </w:r>
              </w:p>
            </w:tc>
            <w:tc>
              <w:tcPr>
                <w:tcW w:w="7530" w:type="dxa"/>
                <w:tcBorders>
                  <w:top w:val="single" w:sz="8" w:space="0" w:color="A5A5A5"/>
                  <w:left w:val="nil"/>
                  <w:bottom w:val="single" w:sz="8" w:space="0" w:color="A5A5A5"/>
                  <w:right w:val="single" w:sz="8" w:space="0" w:color="A5A5A5"/>
                </w:tcBorders>
                <w:shd w:val="clear" w:color="auto" w:fill="1F3864"/>
                <w:tcMar>
                  <w:top w:w="0" w:type="dxa"/>
                  <w:left w:w="108" w:type="dxa"/>
                  <w:bottom w:w="0" w:type="dxa"/>
                  <w:right w:w="108" w:type="dxa"/>
                </w:tcMar>
                <w:hideMark/>
              </w:tcPr>
              <w:p w14:paraId="3EE92F2F" w14:textId="77777777" w:rsidR="00DD24C5" w:rsidRDefault="00DD24C5">
                <w:pPr>
                  <w:spacing w:after="0"/>
                </w:pPr>
                <w:r>
                  <w:rPr>
                    <w:rFonts w:ascii="Arial" w:hAnsi="Arial" w:cs="Arial"/>
                    <w:b/>
                    <w:bCs/>
                    <w:color w:val="FFFFFF"/>
                  </w:rPr>
                  <w:t>Description of Question</w:t>
                </w:r>
              </w:p>
            </w:tc>
          </w:tr>
          <w:tr w:rsidR="00DD24C5" w14:paraId="6231A9F5" w14:textId="77777777">
            <w:tc>
              <w:tcPr>
                <w:tcW w:w="1679" w:type="dxa"/>
                <w:tcBorders>
                  <w:top w:val="nil"/>
                  <w:left w:val="single" w:sz="8" w:space="0" w:color="A5A5A5"/>
                  <w:bottom w:val="nil"/>
                  <w:right w:val="single" w:sz="8" w:space="0" w:color="A5A5A5"/>
                </w:tcBorders>
                <w:tcMar>
                  <w:top w:w="0" w:type="dxa"/>
                  <w:left w:w="108" w:type="dxa"/>
                  <w:bottom w:w="0" w:type="dxa"/>
                  <w:right w:w="108" w:type="dxa"/>
                </w:tcMar>
                <w:hideMark/>
              </w:tcPr>
              <w:p w14:paraId="008C7A65" w14:textId="77777777" w:rsidR="00DD24C5" w:rsidRDefault="00DD24C5">
                <w:pPr>
                  <w:spacing w:after="0"/>
                </w:pPr>
                <w:r>
                  <w:rPr>
                    <w:rFonts w:ascii="Arial" w:hAnsi="Arial" w:cs="Arial"/>
                    <w:b/>
                    <w:bCs/>
                  </w:rPr>
                  <w:t>Q3.</w:t>
                </w:r>
              </w:p>
              <w:p w14:paraId="284021E0" w14:textId="77777777" w:rsidR="00DD24C5" w:rsidRDefault="00DD24C5">
                <w:pPr>
                  <w:spacing w:after="0"/>
                </w:pPr>
                <w:r>
                  <w:rPr>
                    <w:rFonts w:ascii="Arial" w:hAnsi="Arial" w:cs="Arial"/>
                  </w:rPr>
                  <w:t>10% of Total Tender Evaluation</w:t>
                </w:r>
              </w:p>
            </w:tc>
            <w:tc>
              <w:tcPr>
                <w:tcW w:w="7530" w:type="dxa"/>
                <w:tcBorders>
                  <w:top w:val="nil"/>
                  <w:left w:val="nil"/>
                  <w:bottom w:val="single" w:sz="8" w:space="0" w:color="A5A5A5"/>
                  <w:right w:val="single" w:sz="8" w:space="0" w:color="A5A5A5"/>
                </w:tcBorders>
                <w:tcMar>
                  <w:top w:w="0" w:type="dxa"/>
                  <w:left w:w="108" w:type="dxa"/>
                  <w:bottom w:w="0" w:type="dxa"/>
                  <w:right w:w="108" w:type="dxa"/>
                </w:tcMar>
                <w:hideMark/>
              </w:tcPr>
              <w:p w14:paraId="3F605628" w14:textId="77777777" w:rsidR="00DD24C5" w:rsidRDefault="00DD24C5">
                <w:pPr>
                  <w:spacing w:after="120"/>
                </w:pPr>
                <w:r>
                  <w:rPr>
                    <w:rFonts w:ascii="Arial" w:hAnsi="Arial" w:cs="Arial"/>
                  </w:rPr>
                  <w:t>Describe the quality management systems you will use to ensure kitchens and bathrooms are installed to specification and delivered right-</w:t>
                </w:r>
                <w:proofErr w:type="gramStart"/>
                <w:r>
                  <w:rPr>
                    <w:rFonts w:ascii="Arial" w:hAnsi="Arial" w:cs="Arial"/>
                  </w:rPr>
                  <w:t>first-time</w:t>
                </w:r>
                <w:proofErr w:type="gramEnd"/>
                <w:r>
                  <w:rPr>
                    <w:rFonts w:ascii="Arial" w:hAnsi="Arial" w:cs="Arial"/>
                  </w:rPr>
                  <w:t>.</w:t>
                </w:r>
              </w:p>
              <w:p w14:paraId="6DD62252" w14:textId="77777777" w:rsidR="00DD24C5" w:rsidRDefault="00DD24C5">
                <w:pPr>
                  <w:spacing w:after="120"/>
                </w:pPr>
                <w:r>
                  <w:rPr>
                    <w:rFonts w:ascii="Arial" w:hAnsi="Arial" w:cs="Arial"/>
                  </w:rPr>
                  <w:t>Your response should specifically address snagging procedures, post-inspection, complaint handling and closure, and the quality management of direct labour and subcontractors.</w:t>
                </w:r>
              </w:p>
              <w:p w14:paraId="4AEF8798" w14:textId="77777777" w:rsidR="00DD24C5" w:rsidRDefault="00DD24C5">
                <w:pPr>
                  <w:spacing w:after="0"/>
                </w:pPr>
                <w:r>
                  <w:rPr>
                    <w:rFonts w:ascii="Arial" w:hAnsi="Arial" w:cs="Arial"/>
                    <w:b/>
                    <w:bCs/>
                  </w:rPr>
                  <w:t>Maximum 500 words.</w:t>
                </w:r>
              </w:p>
            </w:tc>
          </w:tr>
          <w:tr w:rsidR="00DD24C5" w14:paraId="37958A37" w14:textId="77777777">
            <w:trPr>
              <w:trHeight w:val="4400"/>
            </w:trPr>
            <w:tc>
              <w:tcPr>
                <w:tcW w:w="1679" w:type="dxa"/>
                <w:tcBorders>
                  <w:top w:val="nil"/>
                  <w:left w:val="single" w:sz="8" w:space="0" w:color="A5A5A5"/>
                  <w:bottom w:val="single" w:sz="8" w:space="0" w:color="A5A5A5"/>
                  <w:right w:val="single" w:sz="8" w:space="0" w:color="A5A5A5"/>
                </w:tcBorders>
                <w:shd w:val="clear" w:color="auto" w:fill="FFFBEF"/>
                <w:tcMar>
                  <w:top w:w="0" w:type="dxa"/>
                  <w:left w:w="108" w:type="dxa"/>
                  <w:bottom w:w="0" w:type="dxa"/>
                  <w:right w:w="108" w:type="dxa"/>
                </w:tcMar>
                <w:hideMark/>
              </w:tcPr>
              <w:p w14:paraId="265210BE" w14:textId="77777777" w:rsidR="00DD24C5" w:rsidRDefault="00DD24C5">
                <w:pPr>
                  <w:spacing w:after="0"/>
                </w:pPr>
              </w:p>
            </w:tc>
            <w:tc>
              <w:tcPr>
                <w:tcW w:w="7530" w:type="dxa"/>
                <w:tcBorders>
                  <w:top w:val="single" w:sz="8" w:space="0" w:color="A5A5A5"/>
                  <w:left w:val="nil"/>
                  <w:bottom w:val="single" w:sz="8" w:space="0" w:color="A5A5A5"/>
                  <w:right w:val="single" w:sz="8" w:space="0" w:color="A5A5A5"/>
                </w:tcBorders>
                <w:shd w:val="clear" w:color="auto" w:fill="FFFBEF"/>
                <w:tcMar>
                  <w:top w:w="0" w:type="dxa"/>
                  <w:left w:w="108" w:type="dxa"/>
                  <w:bottom w:w="0" w:type="dxa"/>
                  <w:right w:w="108" w:type="dxa"/>
                </w:tcMar>
                <w:hideMark/>
              </w:tcPr>
              <w:p w14:paraId="355922B7" w14:textId="77777777" w:rsidR="00DD24C5" w:rsidRDefault="00DD24C5">
                <w:pPr>
                  <w:spacing w:after="0"/>
                </w:pPr>
                <w:r>
                  <w:rPr>
                    <w:rFonts w:ascii="Arial" w:hAnsi="Arial" w:cs="Arial"/>
                    <w:b/>
                    <w:bCs/>
                    <w:color w:val="000000"/>
                  </w:rPr>
                  <w:t>Response:</w:t>
                </w:r>
              </w:p>
            </w:tc>
          </w:tr>
          <w:tr w:rsidR="00DD24C5" w14:paraId="5A8DEADC" w14:textId="77777777">
            <w:tc>
              <w:tcPr>
                <w:tcW w:w="1679" w:type="dxa"/>
                <w:tcBorders>
                  <w:top w:val="single" w:sz="8" w:space="0" w:color="A5A5A5"/>
                  <w:left w:val="single" w:sz="8" w:space="0" w:color="A5A5A5"/>
                  <w:bottom w:val="single" w:sz="8" w:space="0" w:color="A5A5A5"/>
                  <w:right w:val="single" w:sz="8" w:space="0" w:color="A5A5A5"/>
                </w:tcBorders>
                <w:shd w:val="clear" w:color="auto" w:fill="1F3864"/>
                <w:tcMar>
                  <w:top w:w="0" w:type="dxa"/>
                  <w:left w:w="108" w:type="dxa"/>
                  <w:bottom w:w="0" w:type="dxa"/>
                  <w:right w:w="108" w:type="dxa"/>
                </w:tcMar>
                <w:hideMark/>
              </w:tcPr>
              <w:p w14:paraId="0A1FF535" w14:textId="77777777" w:rsidR="00DD24C5" w:rsidRDefault="00DD24C5">
                <w:pPr>
                  <w:spacing w:after="0"/>
                  <w:rPr>
                    <w:kern w:val="2"/>
                    <w:lang w:eastAsia="en-GB"/>
                    <w14:ligatures w14:val="standardContextual"/>
                  </w:rPr>
                </w:pPr>
                <w:r>
                  <w:rPr>
                    <w:rFonts w:ascii="Arial" w:hAnsi="Arial" w:cs="Arial"/>
                    <w:b/>
                    <w:bCs/>
                    <w:color w:val="FFFFFF"/>
                  </w:rPr>
                  <w:t>Question No.</w:t>
                </w:r>
              </w:p>
            </w:tc>
            <w:tc>
              <w:tcPr>
                <w:tcW w:w="7530" w:type="dxa"/>
                <w:tcBorders>
                  <w:top w:val="single" w:sz="8" w:space="0" w:color="A5A5A5"/>
                  <w:left w:val="nil"/>
                  <w:bottom w:val="single" w:sz="8" w:space="0" w:color="A5A5A5"/>
                  <w:right w:val="single" w:sz="8" w:space="0" w:color="A5A5A5"/>
                </w:tcBorders>
                <w:shd w:val="clear" w:color="auto" w:fill="1F3864"/>
                <w:tcMar>
                  <w:top w:w="0" w:type="dxa"/>
                  <w:left w:w="108" w:type="dxa"/>
                  <w:bottom w:w="0" w:type="dxa"/>
                  <w:right w:w="108" w:type="dxa"/>
                </w:tcMar>
                <w:hideMark/>
              </w:tcPr>
              <w:p w14:paraId="070EB6F8" w14:textId="77777777" w:rsidR="00DD24C5" w:rsidRDefault="00DD24C5">
                <w:pPr>
                  <w:spacing w:after="0"/>
                </w:pPr>
                <w:r>
                  <w:rPr>
                    <w:rFonts w:ascii="Arial" w:hAnsi="Arial" w:cs="Arial"/>
                    <w:b/>
                    <w:bCs/>
                    <w:color w:val="FFFFFF"/>
                  </w:rPr>
                  <w:t>Description of Question</w:t>
                </w:r>
              </w:p>
            </w:tc>
          </w:tr>
          <w:tr w:rsidR="00DD24C5" w14:paraId="33DDD70F" w14:textId="77777777">
            <w:tc>
              <w:tcPr>
                <w:tcW w:w="1679" w:type="dxa"/>
                <w:tcBorders>
                  <w:top w:val="nil"/>
                  <w:left w:val="single" w:sz="8" w:space="0" w:color="A5A5A5"/>
                  <w:bottom w:val="nil"/>
                  <w:right w:val="single" w:sz="8" w:space="0" w:color="A5A5A5"/>
                </w:tcBorders>
                <w:tcMar>
                  <w:top w:w="0" w:type="dxa"/>
                  <w:left w:w="108" w:type="dxa"/>
                  <w:bottom w:w="0" w:type="dxa"/>
                  <w:right w:w="108" w:type="dxa"/>
                </w:tcMar>
                <w:hideMark/>
              </w:tcPr>
              <w:p w14:paraId="1177DE8E" w14:textId="77777777" w:rsidR="00DD24C5" w:rsidRDefault="00DD24C5">
                <w:pPr>
                  <w:spacing w:after="0"/>
                </w:pPr>
                <w:r>
                  <w:rPr>
                    <w:rFonts w:ascii="Arial" w:hAnsi="Arial" w:cs="Arial"/>
                    <w:b/>
                    <w:bCs/>
                  </w:rPr>
                  <w:t>Q4.</w:t>
                </w:r>
              </w:p>
              <w:p w14:paraId="3EA19EE4" w14:textId="77777777" w:rsidR="00DD24C5" w:rsidRDefault="00DD24C5">
                <w:pPr>
                  <w:spacing w:after="0"/>
                </w:pPr>
                <w:r>
                  <w:rPr>
                    <w:rFonts w:ascii="Arial" w:hAnsi="Arial" w:cs="Arial"/>
                  </w:rPr>
                  <w:t>5% of Total Tender Evaluation</w:t>
                </w:r>
              </w:p>
            </w:tc>
            <w:tc>
              <w:tcPr>
                <w:tcW w:w="7530" w:type="dxa"/>
                <w:tcBorders>
                  <w:top w:val="nil"/>
                  <w:left w:val="nil"/>
                  <w:bottom w:val="single" w:sz="8" w:space="0" w:color="A5A5A5"/>
                  <w:right w:val="single" w:sz="8" w:space="0" w:color="A5A5A5"/>
                </w:tcBorders>
                <w:tcMar>
                  <w:top w:w="0" w:type="dxa"/>
                  <w:left w:w="108" w:type="dxa"/>
                  <w:bottom w:w="0" w:type="dxa"/>
                  <w:right w:w="108" w:type="dxa"/>
                </w:tcMar>
                <w:hideMark/>
              </w:tcPr>
              <w:p w14:paraId="5959583C" w14:textId="77777777" w:rsidR="00DD24C5" w:rsidRDefault="00DD24C5">
                <w:pPr>
                  <w:spacing w:after="120"/>
                </w:pPr>
                <w:r>
                  <w:rPr>
                    <w:rFonts w:ascii="Arial" w:hAnsi="Arial" w:cs="Arial"/>
                  </w:rPr>
                  <w:t>Describe how you will engage with residents before, during and after the works to minimise disruption and ensure a positive customer experience.</w:t>
                </w:r>
              </w:p>
              <w:p w14:paraId="539AD39B" w14:textId="77777777" w:rsidR="00DD24C5" w:rsidRDefault="00DD24C5">
                <w:pPr>
                  <w:spacing w:after="120"/>
                </w:pPr>
                <w:r>
                  <w:rPr>
                    <w:rFonts w:ascii="Arial" w:hAnsi="Arial" w:cs="Arial"/>
                  </w:rPr>
                  <w:t>Please also state who will carry out resident liaison for this contract and how they will support Valleys to Coast in the day-to-day running of the contract.</w:t>
                </w:r>
              </w:p>
              <w:p w14:paraId="75B4CB08" w14:textId="77777777" w:rsidR="00DD24C5" w:rsidRDefault="00DD24C5">
                <w:pPr>
                  <w:spacing w:after="0"/>
                </w:pPr>
                <w:r>
                  <w:rPr>
                    <w:rFonts w:ascii="Arial" w:hAnsi="Arial" w:cs="Arial"/>
                    <w:b/>
                    <w:bCs/>
                  </w:rPr>
                  <w:t>Maximum 500 words.</w:t>
                </w:r>
              </w:p>
            </w:tc>
          </w:tr>
          <w:tr w:rsidR="00DD24C5" w14:paraId="51AC90BB" w14:textId="77777777">
            <w:trPr>
              <w:trHeight w:val="4400"/>
            </w:trPr>
            <w:tc>
              <w:tcPr>
                <w:tcW w:w="1679" w:type="dxa"/>
                <w:tcBorders>
                  <w:top w:val="nil"/>
                  <w:left w:val="single" w:sz="8" w:space="0" w:color="A5A5A5"/>
                  <w:bottom w:val="single" w:sz="8" w:space="0" w:color="A5A5A5"/>
                  <w:right w:val="single" w:sz="8" w:space="0" w:color="A5A5A5"/>
                </w:tcBorders>
                <w:shd w:val="clear" w:color="auto" w:fill="FFFBEF"/>
                <w:tcMar>
                  <w:top w:w="0" w:type="dxa"/>
                  <w:left w:w="108" w:type="dxa"/>
                  <w:bottom w:w="0" w:type="dxa"/>
                  <w:right w:w="108" w:type="dxa"/>
                </w:tcMar>
                <w:hideMark/>
              </w:tcPr>
              <w:p w14:paraId="60903CAE" w14:textId="77777777" w:rsidR="00DD24C5" w:rsidRDefault="00DD24C5">
                <w:pPr>
                  <w:spacing w:after="0"/>
                </w:pPr>
              </w:p>
            </w:tc>
            <w:tc>
              <w:tcPr>
                <w:tcW w:w="7530" w:type="dxa"/>
                <w:tcBorders>
                  <w:top w:val="single" w:sz="8" w:space="0" w:color="A5A5A5"/>
                  <w:left w:val="nil"/>
                  <w:bottom w:val="single" w:sz="8" w:space="0" w:color="A5A5A5"/>
                  <w:right w:val="single" w:sz="8" w:space="0" w:color="A5A5A5"/>
                </w:tcBorders>
                <w:shd w:val="clear" w:color="auto" w:fill="FFFBEF"/>
                <w:tcMar>
                  <w:top w:w="0" w:type="dxa"/>
                  <w:left w:w="108" w:type="dxa"/>
                  <w:bottom w:w="0" w:type="dxa"/>
                  <w:right w:w="108" w:type="dxa"/>
                </w:tcMar>
                <w:hideMark/>
              </w:tcPr>
              <w:p w14:paraId="1874BE13" w14:textId="77777777" w:rsidR="00DD24C5" w:rsidRDefault="00DD24C5">
                <w:pPr>
                  <w:spacing w:after="0"/>
                </w:pPr>
                <w:r>
                  <w:rPr>
                    <w:rFonts w:ascii="Arial" w:hAnsi="Arial" w:cs="Arial"/>
                    <w:b/>
                    <w:bCs/>
                    <w:color w:val="000000"/>
                  </w:rPr>
                  <w:t>Response:</w:t>
                </w:r>
              </w:p>
            </w:tc>
          </w:tr>
          <w:tr w:rsidR="00DD24C5" w14:paraId="63E24D4F" w14:textId="77777777">
            <w:tc>
              <w:tcPr>
                <w:tcW w:w="1679" w:type="dxa"/>
                <w:tcBorders>
                  <w:top w:val="single" w:sz="8" w:space="0" w:color="A5A5A5"/>
                  <w:left w:val="single" w:sz="8" w:space="0" w:color="A5A5A5"/>
                  <w:bottom w:val="single" w:sz="8" w:space="0" w:color="A5A5A5"/>
                  <w:right w:val="single" w:sz="8" w:space="0" w:color="A5A5A5"/>
                </w:tcBorders>
                <w:shd w:val="clear" w:color="auto" w:fill="1F3864"/>
                <w:tcMar>
                  <w:top w:w="0" w:type="dxa"/>
                  <w:left w:w="108" w:type="dxa"/>
                  <w:bottom w:w="0" w:type="dxa"/>
                  <w:right w:w="108" w:type="dxa"/>
                </w:tcMar>
                <w:hideMark/>
              </w:tcPr>
              <w:p w14:paraId="1D0EAFAB" w14:textId="77777777" w:rsidR="00DD24C5" w:rsidRDefault="00DD24C5">
                <w:pPr>
                  <w:spacing w:after="0"/>
                  <w:rPr>
                    <w:kern w:val="2"/>
                    <w:lang w:eastAsia="en-GB"/>
                    <w14:ligatures w14:val="standardContextual"/>
                  </w:rPr>
                </w:pPr>
                <w:r>
                  <w:rPr>
                    <w:rFonts w:ascii="Arial" w:hAnsi="Arial" w:cs="Arial"/>
                    <w:b/>
                    <w:bCs/>
                    <w:color w:val="FFFFFF"/>
                  </w:rPr>
                  <w:t>Question No.</w:t>
                </w:r>
              </w:p>
            </w:tc>
            <w:tc>
              <w:tcPr>
                <w:tcW w:w="7530" w:type="dxa"/>
                <w:tcBorders>
                  <w:top w:val="single" w:sz="8" w:space="0" w:color="A5A5A5"/>
                  <w:left w:val="nil"/>
                  <w:bottom w:val="single" w:sz="8" w:space="0" w:color="A5A5A5"/>
                  <w:right w:val="single" w:sz="8" w:space="0" w:color="A5A5A5"/>
                </w:tcBorders>
                <w:shd w:val="clear" w:color="auto" w:fill="1F3864"/>
                <w:tcMar>
                  <w:top w:w="0" w:type="dxa"/>
                  <w:left w:w="108" w:type="dxa"/>
                  <w:bottom w:w="0" w:type="dxa"/>
                  <w:right w:w="108" w:type="dxa"/>
                </w:tcMar>
                <w:hideMark/>
              </w:tcPr>
              <w:p w14:paraId="5775F91A" w14:textId="77777777" w:rsidR="00DD24C5" w:rsidRDefault="00DD24C5">
                <w:pPr>
                  <w:spacing w:after="0"/>
                </w:pPr>
                <w:r>
                  <w:rPr>
                    <w:rFonts w:ascii="Arial" w:hAnsi="Arial" w:cs="Arial"/>
                    <w:b/>
                    <w:bCs/>
                    <w:color w:val="FFFFFF"/>
                  </w:rPr>
                  <w:t>Description of Question</w:t>
                </w:r>
              </w:p>
            </w:tc>
          </w:tr>
          <w:tr w:rsidR="00DD24C5" w14:paraId="6A7BAD3A" w14:textId="77777777">
            <w:tc>
              <w:tcPr>
                <w:tcW w:w="1679" w:type="dxa"/>
                <w:tcBorders>
                  <w:top w:val="nil"/>
                  <w:left w:val="single" w:sz="8" w:space="0" w:color="A5A5A5"/>
                  <w:bottom w:val="nil"/>
                  <w:right w:val="single" w:sz="8" w:space="0" w:color="A5A5A5"/>
                </w:tcBorders>
                <w:tcMar>
                  <w:top w:w="0" w:type="dxa"/>
                  <w:left w:w="108" w:type="dxa"/>
                  <w:bottom w:w="0" w:type="dxa"/>
                  <w:right w:w="108" w:type="dxa"/>
                </w:tcMar>
                <w:hideMark/>
              </w:tcPr>
              <w:p w14:paraId="7BBCBAFE" w14:textId="77777777" w:rsidR="00DD24C5" w:rsidRDefault="00DD24C5">
                <w:pPr>
                  <w:spacing w:after="0"/>
                </w:pPr>
                <w:r>
                  <w:rPr>
                    <w:rFonts w:ascii="Arial" w:hAnsi="Arial" w:cs="Arial"/>
                    <w:b/>
                    <w:bCs/>
                  </w:rPr>
                  <w:t>Q5.</w:t>
                </w:r>
              </w:p>
              <w:p w14:paraId="125EA6AD" w14:textId="77777777" w:rsidR="00DD24C5" w:rsidRDefault="00DD24C5">
                <w:pPr>
                  <w:spacing w:after="0"/>
                </w:pPr>
                <w:r>
                  <w:rPr>
                    <w:rFonts w:ascii="Arial" w:hAnsi="Arial" w:cs="Arial"/>
                  </w:rPr>
                  <w:t>5% of Total Tender Evaluation</w:t>
                </w:r>
              </w:p>
            </w:tc>
            <w:tc>
              <w:tcPr>
                <w:tcW w:w="7530" w:type="dxa"/>
                <w:tcBorders>
                  <w:top w:val="nil"/>
                  <w:left w:val="nil"/>
                  <w:bottom w:val="single" w:sz="8" w:space="0" w:color="A5A5A5"/>
                  <w:right w:val="single" w:sz="8" w:space="0" w:color="A5A5A5"/>
                </w:tcBorders>
                <w:tcMar>
                  <w:top w:w="0" w:type="dxa"/>
                  <w:left w:w="108" w:type="dxa"/>
                  <w:bottom w:w="0" w:type="dxa"/>
                  <w:right w:w="108" w:type="dxa"/>
                </w:tcMar>
                <w:hideMark/>
              </w:tcPr>
              <w:p w14:paraId="542CECD3" w14:textId="77777777" w:rsidR="00DD24C5" w:rsidRDefault="00DD24C5">
                <w:pPr>
                  <w:spacing w:after="120"/>
                </w:pPr>
                <w:r>
                  <w:rPr>
                    <w:rFonts w:ascii="Arial" w:hAnsi="Arial" w:cs="Arial"/>
                  </w:rPr>
                  <w:t xml:space="preserve">From your </w:t>
                </w:r>
                <w:proofErr w:type="gramStart"/>
                <w:r>
                  <w:rPr>
                    <w:rFonts w:ascii="Arial" w:hAnsi="Arial" w:cs="Arial"/>
                  </w:rPr>
                  <w:t>past experience</w:t>
                </w:r>
                <w:proofErr w:type="gramEnd"/>
                <w:r>
                  <w:rPr>
                    <w:rFonts w:ascii="Arial" w:hAnsi="Arial" w:cs="Arial"/>
                  </w:rPr>
                  <w:t>, identify the key risks associated with delivering a kitchens and bathrooms programme in occupied homes and explain how you would mitigate them.</w:t>
                </w:r>
              </w:p>
              <w:p w14:paraId="5A863A69" w14:textId="77777777" w:rsidR="00DD24C5" w:rsidRDefault="00DD24C5">
                <w:pPr>
                  <w:spacing w:after="0"/>
                </w:pPr>
                <w:r>
                  <w:rPr>
                    <w:rFonts w:ascii="Arial" w:hAnsi="Arial" w:cs="Arial"/>
                    <w:b/>
                    <w:bCs/>
                  </w:rPr>
                  <w:t>Maximum 500 words.</w:t>
                </w:r>
              </w:p>
            </w:tc>
          </w:tr>
          <w:tr w:rsidR="00DD24C5" w14:paraId="316651B8" w14:textId="77777777">
            <w:trPr>
              <w:trHeight w:val="4400"/>
            </w:trPr>
            <w:tc>
              <w:tcPr>
                <w:tcW w:w="1679" w:type="dxa"/>
                <w:tcBorders>
                  <w:top w:val="nil"/>
                  <w:left w:val="single" w:sz="8" w:space="0" w:color="A5A5A5"/>
                  <w:bottom w:val="single" w:sz="8" w:space="0" w:color="A5A5A5"/>
                  <w:right w:val="single" w:sz="8" w:space="0" w:color="A5A5A5"/>
                </w:tcBorders>
                <w:shd w:val="clear" w:color="auto" w:fill="FFFBEF"/>
                <w:tcMar>
                  <w:top w:w="0" w:type="dxa"/>
                  <w:left w:w="108" w:type="dxa"/>
                  <w:bottom w:w="0" w:type="dxa"/>
                  <w:right w:w="108" w:type="dxa"/>
                </w:tcMar>
                <w:hideMark/>
              </w:tcPr>
              <w:p w14:paraId="25B1772B" w14:textId="77777777" w:rsidR="00DD24C5" w:rsidRDefault="00DD24C5">
                <w:pPr>
                  <w:spacing w:after="0"/>
                </w:pPr>
              </w:p>
            </w:tc>
            <w:tc>
              <w:tcPr>
                <w:tcW w:w="7530" w:type="dxa"/>
                <w:tcBorders>
                  <w:top w:val="single" w:sz="8" w:space="0" w:color="A5A5A5"/>
                  <w:left w:val="nil"/>
                  <w:bottom w:val="single" w:sz="8" w:space="0" w:color="A5A5A5"/>
                  <w:right w:val="single" w:sz="8" w:space="0" w:color="A5A5A5"/>
                </w:tcBorders>
                <w:shd w:val="clear" w:color="auto" w:fill="FFFBEF"/>
                <w:tcMar>
                  <w:top w:w="0" w:type="dxa"/>
                  <w:left w:w="108" w:type="dxa"/>
                  <w:bottom w:w="0" w:type="dxa"/>
                  <w:right w:w="108" w:type="dxa"/>
                </w:tcMar>
                <w:hideMark/>
              </w:tcPr>
              <w:p w14:paraId="24357215" w14:textId="7F8FF3F8" w:rsidR="00DD24C5" w:rsidRDefault="00DD24C5">
                <w:pPr>
                  <w:spacing w:after="0"/>
                </w:pPr>
                <w:r>
                  <w:rPr>
                    <w:rFonts w:ascii="Arial" w:hAnsi="Arial" w:cs="Arial"/>
                    <w:b/>
                    <w:bCs/>
                    <w:color w:val="000000"/>
                  </w:rPr>
                  <w:t>Response:</w:t>
                </w:r>
              </w:p>
            </w:tc>
          </w:tr>
        </w:tbl>
      </w:sdtContent>
    </w:sdt>
    <w:p w14:paraId="55202FB8" w14:textId="77777777" w:rsidR="00E83036" w:rsidRDefault="00E83036"/>
    <w:sectPr w:rsidR="00E83036"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DFFA9" w14:textId="77777777" w:rsidR="00E83036" w:rsidRDefault="00E83036" w:rsidP="00530856">
      <w:pPr>
        <w:spacing w:after="0" w:line="240" w:lineRule="auto"/>
      </w:pPr>
      <w:r>
        <w:separator/>
      </w:r>
    </w:p>
  </w:endnote>
  <w:endnote w:type="continuationSeparator" w:id="0">
    <w:p w14:paraId="345DB998" w14:textId="77777777" w:rsidR="00E83036" w:rsidRDefault="00E83036" w:rsidP="00530856">
      <w:pPr>
        <w:spacing w:after="0" w:line="240" w:lineRule="auto"/>
      </w:pPr>
      <w:r>
        <w:continuationSeparator/>
      </w:r>
    </w:p>
  </w:endnote>
  <w:endnote w:type="continuationNotice" w:id="1">
    <w:p w14:paraId="1545E3D1" w14:textId="77777777" w:rsidR="00E83036" w:rsidRDefault="00E830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F5E1D" w14:textId="77777777" w:rsidR="00E83036" w:rsidRDefault="00E83036" w:rsidP="00530856">
      <w:pPr>
        <w:spacing w:after="0" w:line="240" w:lineRule="auto"/>
      </w:pPr>
      <w:r>
        <w:separator/>
      </w:r>
    </w:p>
  </w:footnote>
  <w:footnote w:type="continuationSeparator" w:id="0">
    <w:p w14:paraId="48A218E4" w14:textId="77777777" w:rsidR="00E83036" w:rsidRDefault="00E83036" w:rsidP="00530856">
      <w:pPr>
        <w:spacing w:after="0" w:line="240" w:lineRule="auto"/>
      </w:pPr>
      <w:r>
        <w:continuationSeparator/>
      </w:r>
    </w:p>
  </w:footnote>
  <w:footnote w:type="continuationNotice" w:id="1">
    <w:p w14:paraId="0EDB944D" w14:textId="77777777" w:rsidR="00E83036" w:rsidRDefault="00E830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942B5F"/>
    <w:multiLevelType w:val="hybridMultilevel"/>
    <w:tmpl w:val="3864A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F0CE7"/>
    <w:multiLevelType w:val="hybridMultilevel"/>
    <w:tmpl w:val="5D54CDE2"/>
    <w:lvl w:ilvl="0" w:tplc="68A644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81DC3"/>
    <w:multiLevelType w:val="multilevel"/>
    <w:tmpl w:val="ED78D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0ED3553F"/>
    <w:multiLevelType w:val="multilevel"/>
    <w:tmpl w:val="3FD2B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01213F4"/>
    <w:multiLevelType w:val="multilevel"/>
    <w:tmpl w:val="7B4A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A40E63"/>
    <w:multiLevelType w:val="hybridMultilevel"/>
    <w:tmpl w:val="3D20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A1739"/>
    <w:multiLevelType w:val="hybridMultilevel"/>
    <w:tmpl w:val="A9AE20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4601D9E"/>
    <w:multiLevelType w:val="multilevel"/>
    <w:tmpl w:val="DFC4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5C0C42"/>
    <w:multiLevelType w:val="hybridMultilevel"/>
    <w:tmpl w:val="F67E00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2"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2A765BB"/>
    <w:multiLevelType w:val="hybridMultilevel"/>
    <w:tmpl w:val="FFA6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336F28"/>
    <w:multiLevelType w:val="hybridMultilevel"/>
    <w:tmpl w:val="7E8AD8DE"/>
    <w:lvl w:ilvl="0" w:tplc="90B28A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343119">
    <w:abstractNumId w:val="34"/>
  </w:num>
  <w:num w:numId="2" w16cid:durableId="1087116861">
    <w:abstractNumId w:val="22"/>
  </w:num>
  <w:num w:numId="3" w16cid:durableId="222179993">
    <w:abstractNumId w:val="10"/>
  </w:num>
  <w:num w:numId="4" w16cid:durableId="842670476">
    <w:abstractNumId w:val="40"/>
  </w:num>
  <w:num w:numId="5" w16cid:durableId="483737255">
    <w:abstractNumId w:val="21"/>
  </w:num>
  <w:num w:numId="6" w16cid:durableId="247083713">
    <w:abstractNumId w:val="26"/>
  </w:num>
  <w:num w:numId="7" w16cid:durableId="1601183346">
    <w:abstractNumId w:val="32"/>
  </w:num>
  <w:num w:numId="8" w16cid:durableId="1283422684">
    <w:abstractNumId w:val="27"/>
  </w:num>
  <w:num w:numId="9" w16cid:durableId="1474904659">
    <w:abstractNumId w:val="1"/>
  </w:num>
  <w:num w:numId="10" w16cid:durableId="1629969163">
    <w:abstractNumId w:val="7"/>
  </w:num>
  <w:num w:numId="11" w16cid:durableId="797650872">
    <w:abstractNumId w:val="36"/>
  </w:num>
  <w:num w:numId="12" w16cid:durableId="1886983793">
    <w:abstractNumId w:val="31"/>
  </w:num>
  <w:num w:numId="13" w16cid:durableId="707411535">
    <w:abstractNumId w:val="20"/>
  </w:num>
  <w:num w:numId="14" w16cid:durableId="468982146">
    <w:abstractNumId w:val="5"/>
  </w:num>
  <w:num w:numId="15" w16cid:durableId="1016807741">
    <w:abstractNumId w:val="24"/>
  </w:num>
  <w:num w:numId="16" w16cid:durableId="148181064">
    <w:abstractNumId w:val="0"/>
  </w:num>
  <w:num w:numId="17" w16cid:durableId="1082684954">
    <w:abstractNumId w:val="15"/>
  </w:num>
  <w:num w:numId="18" w16cid:durableId="312412001">
    <w:abstractNumId w:val="12"/>
  </w:num>
  <w:num w:numId="19" w16cid:durableId="1453785223">
    <w:abstractNumId w:val="30"/>
  </w:num>
  <w:num w:numId="20" w16cid:durableId="1545370295">
    <w:abstractNumId w:val="16"/>
  </w:num>
  <w:num w:numId="21" w16cid:durableId="584843728">
    <w:abstractNumId w:val="13"/>
  </w:num>
  <w:num w:numId="22" w16cid:durableId="1015614914">
    <w:abstractNumId w:val="35"/>
  </w:num>
  <w:num w:numId="23" w16cid:durableId="24913530">
    <w:abstractNumId w:val="19"/>
  </w:num>
  <w:num w:numId="24" w16cid:durableId="1120875426">
    <w:abstractNumId w:val="14"/>
  </w:num>
  <w:num w:numId="25" w16cid:durableId="1510755996">
    <w:abstractNumId w:val="38"/>
  </w:num>
  <w:num w:numId="26" w16cid:durableId="99616523">
    <w:abstractNumId w:val="9"/>
  </w:num>
  <w:num w:numId="27" w16cid:durableId="2103186930">
    <w:abstractNumId w:val="25"/>
  </w:num>
  <w:num w:numId="28" w16cid:durableId="2129856567">
    <w:abstractNumId w:val="37"/>
  </w:num>
  <w:num w:numId="29" w16cid:durableId="1023244761">
    <w:abstractNumId w:val="23"/>
  </w:num>
  <w:num w:numId="30" w16cid:durableId="1326935411">
    <w:abstractNumId w:val="39"/>
  </w:num>
  <w:num w:numId="31" w16cid:durableId="492598931">
    <w:abstractNumId w:val="17"/>
  </w:num>
  <w:num w:numId="32" w16cid:durableId="4108587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2"/>
  </w:num>
  <w:num w:numId="34" w16cid:durableId="463618931">
    <w:abstractNumId w:val="41"/>
  </w:num>
  <w:num w:numId="35" w16cid:durableId="2133277959">
    <w:abstractNumId w:val="29"/>
  </w:num>
  <w:num w:numId="36" w16cid:durableId="1502814125">
    <w:abstractNumId w:val="33"/>
  </w:num>
  <w:num w:numId="37" w16cid:durableId="413430608">
    <w:abstractNumId w:val="11"/>
  </w:num>
  <w:num w:numId="38" w16cid:durableId="364865186">
    <w:abstractNumId w:val="3"/>
  </w:num>
  <w:num w:numId="39" w16cid:durableId="618494485">
    <w:abstractNumId w:val="18"/>
  </w:num>
  <w:num w:numId="40" w16cid:durableId="1173910841">
    <w:abstractNumId w:val="4"/>
  </w:num>
  <w:num w:numId="41" w16cid:durableId="845705520">
    <w:abstractNumId w:val="28"/>
  </w:num>
  <w:num w:numId="42" w16cid:durableId="899093261">
    <w:abstractNumId w:val="8"/>
  </w:num>
  <w:num w:numId="43" w16cid:durableId="1420250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78CB"/>
    <w:rsid w:val="00027136"/>
    <w:rsid w:val="00031940"/>
    <w:rsid w:val="00044344"/>
    <w:rsid w:val="00050616"/>
    <w:rsid w:val="000555B1"/>
    <w:rsid w:val="00056E7B"/>
    <w:rsid w:val="00057FA2"/>
    <w:rsid w:val="00064141"/>
    <w:rsid w:val="00064FAC"/>
    <w:rsid w:val="00070406"/>
    <w:rsid w:val="00077D10"/>
    <w:rsid w:val="00083448"/>
    <w:rsid w:val="0008563E"/>
    <w:rsid w:val="000948E5"/>
    <w:rsid w:val="00097DD8"/>
    <w:rsid w:val="000B0D40"/>
    <w:rsid w:val="000B4B48"/>
    <w:rsid w:val="000C1B47"/>
    <w:rsid w:val="000D7D6C"/>
    <w:rsid w:val="000F3A3F"/>
    <w:rsid w:val="00100352"/>
    <w:rsid w:val="00100826"/>
    <w:rsid w:val="00101203"/>
    <w:rsid w:val="00102A84"/>
    <w:rsid w:val="00113090"/>
    <w:rsid w:val="00116ADB"/>
    <w:rsid w:val="00123C0A"/>
    <w:rsid w:val="001243BE"/>
    <w:rsid w:val="00135FB0"/>
    <w:rsid w:val="00137D16"/>
    <w:rsid w:val="0015566A"/>
    <w:rsid w:val="00162AD2"/>
    <w:rsid w:val="00166683"/>
    <w:rsid w:val="0018349E"/>
    <w:rsid w:val="00183F10"/>
    <w:rsid w:val="00190019"/>
    <w:rsid w:val="00194ED8"/>
    <w:rsid w:val="0019618B"/>
    <w:rsid w:val="00197642"/>
    <w:rsid w:val="001A0CEB"/>
    <w:rsid w:val="001A4615"/>
    <w:rsid w:val="001B4AEF"/>
    <w:rsid w:val="001C69E0"/>
    <w:rsid w:val="001D03B7"/>
    <w:rsid w:val="001D13DE"/>
    <w:rsid w:val="001D5E7D"/>
    <w:rsid w:val="001E42C3"/>
    <w:rsid w:val="001E4A58"/>
    <w:rsid w:val="001F2C2F"/>
    <w:rsid w:val="00210C98"/>
    <w:rsid w:val="002123FC"/>
    <w:rsid w:val="00240D6E"/>
    <w:rsid w:val="00267356"/>
    <w:rsid w:val="00281861"/>
    <w:rsid w:val="002A43DA"/>
    <w:rsid w:val="002A63AD"/>
    <w:rsid w:val="002B0445"/>
    <w:rsid w:val="002B2652"/>
    <w:rsid w:val="002B4109"/>
    <w:rsid w:val="002C1929"/>
    <w:rsid w:val="002D62CB"/>
    <w:rsid w:val="002D7196"/>
    <w:rsid w:val="002E2FD4"/>
    <w:rsid w:val="002E3952"/>
    <w:rsid w:val="002F40C0"/>
    <w:rsid w:val="00300EAE"/>
    <w:rsid w:val="00311ECE"/>
    <w:rsid w:val="00316FA1"/>
    <w:rsid w:val="00324B7B"/>
    <w:rsid w:val="003307E3"/>
    <w:rsid w:val="003307F8"/>
    <w:rsid w:val="0033390E"/>
    <w:rsid w:val="003363D0"/>
    <w:rsid w:val="00344B47"/>
    <w:rsid w:val="0035285D"/>
    <w:rsid w:val="00352B5A"/>
    <w:rsid w:val="00360D8B"/>
    <w:rsid w:val="00366023"/>
    <w:rsid w:val="00366F37"/>
    <w:rsid w:val="00367FA8"/>
    <w:rsid w:val="00372944"/>
    <w:rsid w:val="00372AA8"/>
    <w:rsid w:val="003866AA"/>
    <w:rsid w:val="003919D4"/>
    <w:rsid w:val="0039554C"/>
    <w:rsid w:val="003A030A"/>
    <w:rsid w:val="003A0D13"/>
    <w:rsid w:val="003A28C9"/>
    <w:rsid w:val="003A3001"/>
    <w:rsid w:val="003A6A9C"/>
    <w:rsid w:val="003B105B"/>
    <w:rsid w:val="003B22CA"/>
    <w:rsid w:val="003C461B"/>
    <w:rsid w:val="003C5A1C"/>
    <w:rsid w:val="003D04E6"/>
    <w:rsid w:val="003F0F1C"/>
    <w:rsid w:val="003F4FEC"/>
    <w:rsid w:val="00400020"/>
    <w:rsid w:val="00411A86"/>
    <w:rsid w:val="004177FF"/>
    <w:rsid w:val="00421316"/>
    <w:rsid w:val="004371AC"/>
    <w:rsid w:val="00442D55"/>
    <w:rsid w:val="00445539"/>
    <w:rsid w:val="00446467"/>
    <w:rsid w:val="00446FAC"/>
    <w:rsid w:val="00460BDD"/>
    <w:rsid w:val="00466144"/>
    <w:rsid w:val="00466B99"/>
    <w:rsid w:val="004824A2"/>
    <w:rsid w:val="00485F09"/>
    <w:rsid w:val="00494C31"/>
    <w:rsid w:val="0049592E"/>
    <w:rsid w:val="004A2947"/>
    <w:rsid w:val="004B36D5"/>
    <w:rsid w:val="004B5DA8"/>
    <w:rsid w:val="004C0C57"/>
    <w:rsid w:val="004C7F43"/>
    <w:rsid w:val="004D47FE"/>
    <w:rsid w:val="004D4D95"/>
    <w:rsid w:val="004E2834"/>
    <w:rsid w:val="004F4C03"/>
    <w:rsid w:val="00502277"/>
    <w:rsid w:val="00504118"/>
    <w:rsid w:val="00530856"/>
    <w:rsid w:val="00533B59"/>
    <w:rsid w:val="00542661"/>
    <w:rsid w:val="00552363"/>
    <w:rsid w:val="005631DC"/>
    <w:rsid w:val="00571C02"/>
    <w:rsid w:val="005732A5"/>
    <w:rsid w:val="0057482A"/>
    <w:rsid w:val="00574899"/>
    <w:rsid w:val="005754E8"/>
    <w:rsid w:val="00583730"/>
    <w:rsid w:val="0059494A"/>
    <w:rsid w:val="00595866"/>
    <w:rsid w:val="005B6846"/>
    <w:rsid w:val="005C4335"/>
    <w:rsid w:val="005D1429"/>
    <w:rsid w:val="005E4AB3"/>
    <w:rsid w:val="005E5D89"/>
    <w:rsid w:val="005F284C"/>
    <w:rsid w:val="006118FF"/>
    <w:rsid w:val="00642524"/>
    <w:rsid w:val="00643F56"/>
    <w:rsid w:val="00650EB7"/>
    <w:rsid w:val="0066157D"/>
    <w:rsid w:val="006668AC"/>
    <w:rsid w:val="00673E1F"/>
    <w:rsid w:val="00681CD1"/>
    <w:rsid w:val="00683D0B"/>
    <w:rsid w:val="00694B19"/>
    <w:rsid w:val="00696E0D"/>
    <w:rsid w:val="0069741A"/>
    <w:rsid w:val="006B7DAD"/>
    <w:rsid w:val="006D01E6"/>
    <w:rsid w:val="006D26DE"/>
    <w:rsid w:val="006D7CED"/>
    <w:rsid w:val="006E338A"/>
    <w:rsid w:val="006E6FE6"/>
    <w:rsid w:val="006F3990"/>
    <w:rsid w:val="006F39EA"/>
    <w:rsid w:val="006F5008"/>
    <w:rsid w:val="007027A6"/>
    <w:rsid w:val="00706CCA"/>
    <w:rsid w:val="00724104"/>
    <w:rsid w:val="007241FA"/>
    <w:rsid w:val="00726177"/>
    <w:rsid w:val="007343C5"/>
    <w:rsid w:val="00760AD1"/>
    <w:rsid w:val="00760ECD"/>
    <w:rsid w:val="00764040"/>
    <w:rsid w:val="00776459"/>
    <w:rsid w:val="00782100"/>
    <w:rsid w:val="007951D2"/>
    <w:rsid w:val="007A63E3"/>
    <w:rsid w:val="007A6D58"/>
    <w:rsid w:val="007B2ABF"/>
    <w:rsid w:val="007B2BD7"/>
    <w:rsid w:val="007B72B1"/>
    <w:rsid w:val="007C0444"/>
    <w:rsid w:val="007C0CDA"/>
    <w:rsid w:val="007C17AF"/>
    <w:rsid w:val="007D5EB3"/>
    <w:rsid w:val="007F022A"/>
    <w:rsid w:val="00821310"/>
    <w:rsid w:val="008231D5"/>
    <w:rsid w:val="00827A42"/>
    <w:rsid w:val="008327B3"/>
    <w:rsid w:val="00846F09"/>
    <w:rsid w:val="00852CA7"/>
    <w:rsid w:val="00861168"/>
    <w:rsid w:val="00861191"/>
    <w:rsid w:val="00880A55"/>
    <w:rsid w:val="00882E2A"/>
    <w:rsid w:val="00883ADD"/>
    <w:rsid w:val="0088412F"/>
    <w:rsid w:val="00886F5E"/>
    <w:rsid w:val="00890D66"/>
    <w:rsid w:val="0089171B"/>
    <w:rsid w:val="00893298"/>
    <w:rsid w:val="008A5376"/>
    <w:rsid w:val="008A566F"/>
    <w:rsid w:val="008A7236"/>
    <w:rsid w:val="008B007D"/>
    <w:rsid w:val="008B2792"/>
    <w:rsid w:val="008B3C1D"/>
    <w:rsid w:val="008C0AEE"/>
    <w:rsid w:val="008C1ACD"/>
    <w:rsid w:val="008C5FA5"/>
    <w:rsid w:val="008D3118"/>
    <w:rsid w:val="008D7F34"/>
    <w:rsid w:val="008E05BD"/>
    <w:rsid w:val="008E4F92"/>
    <w:rsid w:val="008F1C07"/>
    <w:rsid w:val="008F30BE"/>
    <w:rsid w:val="008F3258"/>
    <w:rsid w:val="00905815"/>
    <w:rsid w:val="00907E3B"/>
    <w:rsid w:val="0091481E"/>
    <w:rsid w:val="0092028C"/>
    <w:rsid w:val="0093261C"/>
    <w:rsid w:val="009326EF"/>
    <w:rsid w:val="00932C33"/>
    <w:rsid w:val="00940226"/>
    <w:rsid w:val="00943B60"/>
    <w:rsid w:val="00943D77"/>
    <w:rsid w:val="00947AEE"/>
    <w:rsid w:val="00963682"/>
    <w:rsid w:val="00963B07"/>
    <w:rsid w:val="00967402"/>
    <w:rsid w:val="0096768D"/>
    <w:rsid w:val="00967DE6"/>
    <w:rsid w:val="0098428C"/>
    <w:rsid w:val="00984C03"/>
    <w:rsid w:val="0099235D"/>
    <w:rsid w:val="0099389C"/>
    <w:rsid w:val="00994368"/>
    <w:rsid w:val="009A034D"/>
    <w:rsid w:val="009B0036"/>
    <w:rsid w:val="009B3BB0"/>
    <w:rsid w:val="009B58F7"/>
    <w:rsid w:val="009B744D"/>
    <w:rsid w:val="009C19E4"/>
    <w:rsid w:val="009C26A6"/>
    <w:rsid w:val="009C5310"/>
    <w:rsid w:val="009D1C65"/>
    <w:rsid w:val="009D6312"/>
    <w:rsid w:val="009E17BC"/>
    <w:rsid w:val="009E29FA"/>
    <w:rsid w:val="009E3ACD"/>
    <w:rsid w:val="009E65D3"/>
    <w:rsid w:val="009F0FE2"/>
    <w:rsid w:val="009F1CE8"/>
    <w:rsid w:val="00A07A8E"/>
    <w:rsid w:val="00A11D05"/>
    <w:rsid w:val="00A13A03"/>
    <w:rsid w:val="00A143F5"/>
    <w:rsid w:val="00A22C55"/>
    <w:rsid w:val="00A24385"/>
    <w:rsid w:val="00A2713B"/>
    <w:rsid w:val="00A3408D"/>
    <w:rsid w:val="00A46DDE"/>
    <w:rsid w:val="00A52185"/>
    <w:rsid w:val="00A566B4"/>
    <w:rsid w:val="00A62005"/>
    <w:rsid w:val="00A6332A"/>
    <w:rsid w:val="00A670B4"/>
    <w:rsid w:val="00A80124"/>
    <w:rsid w:val="00A87A31"/>
    <w:rsid w:val="00A9012E"/>
    <w:rsid w:val="00A95198"/>
    <w:rsid w:val="00A96D14"/>
    <w:rsid w:val="00AA20F4"/>
    <w:rsid w:val="00AA42FA"/>
    <w:rsid w:val="00AB0F1B"/>
    <w:rsid w:val="00AB23A3"/>
    <w:rsid w:val="00AC3067"/>
    <w:rsid w:val="00AC5094"/>
    <w:rsid w:val="00AE16FB"/>
    <w:rsid w:val="00AE20B6"/>
    <w:rsid w:val="00AE4B7F"/>
    <w:rsid w:val="00AE4C34"/>
    <w:rsid w:val="00AE6D79"/>
    <w:rsid w:val="00AF4113"/>
    <w:rsid w:val="00B06FB5"/>
    <w:rsid w:val="00B1482B"/>
    <w:rsid w:val="00B306E6"/>
    <w:rsid w:val="00B464C9"/>
    <w:rsid w:val="00B52727"/>
    <w:rsid w:val="00B5734F"/>
    <w:rsid w:val="00B57658"/>
    <w:rsid w:val="00B754CB"/>
    <w:rsid w:val="00B777A1"/>
    <w:rsid w:val="00B921FC"/>
    <w:rsid w:val="00B92D09"/>
    <w:rsid w:val="00BA4033"/>
    <w:rsid w:val="00BA4E76"/>
    <w:rsid w:val="00BA6458"/>
    <w:rsid w:val="00BA781A"/>
    <w:rsid w:val="00BC0C2A"/>
    <w:rsid w:val="00BD7DA7"/>
    <w:rsid w:val="00BE0CDD"/>
    <w:rsid w:val="00BE3796"/>
    <w:rsid w:val="00BF05B0"/>
    <w:rsid w:val="00BF4119"/>
    <w:rsid w:val="00BF6DEA"/>
    <w:rsid w:val="00C00789"/>
    <w:rsid w:val="00C05C95"/>
    <w:rsid w:val="00C136B4"/>
    <w:rsid w:val="00C14966"/>
    <w:rsid w:val="00C23725"/>
    <w:rsid w:val="00C2521D"/>
    <w:rsid w:val="00C33B6B"/>
    <w:rsid w:val="00C36FDB"/>
    <w:rsid w:val="00C463D7"/>
    <w:rsid w:val="00C46E1A"/>
    <w:rsid w:val="00C47366"/>
    <w:rsid w:val="00C546FE"/>
    <w:rsid w:val="00C61243"/>
    <w:rsid w:val="00C63980"/>
    <w:rsid w:val="00C65924"/>
    <w:rsid w:val="00C67FB7"/>
    <w:rsid w:val="00C71148"/>
    <w:rsid w:val="00C7228F"/>
    <w:rsid w:val="00C72FCF"/>
    <w:rsid w:val="00C75B98"/>
    <w:rsid w:val="00C760C3"/>
    <w:rsid w:val="00C81E4B"/>
    <w:rsid w:val="00C907FF"/>
    <w:rsid w:val="00C91ED5"/>
    <w:rsid w:val="00CA2BB5"/>
    <w:rsid w:val="00CC2C42"/>
    <w:rsid w:val="00CC3BF2"/>
    <w:rsid w:val="00CD08BE"/>
    <w:rsid w:val="00CD0C1B"/>
    <w:rsid w:val="00CE4A28"/>
    <w:rsid w:val="00CE4BB6"/>
    <w:rsid w:val="00CE6C89"/>
    <w:rsid w:val="00CF2362"/>
    <w:rsid w:val="00D04884"/>
    <w:rsid w:val="00D071A7"/>
    <w:rsid w:val="00D230B8"/>
    <w:rsid w:val="00D31E81"/>
    <w:rsid w:val="00D443B3"/>
    <w:rsid w:val="00D44EE8"/>
    <w:rsid w:val="00D53171"/>
    <w:rsid w:val="00D53232"/>
    <w:rsid w:val="00D70392"/>
    <w:rsid w:val="00D7682C"/>
    <w:rsid w:val="00D865ED"/>
    <w:rsid w:val="00D93108"/>
    <w:rsid w:val="00DB0AFC"/>
    <w:rsid w:val="00DB72A4"/>
    <w:rsid w:val="00DC0B43"/>
    <w:rsid w:val="00DD24C5"/>
    <w:rsid w:val="00DE4099"/>
    <w:rsid w:val="00DE5637"/>
    <w:rsid w:val="00DF3564"/>
    <w:rsid w:val="00DF64D9"/>
    <w:rsid w:val="00E04198"/>
    <w:rsid w:val="00E04232"/>
    <w:rsid w:val="00E13539"/>
    <w:rsid w:val="00E13587"/>
    <w:rsid w:val="00E13D80"/>
    <w:rsid w:val="00E16A9D"/>
    <w:rsid w:val="00E2278B"/>
    <w:rsid w:val="00E437C9"/>
    <w:rsid w:val="00E5137B"/>
    <w:rsid w:val="00E65C6E"/>
    <w:rsid w:val="00E70590"/>
    <w:rsid w:val="00E76050"/>
    <w:rsid w:val="00E83036"/>
    <w:rsid w:val="00E841DE"/>
    <w:rsid w:val="00EA1DA6"/>
    <w:rsid w:val="00EA3753"/>
    <w:rsid w:val="00EA573E"/>
    <w:rsid w:val="00EB291B"/>
    <w:rsid w:val="00EB4C70"/>
    <w:rsid w:val="00EB7262"/>
    <w:rsid w:val="00EC3B65"/>
    <w:rsid w:val="00EC4B19"/>
    <w:rsid w:val="00EC774A"/>
    <w:rsid w:val="00ED047A"/>
    <w:rsid w:val="00ED11D1"/>
    <w:rsid w:val="00ED39E1"/>
    <w:rsid w:val="00EF1C0A"/>
    <w:rsid w:val="00EF3FEE"/>
    <w:rsid w:val="00EF4018"/>
    <w:rsid w:val="00EF5E7A"/>
    <w:rsid w:val="00F05F28"/>
    <w:rsid w:val="00F06DD1"/>
    <w:rsid w:val="00F108F4"/>
    <w:rsid w:val="00F135A0"/>
    <w:rsid w:val="00F139AC"/>
    <w:rsid w:val="00F15CD5"/>
    <w:rsid w:val="00F173DF"/>
    <w:rsid w:val="00F20108"/>
    <w:rsid w:val="00F20EEC"/>
    <w:rsid w:val="00F2169A"/>
    <w:rsid w:val="00F2545C"/>
    <w:rsid w:val="00F3020D"/>
    <w:rsid w:val="00F34625"/>
    <w:rsid w:val="00F41C35"/>
    <w:rsid w:val="00F43E52"/>
    <w:rsid w:val="00F64E42"/>
    <w:rsid w:val="00F678A5"/>
    <w:rsid w:val="00F76581"/>
    <w:rsid w:val="00F82221"/>
    <w:rsid w:val="00F844CD"/>
    <w:rsid w:val="00F87519"/>
    <w:rsid w:val="00F91A35"/>
    <w:rsid w:val="00F96178"/>
    <w:rsid w:val="00F97AA5"/>
    <w:rsid w:val="00FA1EC9"/>
    <w:rsid w:val="00FA2B87"/>
    <w:rsid w:val="00FA53B8"/>
    <w:rsid w:val="00FA68EE"/>
    <w:rsid w:val="00FB3293"/>
    <w:rsid w:val="00FC70F9"/>
    <w:rsid w:val="00FD37F3"/>
    <w:rsid w:val="00FD7705"/>
    <w:rsid w:val="00FE0744"/>
    <w:rsid w:val="01936F05"/>
    <w:rsid w:val="07D8BAFA"/>
    <w:rsid w:val="08B96FDC"/>
    <w:rsid w:val="0F23B7F0"/>
    <w:rsid w:val="198ABB78"/>
    <w:rsid w:val="1E77CC03"/>
    <w:rsid w:val="22A9CA4F"/>
    <w:rsid w:val="272A4E92"/>
    <w:rsid w:val="281E9C07"/>
    <w:rsid w:val="28BD12D0"/>
    <w:rsid w:val="29811CF1"/>
    <w:rsid w:val="2AB0BA5D"/>
    <w:rsid w:val="2C4DE2A9"/>
    <w:rsid w:val="2CCDFF7C"/>
    <w:rsid w:val="31D23FC1"/>
    <w:rsid w:val="3849B001"/>
    <w:rsid w:val="389283F1"/>
    <w:rsid w:val="395E6E0B"/>
    <w:rsid w:val="4167A713"/>
    <w:rsid w:val="4968EB6E"/>
    <w:rsid w:val="4C401A5E"/>
    <w:rsid w:val="4EB30879"/>
    <w:rsid w:val="4FD643E0"/>
    <w:rsid w:val="501DAE93"/>
    <w:rsid w:val="52E60774"/>
    <w:rsid w:val="54E9A191"/>
    <w:rsid w:val="5825E803"/>
    <w:rsid w:val="5DA2E6D2"/>
    <w:rsid w:val="5DE9825F"/>
    <w:rsid w:val="5FFD95CA"/>
    <w:rsid w:val="622D8DB6"/>
    <w:rsid w:val="67C87155"/>
    <w:rsid w:val="67E85715"/>
    <w:rsid w:val="6EE99003"/>
    <w:rsid w:val="700394C8"/>
    <w:rsid w:val="70FCCD0B"/>
    <w:rsid w:val="72E2C69F"/>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AAA14EDC-A296-4AEE-9DC7-42CD342B4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customXml/itemProps2.xml><?xml version="1.0" encoding="utf-8"?>
<ds:datastoreItem xmlns:ds="http://schemas.openxmlformats.org/officeDocument/2006/customXml" ds:itemID="{8A4ED0CC-18B4-4558-AE42-3AC9E7A46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705</Words>
  <Characters>3820</Characters>
  <Application>Microsoft Office Word</Application>
  <DocSecurity>0</DocSecurity>
  <Lines>238</Lines>
  <Paragraphs>122</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111</cp:revision>
  <dcterms:created xsi:type="dcterms:W3CDTF">2023-09-27T14:10:00Z</dcterms:created>
  <dcterms:modified xsi:type="dcterms:W3CDTF">2026-08-11T08:02:00Z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GrammarlyDocumentId">
    <vt:lpwstr>7e1ce1bc-6634-4f93-a258-e5922d9944fd</vt:lpwstr>
  </property>
  <property fmtid="{D5CDD505-2E9C-101B-9397-08002B2CF9AE}" pid="6" name="docLang">
    <vt:lpwstr>en</vt:lpwstr>
  </property>
</Properties>
</file>