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3F6654" w14:textId="77777777" w:rsidR="00A14B20" w:rsidRDefault="00A14B20" w:rsidP="00A14B20"/>
    <w:p w14:paraId="66458BB1" w14:textId="77777777" w:rsidR="00A14B20" w:rsidRDefault="00A14B20" w:rsidP="00A14B20"/>
    <w:p w14:paraId="150CE3B7" w14:textId="77777777" w:rsidR="00A14B20" w:rsidRDefault="00A14B20" w:rsidP="00A14B20"/>
    <w:p w14:paraId="2A8891DD" w14:textId="77777777" w:rsidR="00A14B20" w:rsidRDefault="00A14B20" w:rsidP="00A14B20"/>
    <w:p w14:paraId="54508F78" w14:textId="77777777" w:rsidR="00A14B20" w:rsidRDefault="00A14B20" w:rsidP="00A14B20">
      <w:pPr>
        <w:jc w:val="center"/>
      </w:pPr>
    </w:p>
    <w:p w14:paraId="319CD3AC" w14:textId="77777777" w:rsidR="00A14B20" w:rsidRDefault="00A14B20" w:rsidP="00A14B20"/>
    <w:p w14:paraId="68714898" w14:textId="77777777" w:rsidR="00A14B20" w:rsidRDefault="00A14B20" w:rsidP="00A14B20">
      <w:pPr>
        <w:jc w:val="center"/>
      </w:pPr>
      <w:r>
        <w:rPr>
          <w:noProof/>
        </w:rPr>
        <w:drawing>
          <wp:inline distT="0" distB="0" distL="0" distR="0" wp14:anchorId="401CC1BE" wp14:editId="2A415DA9">
            <wp:extent cx="5731510" cy="416560"/>
            <wp:effectExtent l="0" t="0" r="2540" b="2540"/>
            <wp:docPr id="4" name="image1.jpg" descr="http://gateway.colegsirgar.ac.uk/images/colegsirgar/branding/Coleg-Sir-Gar-Coleg-Ceredigion.jpg"/>
            <wp:cNvGraphicFramePr/>
            <a:graphic xmlns:a="http://schemas.openxmlformats.org/drawingml/2006/main">
              <a:graphicData uri="http://schemas.openxmlformats.org/drawingml/2006/picture">
                <pic:pic xmlns:pic="http://schemas.openxmlformats.org/drawingml/2006/picture">
                  <pic:nvPicPr>
                    <pic:cNvPr id="0" name="image1.jpg" descr="http://gateway.colegsirgar.ac.uk/images/colegsirgar/branding/Coleg-Sir-Gar-Coleg-Ceredigion.jpg"/>
                    <pic:cNvPicPr preferRelativeResize="0"/>
                  </pic:nvPicPr>
                  <pic:blipFill>
                    <a:blip r:embed="rId9"/>
                    <a:srcRect/>
                    <a:stretch>
                      <a:fillRect/>
                    </a:stretch>
                  </pic:blipFill>
                  <pic:spPr>
                    <a:xfrm>
                      <a:off x="0" y="0"/>
                      <a:ext cx="5731510" cy="416560"/>
                    </a:xfrm>
                    <a:prstGeom prst="rect">
                      <a:avLst/>
                    </a:prstGeom>
                    <a:ln/>
                  </pic:spPr>
                </pic:pic>
              </a:graphicData>
            </a:graphic>
          </wp:inline>
        </w:drawing>
      </w:r>
    </w:p>
    <w:p w14:paraId="5CFAEAA0" w14:textId="77777777" w:rsidR="00A14B20" w:rsidRDefault="00A14B20" w:rsidP="00A14B20"/>
    <w:p w14:paraId="2107DC2F" w14:textId="77777777" w:rsidR="00A14B20" w:rsidRPr="00785A8C" w:rsidRDefault="00A14B20" w:rsidP="00A14B20">
      <w:pPr>
        <w:rPr>
          <w:sz w:val="32"/>
        </w:rPr>
      </w:pPr>
      <w:r w:rsidRPr="00785A8C">
        <w:rPr>
          <w:sz w:val="32"/>
        </w:rPr>
        <w:t>Invitation to Tender for the Provision of:</w:t>
      </w:r>
    </w:p>
    <w:p w14:paraId="4596CBAB" w14:textId="77777777" w:rsidR="00A14B20" w:rsidRPr="00E82F58" w:rsidRDefault="00A14B20" w:rsidP="00A14B20">
      <w:pPr>
        <w:rPr>
          <w:b/>
          <w:sz w:val="28"/>
          <w:szCs w:val="28"/>
        </w:rPr>
      </w:pPr>
      <w:bookmarkStart w:id="0" w:name="_Hlk243491390"/>
      <w:r w:rsidRPr="006B72A3">
        <w:rPr>
          <w:b/>
          <w:bCs/>
          <w:sz w:val="32"/>
          <w:szCs w:val="32"/>
        </w:rPr>
        <w:t>Design, Supply and Installation of an Accessible Immersive Learning Vehicle</w:t>
      </w:r>
    </w:p>
    <w:bookmarkEnd w:id="0"/>
    <w:p w14:paraId="45103BBC" w14:textId="77777777" w:rsidR="00A14B20" w:rsidRDefault="00A14B20" w:rsidP="00A14B20">
      <w:pPr>
        <w:rPr>
          <w:b/>
        </w:rPr>
      </w:pPr>
    </w:p>
    <w:p w14:paraId="1AD06242" w14:textId="77777777" w:rsidR="00A14B20" w:rsidRDefault="00A14B20" w:rsidP="00A14B20">
      <w:pPr>
        <w:rPr>
          <w:b/>
        </w:rPr>
      </w:pPr>
    </w:p>
    <w:p w14:paraId="475631FA" w14:textId="77777777" w:rsidR="00A14B20" w:rsidRDefault="00A14B20" w:rsidP="00A14B20">
      <w:pPr>
        <w:rPr>
          <w:b/>
        </w:rPr>
      </w:pPr>
    </w:p>
    <w:p w14:paraId="50C81FE8" w14:textId="77777777" w:rsidR="00A14B20" w:rsidRDefault="00A14B20" w:rsidP="00A14B20">
      <w:pPr>
        <w:rPr>
          <w:b/>
        </w:rPr>
      </w:pPr>
    </w:p>
    <w:p w14:paraId="287CEA30" w14:textId="77777777" w:rsidR="00A14B20" w:rsidRPr="00785A8C" w:rsidRDefault="00A14B20" w:rsidP="00A14B20">
      <w:pPr>
        <w:rPr>
          <w:sz w:val="28"/>
        </w:rPr>
      </w:pPr>
      <w:r w:rsidRPr="00785A8C">
        <w:rPr>
          <w:sz w:val="28"/>
        </w:rPr>
        <w:t xml:space="preserve">Contract Reference: </w:t>
      </w:r>
      <w:r w:rsidRPr="00785A8C">
        <w:rPr>
          <w:sz w:val="28"/>
        </w:rPr>
        <w:tab/>
        <w:t>CSG</w:t>
      </w:r>
      <w:r>
        <w:rPr>
          <w:sz w:val="28"/>
        </w:rPr>
        <w:t>CC2627</w:t>
      </w:r>
      <w:r w:rsidRPr="00785A8C">
        <w:rPr>
          <w:sz w:val="28"/>
        </w:rPr>
        <w:t>/</w:t>
      </w:r>
      <w:r>
        <w:rPr>
          <w:sz w:val="28"/>
        </w:rPr>
        <w:t>200</w:t>
      </w:r>
    </w:p>
    <w:p w14:paraId="5B310449" w14:textId="2924EA05" w:rsidR="00A14B20" w:rsidRPr="00785A8C" w:rsidRDefault="00A14B20" w:rsidP="00A14B20">
      <w:pPr>
        <w:rPr>
          <w:b/>
          <w:sz w:val="28"/>
        </w:rPr>
      </w:pPr>
      <w:r w:rsidRPr="00785A8C">
        <w:rPr>
          <w:b/>
          <w:sz w:val="28"/>
        </w:rPr>
        <w:t xml:space="preserve">Document </w:t>
      </w:r>
      <w:r>
        <w:rPr>
          <w:b/>
          <w:sz w:val="28"/>
        </w:rPr>
        <w:t>2</w:t>
      </w:r>
      <w:r w:rsidRPr="00785A8C">
        <w:rPr>
          <w:b/>
          <w:sz w:val="28"/>
        </w:rPr>
        <w:t xml:space="preserve">: </w:t>
      </w:r>
      <w:r w:rsidRPr="00785A8C">
        <w:rPr>
          <w:b/>
          <w:sz w:val="28"/>
        </w:rPr>
        <w:tab/>
      </w:r>
      <w:r w:rsidRPr="00785A8C">
        <w:rPr>
          <w:b/>
          <w:sz w:val="28"/>
        </w:rPr>
        <w:tab/>
        <w:t>Tender</w:t>
      </w:r>
      <w:r>
        <w:rPr>
          <w:b/>
          <w:sz w:val="28"/>
        </w:rPr>
        <w:t xml:space="preserve"> Specification</w:t>
      </w:r>
    </w:p>
    <w:p w14:paraId="027E3DFD" w14:textId="3DA00FC8" w:rsidR="00A14B20" w:rsidRDefault="00A14B20" w:rsidP="00A14B20">
      <w:pPr>
        <w:rPr>
          <w:sz w:val="28"/>
        </w:rPr>
      </w:pPr>
      <w:r w:rsidRPr="00785A8C">
        <w:rPr>
          <w:sz w:val="28"/>
        </w:rPr>
        <w:t xml:space="preserve">Issue Date: </w:t>
      </w:r>
      <w:r w:rsidRPr="00785A8C">
        <w:rPr>
          <w:sz w:val="28"/>
        </w:rPr>
        <w:tab/>
      </w:r>
      <w:r w:rsidRPr="00785A8C">
        <w:rPr>
          <w:sz w:val="28"/>
        </w:rPr>
        <w:tab/>
      </w:r>
      <w:r>
        <w:rPr>
          <w:sz w:val="28"/>
        </w:rPr>
        <w:tab/>
        <w:t>2</w:t>
      </w:r>
      <w:r w:rsidR="00685753">
        <w:rPr>
          <w:sz w:val="28"/>
        </w:rPr>
        <w:t>2</w:t>
      </w:r>
      <w:r w:rsidRPr="00E82F58">
        <w:rPr>
          <w:sz w:val="28"/>
        </w:rPr>
        <w:t>/10/2026</w:t>
      </w:r>
    </w:p>
    <w:p w14:paraId="00000019" w14:textId="77777777" w:rsidR="00F23112" w:rsidRDefault="00F23112"/>
    <w:p w14:paraId="0000001A" w14:textId="77777777" w:rsidR="00F23112" w:rsidRDefault="00F23112"/>
    <w:p w14:paraId="0000001B" w14:textId="77777777" w:rsidR="00F23112" w:rsidRDefault="00F23112"/>
    <w:p w14:paraId="0000001C" w14:textId="77777777" w:rsidR="00F23112" w:rsidRDefault="00F23112"/>
    <w:p w14:paraId="0000001D" w14:textId="77777777" w:rsidR="00F23112" w:rsidRDefault="00F23112"/>
    <w:p w14:paraId="0000001E" w14:textId="77777777" w:rsidR="00F23112" w:rsidRDefault="00F23112"/>
    <w:p w14:paraId="1656E70E" w14:textId="77777777" w:rsidR="00A14B20" w:rsidRDefault="00A14B20"/>
    <w:p w14:paraId="4B4A4665" w14:textId="77777777" w:rsidR="00305664" w:rsidRDefault="00305664"/>
    <w:p w14:paraId="487657CB" w14:textId="77777777" w:rsidR="00305664" w:rsidRDefault="00305664"/>
    <w:p w14:paraId="2DD01E24" w14:textId="77777777" w:rsidR="00A14B20" w:rsidRDefault="00A14B20"/>
    <w:p w14:paraId="246A35E0" w14:textId="77777777" w:rsidR="00A14B20" w:rsidRDefault="00A14B20"/>
    <w:p w14:paraId="681F6542" w14:textId="77777777" w:rsidR="00A14B20" w:rsidRDefault="00A14B20"/>
    <w:p w14:paraId="0000001F" w14:textId="77777777" w:rsidR="00F23112" w:rsidRDefault="00F23112"/>
    <w:p w14:paraId="00000020" w14:textId="77777777" w:rsidR="00F23112" w:rsidRDefault="00F23112"/>
    <w:p w14:paraId="00000021" w14:textId="77777777" w:rsidR="00F23112" w:rsidRPr="00A14B20" w:rsidRDefault="00000000" w:rsidP="00A14B20">
      <w:pPr>
        <w:keepNext/>
        <w:keepLines/>
        <w:pBdr>
          <w:top w:val="nil"/>
          <w:left w:val="nil"/>
          <w:bottom w:val="nil"/>
          <w:right w:val="nil"/>
          <w:between w:val="nil"/>
        </w:pBdr>
        <w:spacing w:before="240" w:after="0" w:line="240" w:lineRule="auto"/>
        <w:rPr>
          <w:sz w:val="18"/>
          <w:szCs w:val="18"/>
        </w:rPr>
      </w:pPr>
      <w:r w:rsidRPr="00A14B20">
        <w:rPr>
          <w:b/>
          <w:bCs/>
          <w:color w:val="000000"/>
          <w:sz w:val="24"/>
          <w:szCs w:val="24"/>
        </w:rPr>
        <w:lastRenderedPageBreak/>
        <w:t>Contents</w:t>
      </w:r>
    </w:p>
    <w:sdt>
      <w:sdtPr>
        <w:id w:val="1915271083"/>
        <w:docPartObj>
          <w:docPartGallery w:val="Table of Contents"/>
          <w:docPartUnique/>
        </w:docPartObj>
      </w:sdtPr>
      <w:sdtContent>
        <w:p w14:paraId="1B19BFFB" w14:textId="54324814" w:rsidR="00BE32FB" w:rsidRPr="00BE32FB" w:rsidRDefault="00000000">
          <w:pPr>
            <w:pStyle w:val="TOC1"/>
            <w:tabs>
              <w:tab w:val="left" w:pos="480"/>
              <w:tab w:val="right" w:leader="dot" w:pos="9016"/>
            </w:tabs>
            <w:rPr>
              <w:rFonts w:asciiTheme="minorHAnsi" w:eastAsiaTheme="minorEastAsia" w:hAnsiTheme="minorHAnsi" w:cstheme="minorBidi"/>
              <w:noProof/>
              <w:kern w:val="2"/>
              <w14:ligatures w14:val="standardContextual"/>
            </w:rPr>
          </w:pPr>
          <w:r w:rsidRPr="00BE32FB">
            <w:rPr>
              <w:sz w:val="12"/>
              <w:szCs w:val="12"/>
            </w:rPr>
            <w:fldChar w:fldCharType="begin"/>
          </w:r>
          <w:r w:rsidRPr="00BE32FB">
            <w:rPr>
              <w:sz w:val="12"/>
              <w:szCs w:val="12"/>
            </w:rPr>
            <w:instrText xml:space="preserve"> TOC \h \u \z \t "Heading 1,1,Heading 2,2,Heading 3,3,"</w:instrText>
          </w:r>
          <w:r w:rsidRPr="00BE32FB">
            <w:rPr>
              <w:sz w:val="12"/>
              <w:szCs w:val="12"/>
            </w:rPr>
            <w:fldChar w:fldCharType="separate"/>
          </w:r>
          <w:hyperlink w:anchor="_Toc243496650" w:history="1">
            <w:r w:rsidR="00BE32FB" w:rsidRPr="00BE32FB">
              <w:rPr>
                <w:rStyle w:val="Hyperlink"/>
                <w:noProof/>
                <w:sz w:val="16"/>
                <w:szCs w:val="16"/>
              </w:rPr>
              <w:t>1.</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PROPOSED PROCUREMENT TIMETABLE.</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_Toc243496650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2</w:t>
            </w:r>
            <w:r w:rsidR="00BE32FB" w:rsidRPr="00BE32FB">
              <w:rPr>
                <w:noProof/>
                <w:webHidden/>
                <w:sz w:val="16"/>
                <w:szCs w:val="16"/>
              </w:rPr>
              <w:fldChar w:fldCharType="end"/>
            </w:r>
          </w:hyperlink>
        </w:p>
        <w:p w14:paraId="45E6B5FB" w14:textId="5C820005" w:rsidR="00BE32FB" w:rsidRPr="00BE32FB" w:rsidRDefault="00000000">
          <w:pPr>
            <w:pStyle w:val="TOC1"/>
            <w:tabs>
              <w:tab w:val="left" w:pos="480"/>
              <w:tab w:val="right" w:leader="dot" w:pos="9016"/>
            </w:tabs>
            <w:rPr>
              <w:rFonts w:asciiTheme="minorHAnsi" w:eastAsiaTheme="minorEastAsia" w:hAnsiTheme="minorHAnsi" w:cstheme="minorBidi"/>
              <w:noProof/>
              <w:kern w:val="2"/>
              <w14:ligatures w14:val="standardContextual"/>
            </w:rPr>
          </w:pPr>
          <w:hyperlink w:anchor="_Toc243496651" w:history="1">
            <w:r w:rsidR="00BE32FB" w:rsidRPr="00BE32FB">
              <w:rPr>
                <w:rStyle w:val="Hyperlink"/>
                <w:noProof/>
                <w:sz w:val="16"/>
                <w:szCs w:val="16"/>
              </w:rPr>
              <w:t>2.</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BACKGROUND AND VISION – COLEG SIR GAR AND COLEG CEREDIGION</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_Toc243496651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2</w:t>
            </w:r>
            <w:r w:rsidR="00BE32FB" w:rsidRPr="00BE32FB">
              <w:rPr>
                <w:noProof/>
                <w:webHidden/>
                <w:sz w:val="16"/>
                <w:szCs w:val="16"/>
              </w:rPr>
              <w:fldChar w:fldCharType="end"/>
            </w:r>
          </w:hyperlink>
        </w:p>
        <w:p w14:paraId="3EE0480F" w14:textId="3730A803" w:rsidR="00BE32FB" w:rsidRPr="00BE32FB" w:rsidRDefault="00000000">
          <w:pPr>
            <w:pStyle w:val="TOC1"/>
            <w:tabs>
              <w:tab w:val="left" w:pos="480"/>
              <w:tab w:val="right" w:leader="dot" w:pos="9016"/>
            </w:tabs>
            <w:rPr>
              <w:rFonts w:asciiTheme="minorHAnsi" w:eastAsiaTheme="minorEastAsia" w:hAnsiTheme="minorHAnsi" w:cstheme="minorBidi"/>
              <w:noProof/>
              <w:kern w:val="2"/>
              <w14:ligatures w14:val="standardContextual"/>
            </w:rPr>
          </w:pPr>
          <w:hyperlink w:anchor="_Toc243496652" w:history="1">
            <w:r w:rsidR="00BE32FB" w:rsidRPr="00BE32FB">
              <w:rPr>
                <w:rStyle w:val="Hyperlink"/>
                <w:noProof/>
                <w:sz w:val="16"/>
                <w:szCs w:val="16"/>
              </w:rPr>
              <w:t>1.</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TENDER SPECIFICATION</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_Toc243496652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3</w:t>
            </w:r>
            <w:r w:rsidR="00BE32FB" w:rsidRPr="00BE32FB">
              <w:rPr>
                <w:noProof/>
                <w:webHidden/>
                <w:sz w:val="16"/>
                <w:szCs w:val="16"/>
              </w:rPr>
              <w:fldChar w:fldCharType="end"/>
            </w:r>
          </w:hyperlink>
        </w:p>
        <w:p w14:paraId="3D39342D" w14:textId="2327E079" w:rsidR="00BE32FB" w:rsidRPr="00BE32FB" w:rsidRDefault="00000000">
          <w:pPr>
            <w:pStyle w:val="TOC2"/>
            <w:tabs>
              <w:tab w:val="left" w:pos="960"/>
              <w:tab w:val="right" w:leader="dot" w:pos="9016"/>
            </w:tabs>
            <w:rPr>
              <w:rFonts w:asciiTheme="minorHAnsi" w:eastAsiaTheme="minorEastAsia" w:hAnsiTheme="minorHAnsi" w:cstheme="minorBidi"/>
              <w:noProof/>
              <w:kern w:val="2"/>
              <w14:ligatures w14:val="standardContextual"/>
            </w:rPr>
          </w:pPr>
          <w:hyperlink w:anchor="_Toc243496653" w:history="1">
            <w:r w:rsidR="00BE32FB" w:rsidRPr="00BE32FB">
              <w:rPr>
                <w:rStyle w:val="Hyperlink"/>
                <w:noProof/>
                <w:sz w:val="16"/>
                <w:szCs w:val="16"/>
              </w:rPr>
              <w:t>1.1.</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Overview of Requirements</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_Toc243496653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3</w:t>
            </w:r>
            <w:r w:rsidR="00BE32FB" w:rsidRPr="00BE32FB">
              <w:rPr>
                <w:noProof/>
                <w:webHidden/>
                <w:sz w:val="16"/>
                <w:szCs w:val="16"/>
              </w:rPr>
              <w:fldChar w:fldCharType="end"/>
            </w:r>
          </w:hyperlink>
        </w:p>
        <w:p w14:paraId="56937C30" w14:textId="40DCFC6E" w:rsidR="00BE32FB" w:rsidRPr="00BE32FB" w:rsidRDefault="00000000">
          <w:pPr>
            <w:pStyle w:val="TOC2"/>
            <w:tabs>
              <w:tab w:val="left" w:pos="960"/>
              <w:tab w:val="right" w:leader="dot" w:pos="9016"/>
            </w:tabs>
            <w:rPr>
              <w:rFonts w:asciiTheme="minorHAnsi" w:eastAsiaTheme="minorEastAsia" w:hAnsiTheme="minorHAnsi" w:cstheme="minorBidi"/>
              <w:noProof/>
              <w:kern w:val="2"/>
              <w14:ligatures w14:val="standardContextual"/>
            </w:rPr>
          </w:pPr>
          <w:hyperlink w:anchor="_Toc243496654" w:history="1">
            <w:r w:rsidR="00BE32FB" w:rsidRPr="00BE32FB">
              <w:rPr>
                <w:rStyle w:val="Hyperlink"/>
                <w:noProof/>
                <w:sz w:val="16"/>
                <w:szCs w:val="16"/>
              </w:rPr>
              <w:t>1.2.</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Supplier Delivery Arrangements</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_Toc243496654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3</w:t>
            </w:r>
            <w:r w:rsidR="00BE32FB" w:rsidRPr="00BE32FB">
              <w:rPr>
                <w:noProof/>
                <w:webHidden/>
                <w:sz w:val="16"/>
                <w:szCs w:val="16"/>
              </w:rPr>
              <w:fldChar w:fldCharType="end"/>
            </w:r>
          </w:hyperlink>
        </w:p>
        <w:p w14:paraId="73100F1B" w14:textId="035F65EF" w:rsidR="00BE32FB" w:rsidRPr="00BE32FB" w:rsidRDefault="00000000">
          <w:pPr>
            <w:pStyle w:val="TOC2"/>
            <w:tabs>
              <w:tab w:val="left" w:pos="960"/>
              <w:tab w:val="right" w:leader="dot" w:pos="9016"/>
            </w:tabs>
            <w:rPr>
              <w:rFonts w:asciiTheme="minorHAnsi" w:eastAsiaTheme="minorEastAsia" w:hAnsiTheme="minorHAnsi" w:cstheme="minorBidi"/>
              <w:noProof/>
              <w:kern w:val="2"/>
              <w14:ligatures w14:val="standardContextual"/>
            </w:rPr>
          </w:pPr>
          <w:hyperlink w:anchor="_Toc243496655" w:history="1">
            <w:r w:rsidR="00BE32FB" w:rsidRPr="00BE32FB">
              <w:rPr>
                <w:rStyle w:val="Hyperlink"/>
                <w:noProof/>
                <w:sz w:val="16"/>
                <w:szCs w:val="16"/>
              </w:rPr>
              <w:t>1.3.</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Project Objectives</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_Toc243496655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3</w:t>
            </w:r>
            <w:r w:rsidR="00BE32FB" w:rsidRPr="00BE32FB">
              <w:rPr>
                <w:noProof/>
                <w:webHidden/>
                <w:sz w:val="16"/>
                <w:szCs w:val="16"/>
              </w:rPr>
              <w:fldChar w:fldCharType="end"/>
            </w:r>
          </w:hyperlink>
        </w:p>
        <w:p w14:paraId="4A207E90" w14:textId="20E0448F" w:rsidR="00BE32FB" w:rsidRPr="00BE32FB" w:rsidRDefault="00000000">
          <w:pPr>
            <w:pStyle w:val="TOC2"/>
            <w:tabs>
              <w:tab w:val="left" w:pos="960"/>
              <w:tab w:val="right" w:leader="dot" w:pos="9016"/>
            </w:tabs>
            <w:rPr>
              <w:rFonts w:asciiTheme="minorHAnsi" w:eastAsiaTheme="minorEastAsia" w:hAnsiTheme="minorHAnsi" w:cstheme="minorBidi"/>
              <w:noProof/>
              <w:kern w:val="2"/>
              <w14:ligatures w14:val="standardContextual"/>
            </w:rPr>
          </w:pPr>
          <w:hyperlink w:anchor="_Toc243496656" w:history="1">
            <w:r w:rsidR="00BE32FB" w:rsidRPr="00BE32FB">
              <w:rPr>
                <w:rStyle w:val="Hyperlink"/>
                <w:noProof/>
                <w:sz w:val="16"/>
                <w:szCs w:val="16"/>
              </w:rPr>
              <w:t>1.4.</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Example Learning Scenarios</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_Toc243496656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4</w:t>
            </w:r>
            <w:r w:rsidR="00BE32FB" w:rsidRPr="00BE32FB">
              <w:rPr>
                <w:noProof/>
                <w:webHidden/>
                <w:sz w:val="16"/>
                <w:szCs w:val="16"/>
              </w:rPr>
              <w:fldChar w:fldCharType="end"/>
            </w:r>
          </w:hyperlink>
        </w:p>
        <w:p w14:paraId="5BA4289C" w14:textId="2A1D7CED" w:rsidR="00BE32FB" w:rsidRPr="00BE32FB" w:rsidRDefault="00000000">
          <w:pPr>
            <w:pStyle w:val="TOC2"/>
            <w:tabs>
              <w:tab w:val="left" w:pos="960"/>
              <w:tab w:val="right" w:leader="dot" w:pos="9016"/>
            </w:tabs>
            <w:rPr>
              <w:rFonts w:asciiTheme="minorHAnsi" w:eastAsiaTheme="minorEastAsia" w:hAnsiTheme="minorHAnsi" w:cstheme="minorBidi"/>
              <w:noProof/>
              <w:kern w:val="2"/>
              <w14:ligatures w14:val="standardContextual"/>
            </w:rPr>
          </w:pPr>
          <w:hyperlink w:anchor="_Toc243496657" w:history="1">
            <w:r w:rsidR="00BE32FB" w:rsidRPr="00BE32FB">
              <w:rPr>
                <w:rStyle w:val="Hyperlink"/>
                <w:noProof/>
                <w:sz w:val="16"/>
                <w:szCs w:val="16"/>
              </w:rPr>
              <w:t>1.5.</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Immersive Technology</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_Toc243496657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5</w:t>
            </w:r>
            <w:r w:rsidR="00BE32FB" w:rsidRPr="00BE32FB">
              <w:rPr>
                <w:noProof/>
                <w:webHidden/>
                <w:sz w:val="16"/>
                <w:szCs w:val="16"/>
              </w:rPr>
              <w:fldChar w:fldCharType="end"/>
            </w:r>
          </w:hyperlink>
        </w:p>
        <w:p w14:paraId="43B6E1C2" w14:textId="5EDA3B72" w:rsidR="00BE32FB" w:rsidRPr="00BE32FB" w:rsidRDefault="00000000">
          <w:pPr>
            <w:pStyle w:val="TOC2"/>
            <w:tabs>
              <w:tab w:val="left" w:pos="960"/>
              <w:tab w:val="right" w:leader="dot" w:pos="9016"/>
            </w:tabs>
            <w:rPr>
              <w:rFonts w:asciiTheme="minorHAnsi" w:eastAsiaTheme="minorEastAsia" w:hAnsiTheme="minorHAnsi" w:cstheme="minorBidi"/>
              <w:noProof/>
              <w:kern w:val="2"/>
              <w14:ligatures w14:val="standardContextual"/>
            </w:rPr>
          </w:pPr>
          <w:hyperlink w:anchor="_Toc243496658" w:history="1">
            <w:r w:rsidR="00BE32FB" w:rsidRPr="00BE32FB">
              <w:rPr>
                <w:rStyle w:val="Hyperlink"/>
                <w:noProof/>
                <w:sz w:val="16"/>
                <w:szCs w:val="16"/>
              </w:rPr>
              <w:t>1.6.</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Sensory and Interactive Features</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_Toc243496658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5</w:t>
            </w:r>
            <w:r w:rsidR="00BE32FB" w:rsidRPr="00BE32FB">
              <w:rPr>
                <w:noProof/>
                <w:webHidden/>
                <w:sz w:val="16"/>
                <w:szCs w:val="16"/>
              </w:rPr>
              <w:fldChar w:fldCharType="end"/>
            </w:r>
          </w:hyperlink>
        </w:p>
        <w:p w14:paraId="59FF9755" w14:textId="74F6C066" w:rsidR="00BE32FB" w:rsidRPr="00BE32FB" w:rsidRDefault="00000000">
          <w:pPr>
            <w:pStyle w:val="TOC2"/>
            <w:tabs>
              <w:tab w:val="left" w:pos="960"/>
              <w:tab w:val="right" w:leader="dot" w:pos="9016"/>
            </w:tabs>
            <w:rPr>
              <w:rFonts w:asciiTheme="minorHAnsi" w:eastAsiaTheme="minorEastAsia" w:hAnsiTheme="minorHAnsi" w:cstheme="minorBidi"/>
              <w:noProof/>
              <w:kern w:val="2"/>
              <w14:ligatures w14:val="standardContextual"/>
            </w:rPr>
          </w:pPr>
          <w:hyperlink w:anchor="_Toc243496659" w:history="1">
            <w:r w:rsidR="00BE32FB" w:rsidRPr="00BE32FB">
              <w:rPr>
                <w:rStyle w:val="Hyperlink"/>
                <w:noProof/>
                <w:sz w:val="16"/>
                <w:szCs w:val="16"/>
              </w:rPr>
              <w:t>1.7.</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Connectivity</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_Toc243496659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6</w:t>
            </w:r>
            <w:r w:rsidR="00BE32FB" w:rsidRPr="00BE32FB">
              <w:rPr>
                <w:noProof/>
                <w:webHidden/>
                <w:sz w:val="16"/>
                <w:szCs w:val="16"/>
              </w:rPr>
              <w:fldChar w:fldCharType="end"/>
            </w:r>
          </w:hyperlink>
        </w:p>
        <w:p w14:paraId="3D5D7923" w14:textId="4E36D0BB" w:rsidR="00BE32FB" w:rsidRPr="00BE32FB" w:rsidRDefault="00000000">
          <w:pPr>
            <w:pStyle w:val="TOC2"/>
            <w:tabs>
              <w:tab w:val="left" w:pos="960"/>
              <w:tab w:val="right" w:leader="dot" w:pos="9016"/>
            </w:tabs>
            <w:rPr>
              <w:rFonts w:asciiTheme="minorHAnsi" w:eastAsiaTheme="minorEastAsia" w:hAnsiTheme="minorHAnsi" w:cstheme="minorBidi"/>
              <w:noProof/>
              <w:kern w:val="2"/>
              <w14:ligatures w14:val="standardContextual"/>
            </w:rPr>
          </w:pPr>
          <w:hyperlink w:anchor="_Toc243496660" w:history="1">
            <w:r w:rsidR="00BE32FB" w:rsidRPr="00BE32FB">
              <w:rPr>
                <w:rStyle w:val="Hyperlink"/>
                <w:noProof/>
                <w:sz w:val="16"/>
                <w:szCs w:val="16"/>
              </w:rPr>
              <w:t>1.8.</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IT Security and System Management</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_Toc243496660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6</w:t>
            </w:r>
            <w:r w:rsidR="00BE32FB" w:rsidRPr="00BE32FB">
              <w:rPr>
                <w:noProof/>
                <w:webHidden/>
                <w:sz w:val="16"/>
                <w:szCs w:val="16"/>
              </w:rPr>
              <w:fldChar w:fldCharType="end"/>
            </w:r>
          </w:hyperlink>
        </w:p>
        <w:p w14:paraId="45FD04B6" w14:textId="3D610FE8" w:rsidR="00BE32FB" w:rsidRPr="00BE32FB" w:rsidRDefault="00000000">
          <w:pPr>
            <w:pStyle w:val="TOC2"/>
            <w:tabs>
              <w:tab w:val="left" w:pos="960"/>
              <w:tab w:val="right" w:leader="dot" w:pos="9016"/>
            </w:tabs>
            <w:rPr>
              <w:rFonts w:asciiTheme="minorHAnsi" w:eastAsiaTheme="minorEastAsia" w:hAnsiTheme="minorHAnsi" w:cstheme="minorBidi"/>
              <w:noProof/>
              <w:kern w:val="2"/>
              <w14:ligatures w14:val="standardContextual"/>
            </w:rPr>
          </w:pPr>
          <w:hyperlink w:anchor="_Toc243496661" w:history="1">
            <w:r w:rsidR="00BE32FB" w:rsidRPr="00BE32FB">
              <w:rPr>
                <w:rStyle w:val="Hyperlink"/>
                <w:noProof/>
                <w:sz w:val="16"/>
                <w:szCs w:val="16"/>
              </w:rPr>
              <w:t>1.9.</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Integration with curriculum platforms and cloud services</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_Toc243496661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6</w:t>
            </w:r>
            <w:r w:rsidR="00BE32FB" w:rsidRPr="00BE32FB">
              <w:rPr>
                <w:noProof/>
                <w:webHidden/>
                <w:sz w:val="16"/>
                <w:szCs w:val="16"/>
              </w:rPr>
              <w:fldChar w:fldCharType="end"/>
            </w:r>
          </w:hyperlink>
        </w:p>
        <w:p w14:paraId="16AAA185" w14:textId="214BF5B9" w:rsidR="00BE32FB" w:rsidRPr="00BE32FB" w:rsidRDefault="00000000">
          <w:pPr>
            <w:pStyle w:val="TOC2"/>
            <w:tabs>
              <w:tab w:val="left" w:pos="960"/>
              <w:tab w:val="right" w:leader="dot" w:pos="9016"/>
            </w:tabs>
            <w:rPr>
              <w:rFonts w:asciiTheme="minorHAnsi" w:eastAsiaTheme="minorEastAsia" w:hAnsiTheme="minorHAnsi" w:cstheme="minorBidi"/>
              <w:noProof/>
              <w:kern w:val="2"/>
              <w14:ligatures w14:val="standardContextual"/>
            </w:rPr>
          </w:pPr>
          <w:hyperlink w:anchor="_Toc243496662" w:history="1">
            <w:r w:rsidR="00BE32FB" w:rsidRPr="00BE32FB">
              <w:rPr>
                <w:rStyle w:val="Hyperlink"/>
                <w:noProof/>
                <w:sz w:val="16"/>
                <w:szCs w:val="16"/>
              </w:rPr>
              <w:t>1.10.</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IT accessibility and inclusivity</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_Toc243496662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6</w:t>
            </w:r>
            <w:r w:rsidR="00BE32FB" w:rsidRPr="00BE32FB">
              <w:rPr>
                <w:noProof/>
                <w:webHidden/>
                <w:sz w:val="16"/>
                <w:szCs w:val="16"/>
              </w:rPr>
              <w:fldChar w:fldCharType="end"/>
            </w:r>
          </w:hyperlink>
        </w:p>
        <w:p w14:paraId="2B033845" w14:textId="366B409C" w:rsidR="00BE32FB" w:rsidRPr="00BE32FB" w:rsidRDefault="00000000">
          <w:pPr>
            <w:pStyle w:val="TOC1"/>
            <w:tabs>
              <w:tab w:val="left" w:pos="480"/>
              <w:tab w:val="right" w:leader="dot" w:pos="9016"/>
            </w:tabs>
            <w:rPr>
              <w:rFonts w:asciiTheme="minorHAnsi" w:eastAsiaTheme="minorEastAsia" w:hAnsiTheme="minorHAnsi" w:cstheme="minorBidi"/>
              <w:noProof/>
              <w:kern w:val="2"/>
              <w14:ligatures w14:val="standardContextual"/>
            </w:rPr>
          </w:pPr>
          <w:hyperlink w:anchor="_Toc243496663" w:history="1">
            <w:r w:rsidR="00BE32FB" w:rsidRPr="00BE32FB">
              <w:rPr>
                <w:rStyle w:val="Hyperlink"/>
                <w:noProof/>
                <w:sz w:val="16"/>
                <w:szCs w:val="16"/>
              </w:rPr>
              <w:t>2.</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VEHICLE REQUIREMENTS</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_Toc243496663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7</w:t>
            </w:r>
            <w:r w:rsidR="00BE32FB" w:rsidRPr="00BE32FB">
              <w:rPr>
                <w:noProof/>
                <w:webHidden/>
                <w:sz w:val="16"/>
                <w:szCs w:val="16"/>
              </w:rPr>
              <w:fldChar w:fldCharType="end"/>
            </w:r>
          </w:hyperlink>
        </w:p>
        <w:p w14:paraId="35927773" w14:textId="11F0272B" w:rsidR="00BE32FB" w:rsidRPr="00BE32FB" w:rsidRDefault="00000000">
          <w:pPr>
            <w:pStyle w:val="TOC2"/>
            <w:tabs>
              <w:tab w:val="left" w:pos="960"/>
              <w:tab w:val="right" w:leader="dot" w:pos="9016"/>
            </w:tabs>
            <w:rPr>
              <w:rFonts w:asciiTheme="minorHAnsi" w:eastAsiaTheme="minorEastAsia" w:hAnsiTheme="minorHAnsi" w:cstheme="minorBidi"/>
              <w:noProof/>
              <w:kern w:val="2"/>
              <w14:ligatures w14:val="standardContextual"/>
            </w:rPr>
          </w:pPr>
          <w:hyperlink w:anchor="_Toc243496664" w:history="1">
            <w:r w:rsidR="00BE32FB" w:rsidRPr="00BE32FB">
              <w:rPr>
                <w:rStyle w:val="Hyperlink"/>
                <w:noProof/>
                <w:sz w:val="16"/>
                <w:szCs w:val="16"/>
              </w:rPr>
              <w:t>2.1.</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Vehicle Specification</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_Toc243496664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7</w:t>
            </w:r>
            <w:r w:rsidR="00BE32FB" w:rsidRPr="00BE32FB">
              <w:rPr>
                <w:noProof/>
                <w:webHidden/>
                <w:sz w:val="16"/>
                <w:szCs w:val="16"/>
              </w:rPr>
              <w:fldChar w:fldCharType="end"/>
            </w:r>
          </w:hyperlink>
        </w:p>
        <w:p w14:paraId="4EFD3C16" w14:textId="62B34AA6" w:rsidR="00BE32FB" w:rsidRPr="00BE32FB" w:rsidRDefault="00000000">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3496665" w:history="1">
            <w:r w:rsidR="00BE32FB" w:rsidRPr="00BE32FB">
              <w:rPr>
                <w:rStyle w:val="Hyperlink"/>
                <w:noProof/>
                <w:sz w:val="16"/>
                <w:szCs w:val="16"/>
              </w:rPr>
              <w:t>2.1</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Vehicle Accessibility</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_Toc243496665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7</w:t>
            </w:r>
            <w:r w:rsidR="00BE32FB" w:rsidRPr="00BE32FB">
              <w:rPr>
                <w:noProof/>
                <w:webHidden/>
                <w:sz w:val="16"/>
                <w:szCs w:val="16"/>
              </w:rPr>
              <w:fldChar w:fldCharType="end"/>
            </w:r>
          </w:hyperlink>
        </w:p>
        <w:p w14:paraId="63F6F281" w14:textId="13132102" w:rsidR="00BE32FB" w:rsidRPr="00BE32FB" w:rsidRDefault="00000000">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3496666" w:history="1">
            <w:r w:rsidR="00BE32FB" w:rsidRPr="00BE32FB">
              <w:rPr>
                <w:rStyle w:val="Hyperlink"/>
                <w:noProof/>
                <w:sz w:val="16"/>
                <w:szCs w:val="16"/>
              </w:rPr>
              <w:t>2.2</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Power and Electrical Requirements</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_Toc243496666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8</w:t>
            </w:r>
            <w:r w:rsidR="00BE32FB" w:rsidRPr="00BE32FB">
              <w:rPr>
                <w:noProof/>
                <w:webHidden/>
                <w:sz w:val="16"/>
                <w:szCs w:val="16"/>
              </w:rPr>
              <w:fldChar w:fldCharType="end"/>
            </w:r>
          </w:hyperlink>
        </w:p>
        <w:p w14:paraId="13C228E4" w14:textId="1224DE59" w:rsidR="00BE32FB" w:rsidRPr="00BE32FB" w:rsidRDefault="00000000">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3496667" w:history="1">
            <w:r w:rsidR="00BE32FB" w:rsidRPr="00BE32FB">
              <w:rPr>
                <w:rStyle w:val="Hyperlink"/>
                <w:noProof/>
                <w:sz w:val="16"/>
                <w:szCs w:val="16"/>
              </w:rPr>
              <w:t>2.3</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Heating, Cooling and Ventilation</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_Toc243496667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8</w:t>
            </w:r>
            <w:r w:rsidR="00BE32FB" w:rsidRPr="00BE32FB">
              <w:rPr>
                <w:noProof/>
                <w:webHidden/>
                <w:sz w:val="16"/>
                <w:szCs w:val="16"/>
              </w:rPr>
              <w:fldChar w:fldCharType="end"/>
            </w:r>
          </w:hyperlink>
        </w:p>
        <w:p w14:paraId="1AA76721" w14:textId="3B61F7CE" w:rsidR="00BE32FB" w:rsidRPr="00BE32FB" w:rsidRDefault="00000000">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3496668" w:history="1">
            <w:r w:rsidR="00BE32FB" w:rsidRPr="00BE32FB">
              <w:rPr>
                <w:rStyle w:val="Hyperlink"/>
                <w:noProof/>
                <w:sz w:val="16"/>
                <w:szCs w:val="16"/>
              </w:rPr>
              <w:t>2.4</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Internal Layout</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_Toc243496668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8</w:t>
            </w:r>
            <w:r w:rsidR="00BE32FB" w:rsidRPr="00BE32FB">
              <w:rPr>
                <w:noProof/>
                <w:webHidden/>
                <w:sz w:val="16"/>
                <w:szCs w:val="16"/>
              </w:rPr>
              <w:fldChar w:fldCharType="end"/>
            </w:r>
          </w:hyperlink>
        </w:p>
        <w:p w14:paraId="232C2E96" w14:textId="621891C2" w:rsidR="00BE32FB" w:rsidRPr="00BE32FB" w:rsidRDefault="00000000">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3496669" w:history="1">
            <w:r w:rsidR="00BE32FB" w:rsidRPr="00BE32FB">
              <w:rPr>
                <w:rStyle w:val="Hyperlink"/>
                <w:noProof/>
                <w:sz w:val="16"/>
                <w:szCs w:val="16"/>
              </w:rPr>
              <w:t>2.5</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Connectivity</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_Toc243496669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8</w:t>
            </w:r>
            <w:r w:rsidR="00BE32FB" w:rsidRPr="00BE32FB">
              <w:rPr>
                <w:noProof/>
                <w:webHidden/>
                <w:sz w:val="16"/>
                <w:szCs w:val="16"/>
              </w:rPr>
              <w:fldChar w:fldCharType="end"/>
            </w:r>
          </w:hyperlink>
        </w:p>
        <w:p w14:paraId="710402E9" w14:textId="296B9810" w:rsidR="00BE32FB" w:rsidRPr="00BE32FB" w:rsidRDefault="00000000">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3496670" w:history="1">
            <w:r w:rsidR="00BE32FB" w:rsidRPr="00BE32FB">
              <w:rPr>
                <w:rStyle w:val="Hyperlink"/>
                <w:noProof/>
                <w:sz w:val="16"/>
                <w:szCs w:val="16"/>
              </w:rPr>
              <w:t>2.6</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Installation and Integration</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_Toc243496670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9</w:t>
            </w:r>
            <w:r w:rsidR="00BE32FB" w:rsidRPr="00BE32FB">
              <w:rPr>
                <w:noProof/>
                <w:webHidden/>
                <w:sz w:val="16"/>
                <w:szCs w:val="16"/>
              </w:rPr>
              <w:fldChar w:fldCharType="end"/>
            </w:r>
          </w:hyperlink>
        </w:p>
        <w:p w14:paraId="41F09D5B" w14:textId="7B5F56D1" w:rsidR="00BE32FB" w:rsidRPr="00BE32FB" w:rsidRDefault="00000000">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3496671" w:history="1">
            <w:r w:rsidR="00BE32FB" w:rsidRPr="00BE32FB">
              <w:rPr>
                <w:rStyle w:val="Hyperlink"/>
                <w:noProof/>
                <w:sz w:val="16"/>
                <w:szCs w:val="16"/>
              </w:rPr>
              <w:t>2.7</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Safety and Compliance</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_Toc243496671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9</w:t>
            </w:r>
            <w:r w:rsidR="00BE32FB" w:rsidRPr="00BE32FB">
              <w:rPr>
                <w:noProof/>
                <w:webHidden/>
                <w:sz w:val="16"/>
                <w:szCs w:val="16"/>
              </w:rPr>
              <w:fldChar w:fldCharType="end"/>
            </w:r>
          </w:hyperlink>
        </w:p>
        <w:p w14:paraId="46D17783" w14:textId="20546569" w:rsidR="00BE32FB" w:rsidRPr="00BE32FB" w:rsidRDefault="00000000">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3496672" w:history="1">
            <w:r w:rsidR="00BE32FB" w:rsidRPr="00BE32FB">
              <w:rPr>
                <w:rStyle w:val="Hyperlink"/>
                <w:noProof/>
                <w:sz w:val="16"/>
                <w:szCs w:val="16"/>
              </w:rPr>
              <w:t>2.8</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Training</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_Toc243496672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9</w:t>
            </w:r>
            <w:r w:rsidR="00BE32FB" w:rsidRPr="00BE32FB">
              <w:rPr>
                <w:noProof/>
                <w:webHidden/>
                <w:sz w:val="16"/>
                <w:szCs w:val="16"/>
              </w:rPr>
              <w:fldChar w:fldCharType="end"/>
            </w:r>
          </w:hyperlink>
        </w:p>
        <w:p w14:paraId="6CE2B30E" w14:textId="0D803E78" w:rsidR="00BE32FB" w:rsidRPr="00BE32FB" w:rsidRDefault="00000000">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3496673" w:history="1">
            <w:r w:rsidR="00BE32FB" w:rsidRPr="00BE32FB">
              <w:rPr>
                <w:rStyle w:val="Hyperlink"/>
                <w:noProof/>
                <w:sz w:val="16"/>
                <w:szCs w:val="16"/>
              </w:rPr>
              <w:t>2.9</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Warranty, Maintenance and Support</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_Toc243496673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10</w:t>
            </w:r>
            <w:r w:rsidR="00BE32FB" w:rsidRPr="00BE32FB">
              <w:rPr>
                <w:noProof/>
                <w:webHidden/>
                <w:sz w:val="16"/>
                <w:szCs w:val="16"/>
              </w:rPr>
              <w:fldChar w:fldCharType="end"/>
            </w:r>
          </w:hyperlink>
        </w:p>
        <w:p w14:paraId="4FFC1174" w14:textId="6959AD4D" w:rsidR="00BE32FB" w:rsidRPr="00BE32FB" w:rsidRDefault="00000000">
          <w:pPr>
            <w:pStyle w:val="TOC2"/>
            <w:tabs>
              <w:tab w:val="left" w:pos="960"/>
              <w:tab w:val="right" w:leader="dot" w:pos="9016"/>
            </w:tabs>
            <w:rPr>
              <w:rFonts w:asciiTheme="minorHAnsi" w:eastAsiaTheme="minorEastAsia" w:hAnsiTheme="minorHAnsi" w:cstheme="minorBidi"/>
              <w:noProof/>
              <w:kern w:val="2"/>
              <w14:ligatures w14:val="standardContextual"/>
            </w:rPr>
          </w:pPr>
          <w:hyperlink w:anchor="_Toc243496674" w:history="1">
            <w:r w:rsidR="00BE32FB" w:rsidRPr="00BE32FB">
              <w:rPr>
                <w:rStyle w:val="Hyperlink"/>
                <w:noProof/>
                <w:sz w:val="16"/>
                <w:szCs w:val="16"/>
              </w:rPr>
              <w:t>2.10</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Software, Licences and Ongoing Costs</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_Toc243496674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10</w:t>
            </w:r>
            <w:r w:rsidR="00BE32FB" w:rsidRPr="00BE32FB">
              <w:rPr>
                <w:noProof/>
                <w:webHidden/>
                <w:sz w:val="16"/>
                <w:szCs w:val="16"/>
              </w:rPr>
              <w:fldChar w:fldCharType="end"/>
            </w:r>
          </w:hyperlink>
        </w:p>
        <w:p w14:paraId="1436623D" w14:textId="0FA18195" w:rsidR="00BE32FB" w:rsidRPr="00BE32FB" w:rsidRDefault="00000000">
          <w:pPr>
            <w:pStyle w:val="TOC2"/>
            <w:tabs>
              <w:tab w:val="left" w:pos="960"/>
              <w:tab w:val="right" w:leader="dot" w:pos="9016"/>
            </w:tabs>
            <w:rPr>
              <w:rFonts w:asciiTheme="minorHAnsi" w:eastAsiaTheme="minorEastAsia" w:hAnsiTheme="minorHAnsi" w:cstheme="minorBidi"/>
              <w:noProof/>
              <w:kern w:val="2"/>
              <w14:ligatures w14:val="standardContextual"/>
            </w:rPr>
          </w:pPr>
          <w:hyperlink w:anchor="_Toc243496675" w:history="1">
            <w:r w:rsidR="00BE32FB" w:rsidRPr="00BE32FB">
              <w:rPr>
                <w:rStyle w:val="Hyperlink"/>
                <w:noProof/>
                <w:sz w:val="16"/>
                <w:szCs w:val="16"/>
              </w:rPr>
              <w:t>2.11</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Future Flexibility</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_Toc243496675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10</w:t>
            </w:r>
            <w:r w:rsidR="00BE32FB" w:rsidRPr="00BE32FB">
              <w:rPr>
                <w:noProof/>
                <w:webHidden/>
                <w:sz w:val="16"/>
                <w:szCs w:val="16"/>
              </w:rPr>
              <w:fldChar w:fldCharType="end"/>
            </w:r>
          </w:hyperlink>
        </w:p>
        <w:p w14:paraId="05638280" w14:textId="368EAB17" w:rsidR="00BE32FB" w:rsidRPr="00BE32FB" w:rsidRDefault="00000000">
          <w:pPr>
            <w:pStyle w:val="TOC2"/>
            <w:tabs>
              <w:tab w:val="left" w:pos="960"/>
              <w:tab w:val="right" w:leader="dot" w:pos="9016"/>
            </w:tabs>
            <w:rPr>
              <w:rFonts w:asciiTheme="minorHAnsi" w:eastAsiaTheme="minorEastAsia" w:hAnsiTheme="minorHAnsi" w:cstheme="minorBidi"/>
              <w:noProof/>
              <w:kern w:val="2"/>
              <w14:ligatures w14:val="standardContextual"/>
            </w:rPr>
          </w:pPr>
          <w:hyperlink w:anchor="_Toc243496676" w:history="1">
            <w:r w:rsidR="00BE32FB" w:rsidRPr="00BE32FB">
              <w:rPr>
                <w:rStyle w:val="Hyperlink"/>
                <w:noProof/>
                <w:sz w:val="16"/>
                <w:szCs w:val="16"/>
              </w:rPr>
              <w:t>2.12</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Welsh Language Requirements</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_Toc243496676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11</w:t>
            </w:r>
            <w:r w:rsidR="00BE32FB" w:rsidRPr="00BE32FB">
              <w:rPr>
                <w:noProof/>
                <w:webHidden/>
                <w:sz w:val="16"/>
                <w:szCs w:val="16"/>
              </w:rPr>
              <w:fldChar w:fldCharType="end"/>
            </w:r>
          </w:hyperlink>
        </w:p>
        <w:p w14:paraId="55920ECA" w14:textId="0D0183F3" w:rsidR="00BE32FB" w:rsidRPr="00BE32FB" w:rsidRDefault="00000000">
          <w:pPr>
            <w:pStyle w:val="TOC2"/>
            <w:tabs>
              <w:tab w:val="left" w:pos="960"/>
              <w:tab w:val="right" w:leader="dot" w:pos="9016"/>
            </w:tabs>
            <w:rPr>
              <w:rFonts w:asciiTheme="minorHAnsi" w:eastAsiaTheme="minorEastAsia" w:hAnsiTheme="minorHAnsi" w:cstheme="minorBidi"/>
              <w:noProof/>
              <w:kern w:val="2"/>
              <w14:ligatures w14:val="standardContextual"/>
            </w:rPr>
          </w:pPr>
          <w:hyperlink w:anchor="_Toc243496677" w:history="1">
            <w:r w:rsidR="00BE32FB" w:rsidRPr="00BE32FB">
              <w:rPr>
                <w:rStyle w:val="Hyperlink"/>
                <w:noProof/>
                <w:sz w:val="16"/>
                <w:szCs w:val="16"/>
              </w:rPr>
              <w:t>2.13</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Sustainability</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_Toc243496677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11</w:t>
            </w:r>
            <w:r w:rsidR="00BE32FB" w:rsidRPr="00BE32FB">
              <w:rPr>
                <w:noProof/>
                <w:webHidden/>
                <w:sz w:val="16"/>
                <w:szCs w:val="16"/>
              </w:rPr>
              <w:fldChar w:fldCharType="end"/>
            </w:r>
          </w:hyperlink>
        </w:p>
        <w:p w14:paraId="5F4E2E40" w14:textId="1A3E0682" w:rsidR="00BE32FB" w:rsidRPr="00BE32FB" w:rsidRDefault="00000000">
          <w:pPr>
            <w:pStyle w:val="TOC2"/>
            <w:tabs>
              <w:tab w:val="left" w:pos="960"/>
              <w:tab w:val="right" w:leader="dot" w:pos="9016"/>
            </w:tabs>
            <w:rPr>
              <w:rFonts w:asciiTheme="minorHAnsi" w:eastAsiaTheme="minorEastAsia" w:hAnsiTheme="minorHAnsi" w:cstheme="minorBidi"/>
              <w:noProof/>
              <w:kern w:val="2"/>
              <w14:ligatures w14:val="standardContextual"/>
            </w:rPr>
          </w:pPr>
          <w:hyperlink w:anchor="_Toc243496678" w:history="1">
            <w:r w:rsidR="00BE32FB" w:rsidRPr="00BE32FB">
              <w:rPr>
                <w:rStyle w:val="Hyperlink"/>
                <w:noProof/>
                <w:sz w:val="16"/>
                <w:szCs w:val="16"/>
              </w:rPr>
              <w:t>2.14</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Delivery and Programme</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_Toc243496678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11</w:t>
            </w:r>
            <w:r w:rsidR="00BE32FB" w:rsidRPr="00BE32FB">
              <w:rPr>
                <w:noProof/>
                <w:webHidden/>
                <w:sz w:val="16"/>
                <w:szCs w:val="16"/>
              </w:rPr>
              <w:fldChar w:fldCharType="end"/>
            </w:r>
          </w:hyperlink>
        </w:p>
        <w:p w14:paraId="55514968" w14:textId="7CA95A14" w:rsidR="00BE32FB" w:rsidRPr="00BE32FB" w:rsidRDefault="00000000">
          <w:pPr>
            <w:pStyle w:val="TOC1"/>
            <w:tabs>
              <w:tab w:val="left" w:pos="480"/>
              <w:tab w:val="right" w:leader="dot" w:pos="9016"/>
            </w:tabs>
            <w:rPr>
              <w:rFonts w:asciiTheme="minorHAnsi" w:eastAsiaTheme="minorEastAsia" w:hAnsiTheme="minorHAnsi" w:cstheme="minorBidi"/>
              <w:noProof/>
              <w:kern w:val="2"/>
              <w14:ligatures w14:val="standardContextual"/>
            </w:rPr>
          </w:pPr>
          <w:hyperlink w:anchor="_Toc243496679" w:history="1">
            <w:r w:rsidR="00BE32FB" w:rsidRPr="00BE32FB">
              <w:rPr>
                <w:rStyle w:val="Hyperlink"/>
                <w:noProof/>
                <w:sz w:val="16"/>
                <w:szCs w:val="16"/>
              </w:rPr>
              <w:t>3.</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ADDITIONAL INFORMATION FOR TENDERERS</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_Toc243496679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11</w:t>
            </w:r>
            <w:r w:rsidR="00BE32FB" w:rsidRPr="00BE32FB">
              <w:rPr>
                <w:noProof/>
                <w:webHidden/>
                <w:sz w:val="16"/>
                <w:szCs w:val="16"/>
              </w:rPr>
              <w:fldChar w:fldCharType="end"/>
            </w:r>
          </w:hyperlink>
        </w:p>
        <w:p w14:paraId="2A79F3CC" w14:textId="69310085" w:rsidR="00BE32FB" w:rsidRPr="00BE32FB" w:rsidRDefault="00000000">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3496680" w:history="1">
            <w:r w:rsidR="00BE32FB" w:rsidRPr="00BE32FB">
              <w:rPr>
                <w:rStyle w:val="Hyperlink"/>
                <w:noProof/>
                <w:sz w:val="16"/>
                <w:szCs w:val="16"/>
              </w:rPr>
              <w:t>3.1</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Supplier Response</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_Toc243496680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11</w:t>
            </w:r>
            <w:r w:rsidR="00BE32FB" w:rsidRPr="00BE32FB">
              <w:rPr>
                <w:noProof/>
                <w:webHidden/>
                <w:sz w:val="16"/>
                <w:szCs w:val="16"/>
              </w:rPr>
              <w:fldChar w:fldCharType="end"/>
            </w:r>
          </w:hyperlink>
        </w:p>
        <w:p w14:paraId="238AAADC" w14:textId="206366DF" w:rsidR="00BE32FB" w:rsidRPr="00BE32FB" w:rsidRDefault="00000000">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3496681" w:history="1">
            <w:r w:rsidR="00BE32FB" w:rsidRPr="00BE32FB">
              <w:rPr>
                <w:rStyle w:val="Hyperlink"/>
                <w:noProof/>
                <w:sz w:val="16"/>
                <w:szCs w:val="16"/>
              </w:rPr>
              <w:t>3.2</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Alternative Offers</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_Toc243496681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12</w:t>
            </w:r>
            <w:r w:rsidR="00BE32FB" w:rsidRPr="00BE32FB">
              <w:rPr>
                <w:noProof/>
                <w:webHidden/>
                <w:sz w:val="16"/>
                <w:szCs w:val="16"/>
              </w:rPr>
              <w:fldChar w:fldCharType="end"/>
            </w:r>
          </w:hyperlink>
        </w:p>
        <w:p w14:paraId="19C973EB" w14:textId="2F75228B" w:rsidR="00BE32FB" w:rsidRPr="00BE32FB" w:rsidRDefault="00000000">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3496682" w:history="1">
            <w:r w:rsidR="00BE32FB" w:rsidRPr="00BE32FB">
              <w:rPr>
                <w:rStyle w:val="Hyperlink"/>
                <w:noProof/>
                <w:sz w:val="16"/>
                <w:szCs w:val="16"/>
              </w:rPr>
              <w:t>3.3</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Payment</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_Toc243496682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12</w:t>
            </w:r>
            <w:r w:rsidR="00BE32FB" w:rsidRPr="00BE32FB">
              <w:rPr>
                <w:noProof/>
                <w:webHidden/>
                <w:sz w:val="16"/>
                <w:szCs w:val="16"/>
              </w:rPr>
              <w:fldChar w:fldCharType="end"/>
            </w:r>
          </w:hyperlink>
        </w:p>
        <w:p w14:paraId="6070C879" w14:textId="2D839122" w:rsidR="00BE32FB" w:rsidRPr="00BE32FB" w:rsidRDefault="00000000">
          <w:pPr>
            <w:pStyle w:val="TOC2"/>
            <w:tabs>
              <w:tab w:val="left" w:pos="720"/>
              <w:tab w:val="right" w:leader="dot" w:pos="9016"/>
            </w:tabs>
            <w:rPr>
              <w:rFonts w:asciiTheme="minorHAnsi" w:eastAsiaTheme="minorEastAsia" w:hAnsiTheme="minorHAnsi" w:cstheme="minorBidi"/>
              <w:noProof/>
              <w:kern w:val="2"/>
              <w14:ligatures w14:val="standardContextual"/>
            </w:rPr>
          </w:pPr>
          <w:hyperlink w:anchor="_Toc243496683" w:history="1">
            <w:r w:rsidR="00BE32FB" w:rsidRPr="00BE32FB">
              <w:rPr>
                <w:rStyle w:val="Hyperlink"/>
                <w:noProof/>
                <w:sz w:val="16"/>
                <w:szCs w:val="16"/>
              </w:rPr>
              <w:t>3.4</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Equality and Anti-Discrimination</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_Toc243496683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12</w:t>
            </w:r>
            <w:r w:rsidR="00BE32FB" w:rsidRPr="00BE32FB">
              <w:rPr>
                <w:noProof/>
                <w:webHidden/>
                <w:sz w:val="16"/>
                <w:szCs w:val="16"/>
              </w:rPr>
              <w:fldChar w:fldCharType="end"/>
            </w:r>
          </w:hyperlink>
        </w:p>
        <w:p w14:paraId="61C7BC72" w14:textId="3DBD6393" w:rsidR="00BE32FB" w:rsidRPr="00BE32FB" w:rsidRDefault="00000000">
          <w:pPr>
            <w:pStyle w:val="TOC1"/>
            <w:tabs>
              <w:tab w:val="left" w:pos="480"/>
              <w:tab w:val="right" w:leader="dot" w:pos="9016"/>
            </w:tabs>
            <w:rPr>
              <w:rFonts w:asciiTheme="minorHAnsi" w:eastAsiaTheme="minorEastAsia" w:hAnsiTheme="minorHAnsi" w:cstheme="minorBidi"/>
              <w:noProof/>
              <w:kern w:val="2"/>
              <w14:ligatures w14:val="standardContextual"/>
            </w:rPr>
          </w:pPr>
          <w:hyperlink w:anchor="_Toc243496684" w:history="1">
            <w:r w:rsidR="00BE32FB" w:rsidRPr="00BE32FB">
              <w:rPr>
                <w:rStyle w:val="Hyperlink"/>
                <w:noProof/>
                <w:sz w:val="16"/>
                <w:szCs w:val="16"/>
              </w:rPr>
              <w:t>4.</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SUPPLIER SUSTAINABILITY ACTION PLAN</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_Toc243496684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13</w:t>
            </w:r>
            <w:r w:rsidR="00BE32FB" w:rsidRPr="00BE32FB">
              <w:rPr>
                <w:noProof/>
                <w:webHidden/>
                <w:sz w:val="16"/>
                <w:szCs w:val="16"/>
              </w:rPr>
              <w:fldChar w:fldCharType="end"/>
            </w:r>
          </w:hyperlink>
        </w:p>
        <w:p w14:paraId="4695503C" w14:textId="2249240A" w:rsidR="00BE32FB" w:rsidRPr="00BE32FB" w:rsidRDefault="00000000">
          <w:pPr>
            <w:pStyle w:val="TOC1"/>
            <w:tabs>
              <w:tab w:val="left" w:pos="480"/>
              <w:tab w:val="right" w:leader="dot" w:pos="9016"/>
            </w:tabs>
            <w:rPr>
              <w:rFonts w:asciiTheme="minorHAnsi" w:eastAsiaTheme="minorEastAsia" w:hAnsiTheme="minorHAnsi" w:cstheme="minorBidi"/>
              <w:noProof/>
              <w:kern w:val="2"/>
              <w14:ligatures w14:val="standardContextual"/>
            </w:rPr>
          </w:pPr>
          <w:hyperlink w:anchor="_Toc243496685" w:history="1">
            <w:r w:rsidR="00BE32FB" w:rsidRPr="00BE32FB">
              <w:rPr>
                <w:rStyle w:val="Hyperlink"/>
                <w:noProof/>
                <w:sz w:val="16"/>
                <w:szCs w:val="16"/>
              </w:rPr>
              <w:t>5.</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DISCLAIMER</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_Toc243496685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13</w:t>
            </w:r>
            <w:r w:rsidR="00BE32FB" w:rsidRPr="00BE32FB">
              <w:rPr>
                <w:noProof/>
                <w:webHidden/>
                <w:sz w:val="16"/>
                <w:szCs w:val="16"/>
              </w:rPr>
              <w:fldChar w:fldCharType="end"/>
            </w:r>
          </w:hyperlink>
        </w:p>
        <w:p w14:paraId="6933DA12" w14:textId="166012A7" w:rsidR="00BE32FB" w:rsidRPr="00BE32FB" w:rsidRDefault="00000000">
          <w:pPr>
            <w:pStyle w:val="TOC1"/>
            <w:tabs>
              <w:tab w:val="left" w:pos="480"/>
              <w:tab w:val="right" w:leader="dot" w:pos="9016"/>
            </w:tabs>
            <w:rPr>
              <w:rFonts w:asciiTheme="minorHAnsi" w:eastAsiaTheme="minorEastAsia" w:hAnsiTheme="minorHAnsi" w:cstheme="minorBidi"/>
              <w:noProof/>
              <w:kern w:val="2"/>
              <w14:ligatures w14:val="standardContextual"/>
            </w:rPr>
          </w:pPr>
          <w:hyperlink w:anchor="_Toc243496686" w:history="1">
            <w:r w:rsidR="00BE32FB" w:rsidRPr="00BE32FB">
              <w:rPr>
                <w:rStyle w:val="Hyperlink"/>
                <w:noProof/>
                <w:sz w:val="16"/>
                <w:szCs w:val="16"/>
              </w:rPr>
              <w:t>6.</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TENDER EVALUATION</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_Toc243496686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13</w:t>
            </w:r>
            <w:r w:rsidR="00BE32FB" w:rsidRPr="00BE32FB">
              <w:rPr>
                <w:noProof/>
                <w:webHidden/>
                <w:sz w:val="16"/>
                <w:szCs w:val="16"/>
              </w:rPr>
              <w:fldChar w:fldCharType="end"/>
            </w:r>
          </w:hyperlink>
        </w:p>
        <w:p w14:paraId="0541E14C" w14:textId="41CD393F" w:rsidR="00BE32FB" w:rsidRPr="00BE32FB" w:rsidRDefault="00000000">
          <w:pPr>
            <w:pStyle w:val="TOC1"/>
            <w:tabs>
              <w:tab w:val="left" w:pos="480"/>
              <w:tab w:val="right" w:leader="dot" w:pos="9016"/>
            </w:tabs>
            <w:rPr>
              <w:rFonts w:asciiTheme="minorHAnsi" w:eastAsiaTheme="minorEastAsia" w:hAnsiTheme="minorHAnsi" w:cstheme="minorBidi"/>
              <w:noProof/>
              <w:kern w:val="2"/>
              <w14:ligatures w14:val="standardContextual"/>
            </w:rPr>
          </w:pPr>
          <w:hyperlink w:anchor="_Toc243496687" w:history="1">
            <w:r w:rsidR="00BE32FB" w:rsidRPr="00BE32FB">
              <w:rPr>
                <w:rStyle w:val="Hyperlink"/>
                <w:noProof/>
                <w:sz w:val="16"/>
                <w:szCs w:val="16"/>
              </w:rPr>
              <w:t>7.</w:t>
            </w:r>
            <w:r w:rsidR="00BE32FB" w:rsidRPr="00BE32FB">
              <w:rPr>
                <w:rFonts w:asciiTheme="minorHAnsi" w:eastAsiaTheme="minorEastAsia" w:hAnsiTheme="minorHAnsi" w:cstheme="minorBidi"/>
                <w:noProof/>
                <w:kern w:val="2"/>
                <w14:ligatures w14:val="standardContextual"/>
              </w:rPr>
              <w:tab/>
            </w:r>
            <w:r w:rsidR="00BE32FB" w:rsidRPr="00BE32FB">
              <w:rPr>
                <w:rStyle w:val="Hyperlink"/>
                <w:noProof/>
                <w:sz w:val="16"/>
                <w:szCs w:val="16"/>
              </w:rPr>
              <w:t>ABNORMAL BIDS</w:t>
            </w:r>
            <w:r w:rsidR="00BE32FB" w:rsidRPr="00BE32FB">
              <w:rPr>
                <w:noProof/>
                <w:webHidden/>
                <w:sz w:val="16"/>
                <w:szCs w:val="16"/>
              </w:rPr>
              <w:tab/>
            </w:r>
            <w:r w:rsidR="00BE32FB" w:rsidRPr="00BE32FB">
              <w:rPr>
                <w:noProof/>
                <w:webHidden/>
                <w:sz w:val="16"/>
                <w:szCs w:val="16"/>
              </w:rPr>
              <w:fldChar w:fldCharType="begin"/>
            </w:r>
            <w:r w:rsidR="00BE32FB" w:rsidRPr="00BE32FB">
              <w:rPr>
                <w:noProof/>
                <w:webHidden/>
                <w:sz w:val="16"/>
                <w:szCs w:val="16"/>
              </w:rPr>
              <w:instrText xml:space="preserve"> PAGEREF _Toc243496687 \h </w:instrText>
            </w:r>
            <w:r w:rsidR="00BE32FB" w:rsidRPr="00BE32FB">
              <w:rPr>
                <w:noProof/>
                <w:webHidden/>
                <w:sz w:val="16"/>
                <w:szCs w:val="16"/>
              </w:rPr>
            </w:r>
            <w:r w:rsidR="00BE32FB" w:rsidRPr="00BE32FB">
              <w:rPr>
                <w:noProof/>
                <w:webHidden/>
                <w:sz w:val="16"/>
                <w:szCs w:val="16"/>
              </w:rPr>
              <w:fldChar w:fldCharType="separate"/>
            </w:r>
            <w:r w:rsidR="00305664">
              <w:rPr>
                <w:noProof/>
                <w:webHidden/>
                <w:sz w:val="16"/>
                <w:szCs w:val="16"/>
              </w:rPr>
              <w:t>13</w:t>
            </w:r>
            <w:r w:rsidR="00BE32FB" w:rsidRPr="00BE32FB">
              <w:rPr>
                <w:noProof/>
                <w:webHidden/>
                <w:sz w:val="16"/>
                <w:szCs w:val="16"/>
              </w:rPr>
              <w:fldChar w:fldCharType="end"/>
            </w:r>
          </w:hyperlink>
        </w:p>
        <w:p w14:paraId="00000041" w14:textId="4B6CE4A5" w:rsidR="00F23112" w:rsidRDefault="00000000">
          <w:pPr>
            <w:rPr>
              <w:b/>
              <w:bCs/>
              <w:sz w:val="18"/>
              <w:szCs w:val="18"/>
            </w:rPr>
          </w:pPr>
          <w:r w:rsidRPr="00BE32FB">
            <w:rPr>
              <w:sz w:val="12"/>
              <w:szCs w:val="12"/>
            </w:rPr>
            <w:fldChar w:fldCharType="end"/>
          </w:r>
        </w:p>
      </w:sdtContent>
    </w:sdt>
    <w:p w14:paraId="00000042" w14:textId="77777777" w:rsidR="00F23112" w:rsidRDefault="00F23112">
      <w:pPr>
        <w:rPr>
          <w:b/>
          <w:bCs/>
          <w:sz w:val="18"/>
          <w:szCs w:val="18"/>
        </w:rPr>
      </w:pPr>
    </w:p>
    <w:p w14:paraId="00000043" w14:textId="77777777" w:rsidR="00F23112" w:rsidRDefault="00F23112"/>
    <w:p w14:paraId="00000044" w14:textId="725B2F08" w:rsidR="00F23112" w:rsidRDefault="00A14B20" w:rsidP="00927088">
      <w:pPr>
        <w:pStyle w:val="Heading1"/>
        <w:numPr>
          <w:ilvl w:val="0"/>
          <w:numId w:val="1"/>
        </w:numPr>
        <w:jc w:val="both"/>
      </w:pPr>
      <w:bookmarkStart w:id="1" w:name="_Toc243496650"/>
      <w:r>
        <w:lastRenderedPageBreak/>
        <w:t>PROPOSED PROCUREMENT TIMETABLE.</w:t>
      </w:r>
      <w:bookmarkEnd w:id="1"/>
    </w:p>
    <w:p w14:paraId="00000046" w14:textId="77777777" w:rsidR="00F23112" w:rsidRDefault="00000000" w:rsidP="00927088">
      <w:pPr>
        <w:spacing w:after="0"/>
        <w:jc w:val="both"/>
      </w:pPr>
      <w:bookmarkStart w:id="2" w:name="_heading=h.ti4armejrsd5" w:colFirst="0" w:colLast="0"/>
      <w:bookmarkEnd w:id="2"/>
      <w:r>
        <w:t>Procedure: Open via Sell2Wales.</w:t>
      </w:r>
    </w:p>
    <w:tbl>
      <w:tblPr>
        <w:tblStyle w:val="a"/>
        <w:tblW w:w="72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8"/>
        <w:gridCol w:w="3402"/>
      </w:tblGrid>
      <w:tr w:rsidR="00F23112" w14:paraId="3FAD1941" w14:textId="77777777">
        <w:trPr>
          <w:trHeight w:val="553"/>
        </w:trPr>
        <w:tc>
          <w:tcPr>
            <w:tcW w:w="382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0000047" w14:textId="77777777" w:rsidR="00F23112" w:rsidRDefault="00000000" w:rsidP="00927088">
            <w:pPr>
              <w:spacing w:before="0" w:after="0"/>
              <w:jc w:val="both"/>
              <w:rPr>
                <w:b/>
                <w:bCs/>
                <w:color w:val="000000"/>
              </w:rPr>
            </w:pPr>
            <w:r>
              <w:rPr>
                <w:b/>
                <w:bCs/>
              </w:rPr>
              <w:t>Tender Notice placed on Sell2Wales</w:t>
            </w:r>
          </w:p>
        </w:tc>
        <w:tc>
          <w:tcPr>
            <w:tcW w:w="3402" w:type="dxa"/>
            <w:tcBorders>
              <w:top w:val="single" w:sz="4" w:space="0" w:color="000000"/>
              <w:left w:val="single" w:sz="4" w:space="0" w:color="000000"/>
              <w:bottom w:val="single" w:sz="4" w:space="0" w:color="000000"/>
              <w:right w:val="single" w:sz="4" w:space="0" w:color="000000"/>
            </w:tcBorders>
            <w:vAlign w:val="center"/>
          </w:tcPr>
          <w:p w14:paraId="00000048" w14:textId="3C2A5BED" w:rsidR="00F23112" w:rsidRDefault="00A14B20" w:rsidP="00927088">
            <w:pPr>
              <w:spacing w:before="0" w:after="0"/>
              <w:jc w:val="both"/>
              <w:rPr>
                <w:color w:val="000000"/>
              </w:rPr>
            </w:pPr>
            <w:r>
              <w:rPr>
                <w:color w:val="000000"/>
              </w:rPr>
              <w:t>21/10/2026</w:t>
            </w:r>
          </w:p>
        </w:tc>
      </w:tr>
      <w:tr w:rsidR="00F23112" w14:paraId="6EAE97D8" w14:textId="77777777">
        <w:trPr>
          <w:trHeight w:val="549"/>
        </w:trPr>
        <w:tc>
          <w:tcPr>
            <w:tcW w:w="382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0000049" w14:textId="77777777" w:rsidR="00F23112" w:rsidRDefault="00000000" w:rsidP="00927088">
            <w:pPr>
              <w:spacing w:before="0" w:after="0"/>
              <w:jc w:val="both"/>
              <w:rPr>
                <w:b/>
                <w:bCs/>
              </w:rPr>
            </w:pPr>
            <w:r>
              <w:rPr>
                <w:b/>
                <w:bCs/>
              </w:rPr>
              <w:t xml:space="preserve">Tender Return Date  </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4A" w14:textId="77777777" w:rsidR="00F23112" w:rsidRDefault="00000000" w:rsidP="00927088">
            <w:pPr>
              <w:spacing w:before="0" w:after="0"/>
              <w:jc w:val="both"/>
              <w:rPr>
                <w:color w:val="000000"/>
              </w:rPr>
            </w:pPr>
            <w:r>
              <w:rPr>
                <w:color w:val="000000"/>
              </w:rPr>
              <w:t>Noon, 16/11/2026</w:t>
            </w:r>
          </w:p>
        </w:tc>
      </w:tr>
      <w:tr w:rsidR="00F23112" w14:paraId="3B043361" w14:textId="77777777">
        <w:trPr>
          <w:trHeight w:val="549"/>
        </w:trPr>
        <w:tc>
          <w:tcPr>
            <w:tcW w:w="382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000004B" w14:textId="77777777" w:rsidR="00F23112" w:rsidRDefault="00000000" w:rsidP="00927088">
            <w:pPr>
              <w:spacing w:before="0" w:after="0"/>
              <w:jc w:val="both"/>
              <w:rPr>
                <w:b/>
                <w:bCs/>
              </w:rPr>
            </w:pPr>
            <w:r>
              <w:rPr>
                <w:b/>
                <w:bCs/>
              </w:rPr>
              <w:t>Tender Evaluation</w:t>
            </w:r>
          </w:p>
        </w:tc>
        <w:tc>
          <w:tcPr>
            <w:tcW w:w="340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4C" w14:textId="77777777" w:rsidR="00F23112" w:rsidRDefault="00000000" w:rsidP="00927088">
            <w:pPr>
              <w:spacing w:before="0" w:after="0"/>
              <w:jc w:val="both"/>
              <w:rPr>
                <w:color w:val="000000"/>
              </w:rPr>
            </w:pPr>
            <w:r>
              <w:rPr>
                <w:color w:val="000000"/>
              </w:rPr>
              <w:t>17/11/2026 – 20/11/2026</w:t>
            </w:r>
          </w:p>
        </w:tc>
      </w:tr>
      <w:tr w:rsidR="00F23112" w14:paraId="2B33D819" w14:textId="77777777">
        <w:trPr>
          <w:trHeight w:val="549"/>
        </w:trPr>
        <w:tc>
          <w:tcPr>
            <w:tcW w:w="382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000004D" w14:textId="77777777" w:rsidR="00F23112" w:rsidRDefault="00000000" w:rsidP="00927088">
            <w:pPr>
              <w:spacing w:before="0" w:after="0"/>
              <w:jc w:val="both"/>
              <w:rPr>
                <w:b/>
                <w:bCs/>
              </w:rPr>
            </w:pPr>
            <w:r>
              <w:rPr>
                <w:b/>
                <w:bCs/>
              </w:rPr>
              <w:t>Contract Award</w:t>
            </w:r>
          </w:p>
        </w:tc>
        <w:tc>
          <w:tcPr>
            <w:tcW w:w="3402" w:type="dxa"/>
            <w:tcBorders>
              <w:top w:val="single" w:sz="4" w:space="0" w:color="000000"/>
              <w:left w:val="single" w:sz="4" w:space="0" w:color="000000"/>
              <w:bottom w:val="single" w:sz="4" w:space="0" w:color="000000"/>
              <w:right w:val="single" w:sz="4" w:space="0" w:color="000000"/>
            </w:tcBorders>
            <w:vAlign w:val="center"/>
          </w:tcPr>
          <w:p w14:paraId="0000004E" w14:textId="5892CDD9" w:rsidR="00F23112" w:rsidRPr="00A14B20" w:rsidRDefault="00A14B20" w:rsidP="00927088">
            <w:pPr>
              <w:spacing w:before="0" w:after="0"/>
              <w:jc w:val="both"/>
              <w:rPr>
                <w:color w:val="000000"/>
              </w:rPr>
            </w:pPr>
            <w:r w:rsidRPr="00A14B20">
              <w:rPr>
                <w:color w:val="000000"/>
              </w:rPr>
              <w:t>W/C 23/11/2026</w:t>
            </w:r>
          </w:p>
        </w:tc>
      </w:tr>
      <w:tr w:rsidR="00F23112" w14:paraId="7EF5F1F9" w14:textId="77777777">
        <w:trPr>
          <w:trHeight w:val="549"/>
        </w:trPr>
        <w:tc>
          <w:tcPr>
            <w:tcW w:w="3828"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000004F" w14:textId="13957159" w:rsidR="00F23112" w:rsidRDefault="00A14B20" w:rsidP="00927088">
            <w:pPr>
              <w:spacing w:before="0" w:after="0"/>
              <w:jc w:val="both"/>
              <w:rPr>
                <w:b/>
                <w:bCs/>
              </w:rPr>
            </w:pPr>
            <w:r>
              <w:rPr>
                <w:b/>
                <w:bCs/>
              </w:rPr>
              <w:t>Funding Deadline</w:t>
            </w:r>
          </w:p>
        </w:tc>
        <w:tc>
          <w:tcPr>
            <w:tcW w:w="3402" w:type="dxa"/>
            <w:tcBorders>
              <w:top w:val="single" w:sz="4" w:space="0" w:color="000000"/>
              <w:left w:val="single" w:sz="4" w:space="0" w:color="000000"/>
              <w:bottom w:val="single" w:sz="4" w:space="0" w:color="000000"/>
              <w:right w:val="single" w:sz="4" w:space="0" w:color="000000"/>
            </w:tcBorders>
            <w:vAlign w:val="center"/>
          </w:tcPr>
          <w:p w14:paraId="00000050" w14:textId="5296711F" w:rsidR="00F23112" w:rsidRDefault="00A14B20" w:rsidP="00927088">
            <w:pPr>
              <w:spacing w:before="0" w:after="0"/>
              <w:jc w:val="both"/>
              <w:rPr>
                <w:color w:val="000000"/>
              </w:rPr>
            </w:pPr>
            <w:r>
              <w:rPr>
                <w:color w:val="000000"/>
              </w:rPr>
              <w:t>31</w:t>
            </w:r>
            <w:r w:rsidRPr="00A14B20">
              <w:rPr>
                <w:color w:val="000000"/>
                <w:vertAlign w:val="superscript"/>
              </w:rPr>
              <w:t>st</w:t>
            </w:r>
            <w:r>
              <w:rPr>
                <w:color w:val="000000"/>
              </w:rPr>
              <w:t xml:space="preserve"> March 2027</w:t>
            </w:r>
          </w:p>
        </w:tc>
      </w:tr>
    </w:tbl>
    <w:p w14:paraId="00000052" w14:textId="77777777" w:rsidR="00F23112" w:rsidRDefault="00000000" w:rsidP="00927088">
      <w:pPr>
        <w:jc w:val="both"/>
        <w:rPr>
          <w:b/>
          <w:bCs/>
        </w:rPr>
      </w:pPr>
      <w:r>
        <w:rPr>
          <w:b/>
          <w:bCs/>
        </w:rPr>
        <w:t xml:space="preserve">The College aims, but does not commit, to adhere to the above timetable. </w:t>
      </w:r>
    </w:p>
    <w:p w14:paraId="00000053" w14:textId="77777777" w:rsidR="00F23112" w:rsidRDefault="00000000" w:rsidP="00927088">
      <w:pPr>
        <w:spacing w:after="0"/>
        <w:jc w:val="both"/>
        <w:rPr>
          <w:b/>
          <w:bCs/>
        </w:rPr>
      </w:pPr>
      <w:r>
        <w:rPr>
          <w:b/>
          <w:bCs/>
        </w:rPr>
        <w:t>Please do not contact the College for updates on the progression of the tender process. All suppliers will be notified by email at each stage.</w:t>
      </w:r>
    </w:p>
    <w:p w14:paraId="00000055" w14:textId="5099913E" w:rsidR="00F23112" w:rsidRPr="00A14B20" w:rsidRDefault="00A14B20" w:rsidP="00927088">
      <w:pPr>
        <w:pStyle w:val="Heading1"/>
        <w:numPr>
          <w:ilvl w:val="0"/>
          <w:numId w:val="1"/>
        </w:numPr>
        <w:jc w:val="both"/>
      </w:pPr>
      <w:bookmarkStart w:id="3" w:name="_Toc243496651"/>
      <w:r w:rsidRPr="00A14B20">
        <w:t>BACKGROUND AND VISION – COLEG SIR GAR AND COLEG CEREDIGION</w:t>
      </w:r>
      <w:bookmarkEnd w:id="3"/>
    </w:p>
    <w:p w14:paraId="00000056" w14:textId="77777777" w:rsidR="00F23112" w:rsidRDefault="00000000" w:rsidP="00927088">
      <w:pPr>
        <w:jc w:val="both"/>
      </w:pPr>
      <w:r>
        <w:t>Coleg Sir Gar / Coleg Ceredigion has seven campuses spread across Carmarthenshire and Ceredigion, each with its own unique feel and variety of facilities.</w:t>
      </w:r>
    </w:p>
    <w:p w14:paraId="00000057" w14:textId="77777777" w:rsidR="00F23112" w:rsidRDefault="00000000" w:rsidP="00927088">
      <w:pPr>
        <w:spacing w:after="0"/>
        <w:jc w:val="both"/>
      </w:pPr>
      <w:r>
        <w:t>The five campuses in Carmarthenshire are:</w:t>
      </w:r>
    </w:p>
    <w:p w14:paraId="00000058" w14:textId="77777777" w:rsidR="00F23112" w:rsidRPr="00A14B20" w:rsidRDefault="00000000" w:rsidP="00927088">
      <w:pPr>
        <w:pStyle w:val="ListParagraph"/>
        <w:numPr>
          <w:ilvl w:val="0"/>
          <w:numId w:val="17"/>
        </w:numPr>
        <w:pBdr>
          <w:top w:val="nil"/>
          <w:left w:val="nil"/>
          <w:bottom w:val="nil"/>
          <w:right w:val="nil"/>
          <w:between w:val="nil"/>
        </w:pBdr>
        <w:spacing w:after="0"/>
        <w:jc w:val="both"/>
        <w:rPr>
          <w:color w:val="000000"/>
        </w:rPr>
      </w:pPr>
      <w:r w:rsidRPr="00A14B20">
        <w:rPr>
          <w:color w:val="000000"/>
        </w:rPr>
        <w:t>Graig, Llanelli</w:t>
      </w:r>
    </w:p>
    <w:p w14:paraId="00000059" w14:textId="77777777" w:rsidR="00F23112" w:rsidRPr="00A14B20" w:rsidRDefault="00000000" w:rsidP="00927088">
      <w:pPr>
        <w:pStyle w:val="ListParagraph"/>
        <w:numPr>
          <w:ilvl w:val="0"/>
          <w:numId w:val="17"/>
        </w:numPr>
        <w:pBdr>
          <w:top w:val="nil"/>
          <w:left w:val="nil"/>
          <w:bottom w:val="nil"/>
          <w:right w:val="nil"/>
          <w:between w:val="nil"/>
        </w:pBdr>
        <w:spacing w:after="0"/>
        <w:jc w:val="both"/>
        <w:rPr>
          <w:color w:val="000000"/>
        </w:rPr>
      </w:pPr>
      <w:proofErr w:type="spellStart"/>
      <w:r w:rsidRPr="00A14B20">
        <w:rPr>
          <w:color w:val="000000"/>
        </w:rPr>
        <w:t>Pibwrlwyd</w:t>
      </w:r>
      <w:proofErr w:type="spellEnd"/>
      <w:r w:rsidRPr="00A14B20">
        <w:rPr>
          <w:color w:val="000000"/>
        </w:rPr>
        <w:t>, Carmarthen</w:t>
      </w:r>
    </w:p>
    <w:p w14:paraId="0000005A" w14:textId="77777777" w:rsidR="00F23112" w:rsidRPr="00A14B20" w:rsidRDefault="00000000" w:rsidP="00927088">
      <w:pPr>
        <w:pStyle w:val="ListParagraph"/>
        <w:numPr>
          <w:ilvl w:val="0"/>
          <w:numId w:val="17"/>
        </w:numPr>
        <w:pBdr>
          <w:top w:val="nil"/>
          <w:left w:val="nil"/>
          <w:bottom w:val="nil"/>
          <w:right w:val="nil"/>
          <w:between w:val="nil"/>
        </w:pBdr>
        <w:spacing w:after="0"/>
        <w:jc w:val="both"/>
        <w:rPr>
          <w:color w:val="000000"/>
        </w:rPr>
      </w:pPr>
      <w:r w:rsidRPr="00A14B20">
        <w:rPr>
          <w:color w:val="000000"/>
        </w:rPr>
        <w:t>Job’s Well, Carmarthen, home to Carmarthen School of Art</w:t>
      </w:r>
    </w:p>
    <w:p w14:paraId="0000005B" w14:textId="77777777" w:rsidR="00F23112" w:rsidRPr="00A14B20" w:rsidRDefault="00000000" w:rsidP="00927088">
      <w:pPr>
        <w:pStyle w:val="ListParagraph"/>
        <w:numPr>
          <w:ilvl w:val="0"/>
          <w:numId w:val="17"/>
        </w:numPr>
        <w:pBdr>
          <w:top w:val="nil"/>
          <w:left w:val="nil"/>
          <w:bottom w:val="nil"/>
          <w:right w:val="nil"/>
          <w:between w:val="nil"/>
        </w:pBdr>
        <w:spacing w:after="0"/>
        <w:jc w:val="both"/>
        <w:rPr>
          <w:color w:val="000000"/>
        </w:rPr>
      </w:pPr>
      <w:r w:rsidRPr="00A14B20">
        <w:rPr>
          <w:color w:val="000000"/>
        </w:rPr>
        <w:t>Ammanford</w:t>
      </w:r>
    </w:p>
    <w:p w14:paraId="0000005C" w14:textId="77777777" w:rsidR="00F23112" w:rsidRPr="00A14B20" w:rsidRDefault="00000000" w:rsidP="00927088">
      <w:pPr>
        <w:pStyle w:val="ListParagraph"/>
        <w:numPr>
          <w:ilvl w:val="0"/>
          <w:numId w:val="17"/>
        </w:numPr>
        <w:pBdr>
          <w:top w:val="nil"/>
          <w:left w:val="nil"/>
          <w:bottom w:val="nil"/>
          <w:right w:val="nil"/>
          <w:between w:val="nil"/>
        </w:pBdr>
        <w:jc w:val="both"/>
        <w:rPr>
          <w:color w:val="000000"/>
        </w:rPr>
      </w:pPr>
      <w:proofErr w:type="spellStart"/>
      <w:r w:rsidRPr="00A14B20">
        <w:rPr>
          <w:color w:val="000000"/>
        </w:rPr>
        <w:t>Gelli</w:t>
      </w:r>
      <w:proofErr w:type="spellEnd"/>
      <w:r w:rsidRPr="00A14B20">
        <w:rPr>
          <w:color w:val="000000"/>
        </w:rPr>
        <w:t xml:space="preserve"> Aur, Llandeilo, home to our working farm</w:t>
      </w:r>
    </w:p>
    <w:p w14:paraId="0000005D" w14:textId="77777777" w:rsidR="00F23112" w:rsidRDefault="00000000" w:rsidP="00927088">
      <w:pPr>
        <w:spacing w:after="0"/>
        <w:jc w:val="both"/>
      </w:pPr>
      <w:r>
        <w:t>Our two Ceredigion campuses are:</w:t>
      </w:r>
    </w:p>
    <w:p w14:paraId="0000005E" w14:textId="77777777" w:rsidR="00F23112" w:rsidRPr="00A14B20" w:rsidRDefault="00000000" w:rsidP="00927088">
      <w:pPr>
        <w:pStyle w:val="ListParagraph"/>
        <w:numPr>
          <w:ilvl w:val="0"/>
          <w:numId w:val="18"/>
        </w:numPr>
        <w:pBdr>
          <w:top w:val="nil"/>
          <w:left w:val="nil"/>
          <w:bottom w:val="nil"/>
          <w:right w:val="nil"/>
          <w:between w:val="nil"/>
        </w:pBdr>
        <w:spacing w:after="0"/>
        <w:jc w:val="both"/>
        <w:rPr>
          <w:color w:val="000000"/>
        </w:rPr>
      </w:pPr>
      <w:r w:rsidRPr="00A14B20">
        <w:rPr>
          <w:color w:val="000000"/>
        </w:rPr>
        <w:t>Aberystwyth</w:t>
      </w:r>
    </w:p>
    <w:p w14:paraId="0000005F" w14:textId="77777777" w:rsidR="00F23112" w:rsidRPr="00A14B20" w:rsidRDefault="00000000" w:rsidP="00927088">
      <w:pPr>
        <w:pStyle w:val="ListParagraph"/>
        <w:numPr>
          <w:ilvl w:val="0"/>
          <w:numId w:val="18"/>
        </w:numPr>
        <w:pBdr>
          <w:top w:val="nil"/>
          <w:left w:val="nil"/>
          <w:bottom w:val="nil"/>
          <w:right w:val="nil"/>
          <w:between w:val="nil"/>
        </w:pBdr>
        <w:spacing w:after="0"/>
        <w:jc w:val="both"/>
        <w:rPr>
          <w:color w:val="000000"/>
        </w:rPr>
      </w:pPr>
      <w:r w:rsidRPr="00A14B20">
        <w:rPr>
          <w:color w:val="000000"/>
        </w:rPr>
        <w:t>Cardigan</w:t>
      </w:r>
    </w:p>
    <w:p w14:paraId="00000060" w14:textId="77777777" w:rsidR="00F23112" w:rsidRDefault="00000000" w:rsidP="00927088">
      <w:pPr>
        <w:spacing w:before="200" w:after="0" w:line="276" w:lineRule="auto"/>
        <w:jc w:val="both"/>
      </w:pPr>
      <w:r>
        <w:t>The Colleges provide education for school leavers, adults, and professionals, delivering qualifications ranging from GCSEs and A-Levels to apprenticeships, BTECs, and degrees. Key areas of study include engineering, agriculture, business, creative arts, health and social care, and sports.</w:t>
      </w:r>
    </w:p>
    <w:p w14:paraId="00000062" w14:textId="77777777" w:rsidR="00F23112" w:rsidRDefault="00000000" w:rsidP="00927088">
      <w:pPr>
        <w:spacing w:after="0"/>
        <w:jc w:val="both"/>
      </w:pPr>
      <w:r>
        <w:t>In addition to academic learning, the Colleges actively engage with local businesses and communities through initiatives such as skills training, enterprise projects, and industry partnerships, supporting economic development in the region.</w:t>
      </w:r>
    </w:p>
    <w:p w14:paraId="00000064" w14:textId="77777777" w:rsidR="00F23112" w:rsidRDefault="00000000" w:rsidP="00927088">
      <w:pPr>
        <w:jc w:val="both"/>
      </w:pPr>
      <w:r>
        <w:t xml:space="preserve">Further information regarding the Colleges can be found at:  </w:t>
      </w:r>
    </w:p>
    <w:p w14:paraId="00000065" w14:textId="49F73A2C" w:rsidR="00A14B20" w:rsidRDefault="00000000" w:rsidP="00927088">
      <w:pPr>
        <w:jc w:val="both"/>
        <w:rPr>
          <w:b/>
          <w:bCs/>
          <w:sz w:val="18"/>
          <w:szCs w:val="18"/>
        </w:rPr>
      </w:pPr>
      <w:hyperlink r:id="rId10">
        <w:r>
          <w:rPr>
            <w:color w:val="0563C1"/>
            <w:u w:val="single"/>
          </w:rPr>
          <w:t>https://www.csgcc.ac.uk/en/college-information/about-us</w:t>
        </w:r>
      </w:hyperlink>
      <w:r>
        <w:rPr>
          <w:sz w:val="18"/>
          <w:szCs w:val="18"/>
        </w:rPr>
        <w:t>.</w:t>
      </w:r>
      <w:r>
        <w:rPr>
          <w:b/>
          <w:bCs/>
          <w:sz w:val="18"/>
          <w:szCs w:val="18"/>
        </w:rPr>
        <w:t xml:space="preserve">  </w:t>
      </w:r>
    </w:p>
    <w:p w14:paraId="2C7F7810" w14:textId="77777777" w:rsidR="00A14B20" w:rsidRDefault="00A14B20" w:rsidP="00927088">
      <w:pPr>
        <w:jc w:val="both"/>
        <w:rPr>
          <w:b/>
          <w:bCs/>
          <w:sz w:val="18"/>
          <w:szCs w:val="18"/>
        </w:rPr>
      </w:pPr>
      <w:r>
        <w:rPr>
          <w:b/>
          <w:bCs/>
          <w:sz w:val="18"/>
          <w:szCs w:val="18"/>
        </w:rPr>
        <w:br w:type="page"/>
      </w:r>
    </w:p>
    <w:p w14:paraId="00000066" w14:textId="0DE950D9" w:rsidR="00F23112" w:rsidRPr="00A14B20" w:rsidRDefault="00A14B20" w:rsidP="00927088">
      <w:pPr>
        <w:pStyle w:val="Heading1"/>
        <w:jc w:val="both"/>
        <w:rPr>
          <w:sz w:val="26"/>
          <w:szCs w:val="26"/>
        </w:rPr>
      </w:pPr>
      <w:bookmarkStart w:id="4" w:name="_Toc243496652"/>
      <w:r w:rsidRPr="00A14B20">
        <w:rPr>
          <w:sz w:val="26"/>
          <w:szCs w:val="26"/>
        </w:rPr>
        <w:lastRenderedPageBreak/>
        <w:t>TENDER SPECIFICATION</w:t>
      </w:r>
      <w:bookmarkEnd w:id="4"/>
    </w:p>
    <w:p w14:paraId="00000068" w14:textId="34359013" w:rsidR="00F23112" w:rsidRPr="00A14B20" w:rsidRDefault="00000000" w:rsidP="00927088">
      <w:pPr>
        <w:pStyle w:val="Heading2"/>
        <w:jc w:val="both"/>
      </w:pPr>
      <w:bookmarkStart w:id="5" w:name="_Toc243496653"/>
      <w:r w:rsidRPr="00A14B20">
        <w:t>Overview of Requirements</w:t>
      </w:r>
      <w:bookmarkEnd w:id="5"/>
    </w:p>
    <w:p w14:paraId="00000069" w14:textId="7AD813F0" w:rsidR="00F23112" w:rsidRDefault="00000000" w:rsidP="00927088">
      <w:pPr>
        <w:spacing w:before="0"/>
        <w:jc w:val="both"/>
      </w:pPr>
      <w:r>
        <w:t xml:space="preserve">The College is seeking to purchase a mobile immersive learning vehicle to provide a flexible and innovative experiential learning environment. The requirement is expected to be based around an accessible vehicle of approximately 3.5 tonnes, capable of travelling between </w:t>
      </w:r>
      <w:r w:rsidR="00A14B20">
        <w:t>college</w:t>
      </w:r>
      <w:r>
        <w:t xml:space="preserve"> locations and other suitable sites.</w:t>
      </w:r>
    </w:p>
    <w:p w14:paraId="0000006A" w14:textId="77777777" w:rsidR="00F23112" w:rsidRDefault="00000000" w:rsidP="00927088">
      <w:pPr>
        <w:jc w:val="both"/>
      </w:pPr>
      <w:r>
        <w:t>The vehicle will incorporate immersive audio, visual, sensory and interactive technology to recreate realistic environments and scenarios. The solution will primarily support learners with Additional Learning Needs (ALN), while also providing opportunities for use across the wider College curriculum.</w:t>
      </w:r>
    </w:p>
    <w:p w14:paraId="0000006B" w14:textId="77777777" w:rsidR="00F23112" w:rsidRPr="00A14B20" w:rsidRDefault="00000000" w:rsidP="00927088">
      <w:pPr>
        <w:jc w:val="both"/>
      </w:pPr>
      <w:r w:rsidRPr="00A14B20">
        <w:t>The College is seeking a complete, fully operational solution, including the vehicle, conversion, accessibility adaptations, immersive technology, installation, integration, commissioning, staff training and ongoing maintenance and support.</w:t>
      </w:r>
    </w:p>
    <w:p w14:paraId="0000006C" w14:textId="77777777" w:rsidR="00F23112" w:rsidRDefault="00000000" w:rsidP="00927088">
      <w:pPr>
        <w:jc w:val="both"/>
      </w:pPr>
      <w:r>
        <w:t>The College recognises that delivering this requirement may involve several specialist organisations. Bids are therefore welcomed from individual suppliers, partnerships or suppliers working with subcontractors, provided there is clear responsibility and accountability for the delivery, integration and ongoing support of the complete solution.</w:t>
      </w:r>
    </w:p>
    <w:p w14:paraId="0000006D" w14:textId="77777777" w:rsidR="00F23112" w:rsidRPr="00A14B20" w:rsidRDefault="00000000" w:rsidP="00927088">
      <w:pPr>
        <w:pStyle w:val="Heading2"/>
        <w:jc w:val="both"/>
      </w:pPr>
      <w:bookmarkStart w:id="6" w:name="_Toc243496654"/>
      <w:r w:rsidRPr="00A14B20">
        <w:t>Supplier Delivery Arrangements</w:t>
      </w:r>
      <w:bookmarkEnd w:id="6"/>
    </w:p>
    <w:p w14:paraId="0000006E" w14:textId="613327C1" w:rsidR="00F23112" w:rsidRPr="00A14B20" w:rsidRDefault="00000000" w:rsidP="00927088">
      <w:pPr>
        <w:spacing w:before="0"/>
        <w:jc w:val="both"/>
      </w:pPr>
      <w:r w:rsidRPr="00A14B20">
        <w:t xml:space="preserve">To help the College understand the proposed delivery arrangements, all tenderers must complete the accompanying </w:t>
      </w:r>
      <w:r w:rsidRPr="00A14B20">
        <w:rPr>
          <w:b/>
          <w:bCs/>
        </w:rPr>
        <w:t xml:space="preserve">Appendix </w:t>
      </w:r>
      <w:r w:rsidR="00A14B20" w:rsidRPr="00A14B20">
        <w:rPr>
          <w:b/>
          <w:bCs/>
        </w:rPr>
        <w:t>1</w:t>
      </w:r>
      <w:r w:rsidR="00A14B20" w:rsidRPr="00A14B20">
        <w:t>,</w:t>
      </w:r>
      <w:r w:rsidRPr="00A14B20">
        <w:t xml:space="preserve"> including those intending to deliver the contract independently.</w:t>
      </w:r>
    </w:p>
    <w:p w14:paraId="0000006F" w14:textId="77777777" w:rsidR="00F23112" w:rsidRPr="00A14B20" w:rsidRDefault="00000000" w:rsidP="00927088">
      <w:pPr>
        <w:jc w:val="both"/>
      </w:pPr>
      <w:r w:rsidRPr="00A14B20">
        <w:t>The appendix should identify the organisations involved, their respective roles and responsibilities, and how the overall delivery and ongoing support will be managed. Where information is not applicable, please state Not applicable. Any proposed partners or subcontractors who have not yet been confirmed should be clearly identified.</w:t>
      </w:r>
    </w:p>
    <w:p w14:paraId="3F6F9598" w14:textId="77777777" w:rsidR="00A14B20" w:rsidRPr="00A14B20" w:rsidRDefault="00000000" w:rsidP="00927088">
      <w:pPr>
        <w:jc w:val="both"/>
      </w:pPr>
      <w:r w:rsidRPr="00A14B20">
        <w:t xml:space="preserve">The appendix is required for information purposes and carries no separate quality weighting. However, relevant delivery arrangements may be considered under the published Project Delivery and Implementation quality criterion (Q5). </w:t>
      </w:r>
    </w:p>
    <w:p w14:paraId="00000070" w14:textId="24933BF3" w:rsidR="00F23112" w:rsidRDefault="00000000" w:rsidP="00927088">
      <w:pPr>
        <w:jc w:val="both"/>
      </w:pPr>
      <w:r w:rsidRPr="00A14B20">
        <w:t>All mandatory requirements of the specification must be met, regardless of the proposed delivery structure.</w:t>
      </w:r>
    </w:p>
    <w:p w14:paraId="00000071" w14:textId="77777777" w:rsidR="00F23112" w:rsidRPr="00A14B20" w:rsidRDefault="00000000" w:rsidP="00927088">
      <w:pPr>
        <w:pStyle w:val="Heading2"/>
        <w:jc w:val="both"/>
      </w:pPr>
      <w:bookmarkStart w:id="7" w:name="_Toc243496655"/>
      <w:r w:rsidRPr="00A14B20">
        <w:t>Project Objectives</w:t>
      </w:r>
      <w:bookmarkEnd w:id="7"/>
    </w:p>
    <w:p w14:paraId="00000072" w14:textId="4938D6BF" w:rsidR="00F23112" w:rsidRDefault="00000000" w:rsidP="00927088">
      <w:pPr>
        <w:spacing w:before="0"/>
        <w:jc w:val="both"/>
      </w:pPr>
      <w:r>
        <w:t xml:space="preserve">The main objective is to create an authentic adaptable and </w:t>
      </w:r>
      <w:r w:rsidR="00A14B20">
        <w:t>accessible learning</w:t>
      </w:r>
      <w:r>
        <w:t xml:space="preserve"> environment where learners can experience and practise real-world situations in a safe and supportive setting. This is just an initial list to give an overview and is by no means exhaustive</w:t>
      </w:r>
    </w:p>
    <w:p w14:paraId="00000073" w14:textId="77777777" w:rsidR="00F23112" w:rsidRDefault="00000000" w:rsidP="00927088">
      <w:pPr>
        <w:spacing w:after="0"/>
        <w:jc w:val="both"/>
      </w:pPr>
      <w:r>
        <w:t>The solution should help learners develop:</w:t>
      </w:r>
    </w:p>
    <w:p w14:paraId="00000074" w14:textId="0F4D6F9F" w:rsidR="00F23112" w:rsidRDefault="00000000" w:rsidP="00927088">
      <w:pPr>
        <w:pStyle w:val="ListParagraph"/>
        <w:numPr>
          <w:ilvl w:val="0"/>
          <w:numId w:val="21"/>
        </w:numPr>
        <w:spacing w:after="0"/>
        <w:ind w:left="1134" w:hanging="567"/>
        <w:jc w:val="both"/>
      </w:pPr>
      <w:r>
        <w:t>confidence and resilience</w:t>
      </w:r>
    </w:p>
    <w:p w14:paraId="00000075" w14:textId="50D450C4" w:rsidR="00F23112" w:rsidRDefault="00000000" w:rsidP="00927088">
      <w:pPr>
        <w:pStyle w:val="ListParagraph"/>
        <w:numPr>
          <w:ilvl w:val="0"/>
          <w:numId w:val="21"/>
        </w:numPr>
        <w:spacing w:after="0"/>
        <w:ind w:left="1134" w:hanging="567"/>
        <w:jc w:val="both"/>
      </w:pPr>
      <w:r>
        <w:t>independence and life skills</w:t>
      </w:r>
    </w:p>
    <w:p w14:paraId="00000076" w14:textId="4603784C" w:rsidR="00F23112" w:rsidRDefault="00000000" w:rsidP="00927088">
      <w:pPr>
        <w:pStyle w:val="ListParagraph"/>
        <w:numPr>
          <w:ilvl w:val="0"/>
          <w:numId w:val="21"/>
        </w:numPr>
        <w:spacing w:after="0"/>
        <w:ind w:left="1134" w:hanging="567"/>
        <w:jc w:val="both"/>
      </w:pPr>
      <w:r>
        <w:t>communication and social interaction</w:t>
      </w:r>
    </w:p>
    <w:p w14:paraId="00000077" w14:textId="7213EFE2" w:rsidR="00F23112" w:rsidRDefault="00000000" w:rsidP="00927088">
      <w:pPr>
        <w:pStyle w:val="ListParagraph"/>
        <w:numPr>
          <w:ilvl w:val="0"/>
          <w:numId w:val="21"/>
        </w:numPr>
        <w:spacing w:after="0"/>
        <w:ind w:left="1134" w:hanging="567"/>
        <w:jc w:val="both"/>
      </w:pPr>
      <w:r>
        <w:t>emotional and sensory regulation</w:t>
      </w:r>
    </w:p>
    <w:p w14:paraId="00000078" w14:textId="35EDA11E" w:rsidR="00F23112" w:rsidRDefault="00000000" w:rsidP="00927088">
      <w:pPr>
        <w:pStyle w:val="ListParagraph"/>
        <w:numPr>
          <w:ilvl w:val="0"/>
          <w:numId w:val="21"/>
        </w:numPr>
        <w:spacing w:after="0"/>
        <w:ind w:left="1134" w:hanging="567"/>
        <w:jc w:val="both"/>
      </w:pPr>
      <w:r>
        <w:t>decision-making and problem-solving</w:t>
      </w:r>
    </w:p>
    <w:p w14:paraId="00000079" w14:textId="7E5C4E0A" w:rsidR="00F23112" w:rsidRDefault="00000000" w:rsidP="00927088">
      <w:pPr>
        <w:pStyle w:val="ListParagraph"/>
        <w:numPr>
          <w:ilvl w:val="0"/>
          <w:numId w:val="21"/>
        </w:numPr>
        <w:spacing w:after="0"/>
        <w:ind w:left="1134" w:hanging="567"/>
        <w:jc w:val="both"/>
      </w:pPr>
      <w:r>
        <w:t>employability skills</w:t>
      </w:r>
    </w:p>
    <w:p w14:paraId="0000007A" w14:textId="5D8A4B3F" w:rsidR="00F23112" w:rsidRDefault="00000000" w:rsidP="00927088">
      <w:pPr>
        <w:pStyle w:val="ListParagraph"/>
        <w:numPr>
          <w:ilvl w:val="0"/>
          <w:numId w:val="21"/>
        </w:numPr>
        <w:spacing w:after="0"/>
        <w:ind w:left="1134" w:hanging="567"/>
        <w:jc w:val="both"/>
      </w:pPr>
      <w:r>
        <w:t>preparedness for unfamiliar situations</w:t>
      </w:r>
    </w:p>
    <w:p w14:paraId="0000007B" w14:textId="03AC31F7" w:rsidR="00F23112" w:rsidRDefault="00000000" w:rsidP="00927088">
      <w:pPr>
        <w:pStyle w:val="ListParagraph"/>
        <w:numPr>
          <w:ilvl w:val="0"/>
          <w:numId w:val="21"/>
        </w:numPr>
        <w:spacing w:after="0"/>
        <w:ind w:left="1134" w:hanging="567"/>
        <w:jc w:val="both"/>
      </w:pPr>
      <w:r>
        <w:t>transition skills for life beyond education.</w:t>
      </w:r>
    </w:p>
    <w:p w14:paraId="0000007C" w14:textId="77777777" w:rsidR="00F23112" w:rsidRDefault="00000000" w:rsidP="00927088">
      <w:pPr>
        <w:jc w:val="both"/>
      </w:pPr>
      <w:r>
        <w:t>The College is interested in innovative solutions and does not wish to unnecessarily restrict how these outcomes are achieved.</w:t>
      </w:r>
    </w:p>
    <w:p w14:paraId="5A9CB37B" w14:textId="77777777" w:rsidR="00A14B20" w:rsidRDefault="00A14B20" w:rsidP="00927088">
      <w:pPr>
        <w:jc w:val="both"/>
      </w:pPr>
    </w:p>
    <w:p w14:paraId="0000007D" w14:textId="77777777" w:rsidR="00F23112" w:rsidRPr="00A14B20" w:rsidRDefault="00000000" w:rsidP="00927088">
      <w:pPr>
        <w:pStyle w:val="Heading2"/>
        <w:jc w:val="both"/>
      </w:pPr>
      <w:bookmarkStart w:id="8" w:name="_Toc243496656"/>
      <w:r w:rsidRPr="00A14B20">
        <w:lastRenderedPageBreak/>
        <w:t>Example Learning Scenarios</w:t>
      </w:r>
      <w:bookmarkEnd w:id="8"/>
    </w:p>
    <w:p w14:paraId="0000007E" w14:textId="636E56EC" w:rsidR="00F23112" w:rsidRPr="00A14B20" w:rsidRDefault="00000000" w:rsidP="00927088">
      <w:pPr>
        <w:spacing w:before="0"/>
        <w:jc w:val="both"/>
      </w:pPr>
      <w:r w:rsidRPr="00A14B20">
        <w:t>Typical immersive experience duration is expected to be 10–15 minutes, enabling learner rotation</w:t>
      </w:r>
      <w:r w:rsidR="00A14B20">
        <w:t>.</w:t>
      </w:r>
    </w:p>
    <w:p w14:paraId="00000080" w14:textId="38A095BE" w:rsidR="00F23112" w:rsidRPr="00A14B20" w:rsidRDefault="00000000" w:rsidP="00927088">
      <w:pPr>
        <w:jc w:val="both"/>
      </w:pPr>
      <w:r w:rsidRPr="00A14B20">
        <w:t>The immersive environment should be flexible enough to create a wide range of</w:t>
      </w:r>
      <w:r w:rsidR="00A14B20">
        <w:t xml:space="preserve"> s</w:t>
      </w:r>
      <w:r w:rsidRPr="00A14B20">
        <w:t xml:space="preserve">cenario-based </w:t>
      </w:r>
      <w:r w:rsidR="00A14B20" w:rsidRPr="00A14B20">
        <w:t>independent living learning</w:t>
      </w:r>
      <w:r w:rsidRPr="00A14B20">
        <w:t xml:space="preserve"> functionality</w:t>
      </w:r>
      <w:r w:rsidR="00A14B20">
        <w:t>.</w:t>
      </w:r>
      <w:r w:rsidRPr="00A14B20">
        <w:t xml:space="preserve"> </w:t>
      </w:r>
    </w:p>
    <w:p w14:paraId="00000081" w14:textId="77777777" w:rsidR="00F23112" w:rsidRPr="00A14B20" w:rsidRDefault="00000000" w:rsidP="00927088">
      <w:pPr>
        <w:spacing w:before="0" w:after="160"/>
        <w:jc w:val="both"/>
      </w:pPr>
      <w:r w:rsidRPr="00A14B20">
        <w:t>In addition, the solution should provide cloud-based software, such as immersive experience templates, that enable College users to create their own curriculum content and store it securely in the cloud as part of a wider shared knowledge bank of resources.</w:t>
      </w:r>
    </w:p>
    <w:p w14:paraId="00000082" w14:textId="77777777" w:rsidR="00F23112" w:rsidRPr="00A14B20" w:rsidRDefault="00000000" w:rsidP="00927088">
      <w:pPr>
        <w:spacing w:before="0" w:after="0"/>
        <w:jc w:val="both"/>
      </w:pPr>
      <w:r w:rsidRPr="00A14B20">
        <w:t>The curriculum areas are:</w:t>
      </w:r>
    </w:p>
    <w:p w14:paraId="00000083" w14:textId="77777777" w:rsidR="00F23112" w:rsidRPr="00A14B20" w:rsidRDefault="00000000" w:rsidP="00927088">
      <w:pPr>
        <w:pStyle w:val="ListParagraph"/>
        <w:numPr>
          <w:ilvl w:val="0"/>
          <w:numId w:val="21"/>
        </w:numPr>
        <w:spacing w:before="0" w:after="0"/>
        <w:ind w:left="1134" w:hanging="567"/>
        <w:jc w:val="both"/>
      </w:pPr>
      <w:r w:rsidRPr="00A14B20">
        <w:t>Health and Social Care.</w:t>
      </w:r>
    </w:p>
    <w:p w14:paraId="00000084" w14:textId="77777777" w:rsidR="00F23112" w:rsidRPr="00A14B20" w:rsidRDefault="00000000" w:rsidP="00927088">
      <w:pPr>
        <w:pStyle w:val="ListParagraph"/>
        <w:numPr>
          <w:ilvl w:val="0"/>
          <w:numId w:val="21"/>
        </w:numPr>
        <w:spacing w:after="0"/>
        <w:ind w:left="1134" w:hanging="567"/>
        <w:jc w:val="both"/>
      </w:pPr>
      <w:r w:rsidRPr="00A14B20">
        <w:t>Childcare.</w:t>
      </w:r>
    </w:p>
    <w:p w14:paraId="00000085" w14:textId="77777777" w:rsidR="00F23112" w:rsidRPr="00A14B20" w:rsidRDefault="00000000" w:rsidP="00927088">
      <w:pPr>
        <w:pStyle w:val="ListParagraph"/>
        <w:numPr>
          <w:ilvl w:val="0"/>
          <w:numId w:val="21"/>
        </w:numPr>
        <w:spacing w:after="0"/>
        <w:ind w:left="1134" w:hanging="567"/>
        <w:jc w:val="both"/>
      </w:pPr>
      <w:r w:rsidRPr="00A14B20">
        <w:t>Travel and Tourism.</w:t>
      </w:r>
    </w:p>
    <w:p w14:paraId="00000086" w14:textId="5EFE78D4" w:rsidR="00F23112" w:rsidRPr="00A14B20" w:rsidRDefault="00A14B20" w:rsidP="00927088">
      <w:pPr>
        <w:pStyle w:val="ListParagraph"/>
        <w:numPr>
          <w:ilvl w:val="0"/>
          <w:numId w:val="21"/>
        </w:numPr>
        <w:spacing w:after="0"/>
        <w:ind w:left="1134" w:hanging="567"/>
        <w:jc w:val="both"/>
      </w:pPr>
      <w:r w:rsidRPr="00A14B20">
        <w:t>Engineering &amp; Construction.</w:t>
      </w:r>
    </w:p>
    <w:p w14:paraId="00000087" w14:textId="77777777" w:rsidR="00F23112" w:rsidRPr="00A14B20" w:rsidRDefault="00000000" w:rsidP="00927088">
      <w:pPr>
        <w:pStyle w:val="ListParagraph"/>
        <w:numPr>
          <w:ilvl w:val="0"/>
          <w:numId w:val="21"/>
        </w:numPr>
        <w:spacing w:after="0"/>
        <w:ind w:left="1134" w:hanging="567"/>
        <w:jc w:val="both"/>
      </w:pPr>
      <w:r w:rsidRPr="00A14B20">
        <w:t>Independent Living Skills (ILS).</w:t>
      </w:r>
    </w:p>
    <w:p w14:paraId="00000088" w14:textId="77777777" w:rsidR="00F23112" w:rsidRPr="00A14B20" w:rsidRDefault="00000000" w:rsidP="00927088">
      <w:pPr>
        <w:pStyle w:val="ListParagraph"/>
        <w:numPr>
          <w:ilvl w:val="0"/>
          <w:numId w:val="21"/>
        </w:numPr>
        <w:spacing w:after="0"/>
        <w:ind w:left="1134" w:hanging="567"/>
        <w:jc w:val="both"/>
      </w:pPr>
      <w:r w:rsidRPr="00A14B20">
        <w:t>Sport.</w:t>
      </w:r>
    </w:p>
    <w:p w14:paraId="00000089" w14:textId="77777777" w:rsidR="00F23112" w:rsidRPr="00A14B20" w:rsidRDefault="00000000" w:rsidP="00927088">
      <w:pPr>
        <w:pStyle w:val="ListParagraph"/>
        <w:numPr>
          <w:ilvl w:val="0"/>
          <w:numId w:val="21"/>
        </w:numPr>
        <w:spacing w:after="0"/>
        <w:ind w:left="1134" w:hanging="567"/>
        <w:jc w:val="both"/>
      </w:pPr>
      <w:r w:rsidRPr="00A14B20">
        <w:t>Hair and Beauty.</w:t>
      </w:r>
    </w:p>
    <w:p w14:paraId="0000008A" w14:textId="77777777" w:rsidR="00F23112" w:rsidRPr="00A14B20" w:rsidRDefault="00000000" w:rsidP="00927088">
      <w:pPr>
        <w:pStyle w:val="ListParagraph"/>
        <w:numPr>
          <w:ilvl w:val="0"/>
          <w:numId w:val="21"/>
        </w:numPr>
        <w:spacing w:after="0"/>
        <w:ind w:left="1134" w:hanging="567"/>
        <w:jc w:val="both"/>
      </w:pPr>
      <w:r w:rsidRPr="00A14B20">
        <w:t>Hospitality and Catering.</w:t>
      </w:r>
    </w:p>
    <w:p w14:paraId="0000008B" w14:textId="77777777" w:rsidR="00F23112" w:rsidRPr="00A14B20" w:rsidRDefault="00000000" w:rsidP="00927088">
      <w:pPr>
        <w:pStyle w:val="ListParagraph"/>
        <w:numPr>
          <w:ilvl w:val="0"/>
          <w:numId w:val="21"/>
        </w:numPr>
        <w:spacing w:after="0"/>
        <w:ind w:left="1134" w:hanging="567"/>
        <w:jc w:val="both"/>
      </w:pPr>
      <w:r w:rsidRPr="00A14B20">
        <w:t>Computing.</w:t>
      </w:r>
    </w:p>
    <w:p w14:paraId="0000008C" w14:textId="77777777" w:rsidR="00F23112" w:rsidRPr="00A14B20" w:rsidRDefault="00000000" w:rsidP="00927088">
      <w:pPr>
        <w:pStyle w:val="ListParagraph"/>
        <w:numPr>
          <w:ilvl w:val="0"/>
          <w:numId w:val="21"/>
        </w:numPr>
        <w:spacing w:after="0"/>
        <w:ind w:left="1134" w:hanging="567"/>
        <w:jc w:val="both"/>
      </w:pPr>
      <w:r w:rsidRPr="00A14B20">
        <w:t>Motor Vehicle.</w:t>
      </w:r>
    </w:p>
    <w:p w14:paraId="0000008D" w14:textId="77777777" w:rsidR="00F23112" w:rsidRPr="00A14B20" w:rsidRDefault="00000000" w:rsidP="00927088">
      <w:pPr>
        <w:pStyle w:val="ListParagraph"/>
        <w:numPr>
          <w:ilvl w:val="0"/>
          <w:numId w:val="21"/>
        </w:numPr>
        <w:spacing w:after="0"/>
        <w:ind w:left="1134" w:hanging="567"/>
        <w:jc w:val="both"/>
      </w:pPr>
      <w:r w:rsidRPr="00A14B20">
        <w:t>Music Performance and Production.</w:t>
      </w:r>
    </w:p>
    <w:p w14:paraId="0000008E" w14:textId="77777777" w:rsidR="00F23112" w:rsidRPr="00A14B20" w:rsidRDefault="00000000" w:rsidP="00927088">
      <w:pPr>
        <w:pStyle w:val="ListParagraph"/>
        <w:numPr>
          <w:ilvl w:val="0"/>
          <w:numId w:val="21"/>
        </w:numPr>
        <w:spacing w:after="0"/>
        <w:ind w:left="1134" w:hanging="567"/>
        <w:jc w:val="both"/>
      </w:pPr>
      <w:r w:rsidRPr="00A14B20">
        <w:t>Performing Arts and Production.</w:t>
      </w:r>
    </w:p>
    <w:p w14:paraId="0000008F" w14:textId="77777777" w:rsidR="00F23112" w:rsidRPr="00A14B20" w:rsidRDefault="00000000" w:rsidP="00927088">
      <w:pPr>
        <w:pStyle w:val="ListParagraph"/>
        <w:numPr>
          <w:ilvl w:val="0"/>
          <w:numId w:val="21"/>
        </w:numPr>
        <w:spacing w:after="0"/>
        <w:ind w:left="1134" w:hanging="567"/>
        <w:jc w:val="both"/>
      </w:pPr>
      <w:r w:rsidRPr="00A14B20">
        <w:t>Creative Arts.</w:t>
      </w:r>
    </w:p>
    <w:p w14:paraId="00000090" w14:textId="77777777" w:rsidR="00F23112" w:rsidRPr="00A14B20" w:rsidRDefault="00000000" w:rsidP="00927088">
      <w:pPr>
        <w:pStyle w:val="ListParagraph"/>
        <w:numPr>
          <w:ilvl w:val="0"/>
          <w:numId w:val="21"/>
        </w:numPr>
        <w:spacing w:after="0"/>
        <w:ind w:left="1134" w:hanging="567"/>
        <w:jc w:val="both"/>
      </w:pPr>
      <w:r w:rsidRPr="00A14B20">
        <w:t>Public Services.</w:t>
      </w:r>
    </w:p>
    <w:p w14:paraId="00000091" w14:textId="77777777" w:rsidR="00F23112" w:rsidRPr="00A14B20" w:rsidRDefault="00000000" w:rsidP="00927088">
      <w:pPr>
        <w:pStyle w:val="ListParagraph"/>
        <w:numPr>
          <w:ilvl w:val="0"/>
          <w:numId w:val="21"/>
        </w:numPr>
        <w:spacing w:after="0"/>
        <w:ind w:left="1134" w:hanging="567"/>
        <w:jc w:val="both"/>
      </w:pPr>
      <w:r w:rsidRPr="00A14B20">
        <w:t>Land based studies.</w:t>
      </w:r>
    </w:p>
    <w:p w14:paraId="00000092" w14:textId="77777777" w:rsidR="00F23112" w:rsidRPr="00A14B20" w:rsidRDefault="00000000" w:rsidP="00927088">
      <w:pPr>
        <w:pStyle w:val="ListParagraph"/>
        <w:numPr>
          <w:ilvl w:val="0"/>
          <w:numId w:val="21"/>
        </w:numPr>
        <w:spacing w:after="0"/>
        <w:ind w:left="1134" w:hanging="567"/>
        <w:jc w:val="both"/>
      </w:pPr>
      <w:bookmarkStart w:id="9" w:name="_heading=h.kah8pw3l1rw8" w:colFirst="0" w:colLast="0"/>
      <w:bookmarkEnd w:id="9"/>
      <w:r w:rsidRPr="00A14B20">
        <w:t>A level (all subjects).</w:t>
      </w:r>
    </w:p>
    <w:p w14:paraId="1B902064" w14:textId="77777777" w:rsidR="00A14B20" w:rsidRPr="00A14B20" w:rsidRDefault="00A14B20" w:rsidP="00927088">
      <w:pPr>
        <w:spacing w:before="0" w:after="0"/>
        <w:jc w:val="both"/>
      </w:pPr>
    </w:p>
    <w:p w14:paraId="00000094" w14:textId="2F423FA3" w:rsidR="00F23112" w:rsidRPr="00A14B20" w:rsidRDefault="00000000" w:rsidP="00927088">
      <w:pPr>
        <w:spacing w:before="0" w:after="0"/>
        <w:jc w:val="both"/>
      </w:pPr>
      <w:r w:rsidRPr="00A14B20">
        <w:t>The College must retain full rights to any internally created immersive content.</w:t>
      </w:r>
    </w:p>
    <w:p w14:paraId="7E088BF8" w14:textId="77777777" w:rsidR="00A14B20" w:rsidRPr="00A14B20" w:rsidRDefault="00A14B20" w:rsidP="00927088">
      <w:pPr>
        <w:spacing w:before="0" w:after="0"/>
        <w:jc w:val="both"/>
      </w:pPr>
    </w:p>
    <w:p w14:paraId="00000096" w14:textId="03375D72" w:rsidR="00F23112" w:rsidRPr="00A14B20" w:rsidRDefault="00000000" w:rsidP="00927088">
      <w:pPr>
        <w:spacing w:before="0" w:after="0"/>
        <w:jc w:val="both"/>
      </w:pPr>
      <w:r w:rsidRPr="00A14B20">
        <w:t xml:space="preserve">Sample Curriculum based activities </w:t>
      </w:r>
    </w:p>
    <w:p w14:paraId="00000097" w14:textId="77777777" w:rsidR="00F23112" w:rsidRPr="00A14B20" w:rsidRDefault="00000000" w:rsidP="00927088">
      <w:pPr>
        <w:numPr>
          <w:ilvl w:val="0"/>
          <w:numId w:val="23"/>
        </w:numPr>
        <w:spacing w:before="0" w:after="0"/>
        <w:ind w:left="1134" w:hanging="567"/>
        <w:jc w:val="both"/>
      </w:pPr>
      <w:r w:rsidRPr="00A14B20">
        <w:t>Placement preparation.</w:t>
      </w:r>
    </w:p>
    <w:p w14:paraId="00000098" w14:textId="77777777" w:rsidR="00F23112" w:rsidRPr="00A14B20" w:rsidRDefault="00000000" w:rsidP="00927088">
      <w:pPr>
        <w:numPr>
          <w:ilvl w:val="0"/>
          <w:numId w:val="23"/>
        </w:numPr>
        <w:spacing w:before="0" w:after="0"/>
        <w:ind w:left="1134" w:hanging="567"/>
        <w:jc w:val="both"/>
      </w:pPr>
      <w:r w:rsidRPr="00A14B20">
        <w:t>Independent Living Skills scenario preparation.</w:t>
      </w:r>
    </w:p>
    <w:p w14:paraId="00000099" w14:textId="77777777" w:rsidR="00F23112" w:rsidRPr="00A14B20" w:rsidRDefault="00000000" w:rsidP="00927088">
      <w:pPr>
        <w:numPr>
          <w:ilvl w:val="0"/>
          <w:numId w:val="23"/>
        </w:numPr>
        <w:spacing w:before="0" w:after="0"/>
        <w:ind w:left="1134" w:hanging="567"/>
        <w:jc w:val="both"/>
      </w:pPr>
      <w:r w:rsidRPr="00A14B20">
        <w:t>Simulated care environments.</w:t>
      </w:r>
    </w:p>
    <w:p w14:paraId="0000009A" w14:textId="77777777" w:rsidR="00F23112" w:rsidRPr="00A14B20" w:rsidRDefault="00000000" w:rsidP="00927088">
      <w:pPr>
        <w:numPr>
          <w:ilvl w:val="0"/>
          <w:numId w:val="23"/>
        </w:numPr>
        <w:spacing w:before="0" w:after="0"/>
        <w:ind w:left="1134" w:hanging="567"/>
        <w:jc w:val="both"/>
      </w:pPr>
      <w:r w:rsidRPr="00A14B20">
        <w:t>Construction site safety scenarios.</w:t>
      </w:r>
    </w:p>
    <w:p w14:paraId="0000009B" w14:textId="77777777" w:rsidR="00F23112" w:rsidRPr="00A14B20" w:rsidRDefault="00000000" w:rsidP="00927088">
      <w:pPr>
        <w:numPr>
          <w:ilvl w:val="0"/>
          <w:numId w:val="23"/>
        </w:numPr>
        <w:spacing w:before="0" w:after="0"/>
        <w:ind w:left="1134" w:hanging="567"/>
        <w:jc w:val="both"/>
      </w:pPr>
      <w:r w:rsidRPr="00A14B20">
        <w:t>Confidence-building and employability activities.</w:t>
      </w:r>
    </w:p>
    <w:p w14:paraId="0000009C" w14:textId="77777777" w:rsidR="00F23112" w:rsidRPr="00A14B20" w:rsidRDefault="00000000" w:rsidP="00927088">
      <w:pPr>
        <w:numPr>
          <w:ilvl w:val="0"/>
          <w:numId w:val="23"/>
        </w:numPr>
        <w:spacing w:before="0" w:after="0"/>
        <w:ind w:left="1134" w:hanging="567"/>
        <w:jc w:val="both"/>
      </w:pPr>
      <w:r w:rsidRPr="00A14B20">
        <w:t>Interactive quizzes and assessments.</w:t>
      </w:r>
    </w:p>
    <w:p w14:paraId="0000009D" w14:textId="77777777" w:rsidR="00F23112" w:rsidRPr="00A14B20" w:rsidRDefault="00000000" w:rsidP="00927088">
      <w:pPr>
        <w:numPr>
          <w:ilvl w:val="0"/>
          <w:numId w:val="23"/>
        </w:numPr>
        <w:spacing w:before="0" w:after="0"/>
        <w:ind w:left="1134" w:hanging="567"/>
        <w:jc w:val="both"/>
      </w:pPr>
      <w:r w:rsidRPr="00A14B20">
        <w:t>Cinema-style screenings and engagement events.</w:t>
      </w:r>
    </w:p>
    <w:p w14:paraId="0000009F" w14:textId="03152DBB" w:rsidR="00F63180" w:rsidRDefault="00000000" w:rsidP="00927088">
      <w:pPr>
        <w:jc w:val="both"/>
      </w:pPr>
      <w:r w:rsidRPr="00A14B20">
        <w:t>These examples are illustrative rather than exhaustive. Suppliers are encouraged to demonstrate other ways in which their solution could support teaching and learning.</w:t>
      </w:r>
    </w:p>
    <w:p w14:paraId="5E881E79" w14:textId="77777777" w:rsidR="00F63180" w:rsidRDefault="00F63180" w:rsidP="00927088">
      <w:pPr>
        <w:jc w:val="both"/>
      </w:pPr>
      <w:r>
        <w:br w:type="page"/>
      </w:r>
    </w:p>
    <w:p w14:paraId="000000A0" w14:textId="77777777" w:rsidR="00F23112" w:rsidRPr="00F63180" w:rsidRDefault="00000000" w:rsidP="00927088">
      <w:pPr>
        <w:pStyle w:val="Heading2"/>
        <w:jc w:val="both"/>
      </w:pPr>
      <w:bookmarkStart w:id="10" w:name="_Toc243496657"/>
      <w:r w:rsidRPr="00F63180">
        <w:lastRenderedPageBreak/>
        <w:t>Immersive Technology</w:t>
      </w:r>
      <w:bookmarkEnd w:id="10"/>
    </w:p>
    <w:p w14:paraId="000000A1" w14:textId="77777777" w:rsidR="00F23112" w:rsidRDefault="00000000" w:rsidP="00927088">
      <w:pPr>
        <w:spacing w:before="0"/>
        <w:jc w:val="both"/>
      </w:pPr>
      <w:r>
        <w:t>The vehicle must contain an integrated immersive learning system capable of creating realistic and engaging environments.</w:t>
      </w:r>
    </w:p>
    <w:p w14:paraId="000000A2" w14:textId="77777777" w:rsidR="00F23112" w:rsidRDefault="00000000" w:rsidP="00927088">
      <w:pPr>
        <w:jc w:val="both"/>
      </w:pPr>
      <w:r>
        <w:t>The College does not wish to prescribe a particular manufacturer or platform.</w:t>
      </w:r>
    </w:p>
    <w:p w14:paraId="000000A3" w14:textId="77777777" w:rsidR="00F23112" w:rsidRDefault="00000000" w:rsidP="00927088">
      <w:pPr>
        <w:jc w:val="both"/>
      </w:pPr>
      <w:r>
        <w:t>Suppliers should propose the solution they consider best meets the required outcomes.</w:t>
      </w:r>
    </w:p>
    <w:p w14:paraId="000000A4" w14:textId="77777777" w:rsidR="00F23112" w:rsidRDefault="00000000" w:rsidP="00927088">
      <w:pPr>
        <w:jc w:val="both"/>
      </w:pPr>
      <w:r>
        <w:t>The solution should include, as appropriate:</w:t>
      </w:r>
    </w:p>
    <w:p w14:paraId="000000A5" w14:textId="2D1FCF13" w:rsidR="00F23112" w:rsidRDefault="00000000" w:rsidP="00927088">
      <w:pPr>
        <w:pStyle w:val="ListParagraph"/>
        <w:numPr>
          <w:ilvl w:val="0"/>
          <w:numId w:val="21"/>
        </w:numPr>
        <w:spacing w:after="0"/>
        <w:ind w:left="1134" w:hanging="567"/>
        <w:jc w:val="both"/>
      </w:pPr>
      <w:r>
        <w:t>high-quality immersive visual display or projection</w:t>
      </w:r>
    </w:p>
    <w:p w14:paraId="000000A6" w14:textId="1E6BE354" w:rsidR="00F23112" w:rsidRDefault="00000000" w:rsidP="00927088">
      <w:pPr>
        <w:pStyle w:val="ListParagraph"/>
        <w:numPr>
          <w:ilvl w:val="0"/>
          <w:numId w:val="21"/>
        </w:numPr>
        <w:spacing w:after="0"/>
        <w:ind w:left="1134" w:hanging="567"/>
        <w:jc w:val="both"/>
      </w:pPr>
      <w:r>
        <w:t>multi-surface projection/display</w:t>
      </w:r>
    </w:p>
    <w:p w14:paraId="000000A7" w14:textId="1C64AC5A" w:rsidR="00F23112" w:rsidRDefault="00000000" w:rsidP="00927088">
      <w:pPr>
        <w:pStyle w:val="ListParagraph"/>
        <w:numPr>
          <w:ilvl w:val="0"/>
          <w:numId w:val="21"/>
        </w:numPr>
        <w:spacing w:after="0"/>
        <w:ind w:left="1134" w:hanging="567"/>
        <w:jc w:val="both"/>
      </w:pPr>
      <w:r>
        <w:t>immersive audio appropriate speakers and amplification</w:t>
      </w:r>
    </w:p>
    <w:p w14:paraId="000000A8" w14:textId="4905C26C" w:rsidR="00F23112" w:rsidRDefault="00000000" w:rsidP="00927088">
      <w:pPr>
        <w:pStyle w:val="ListParagraph"/>
        <w:numPr>
          <w:ilvl w:val="0"/>
          <w:numId w:val="21"/>
        </w:numPr>
        <w:spacing w:after="0"/>
        <w:ind w:left="1134" w:hanging="567"/>
        <w:jc w:val="both"/>
      </w:pPr>
      <w:r>
        <w:t>media playback</w:t>
      </w:r>
    </w:p>
    <w:p w14:paraId="000000A9" w14:textId="196ECD88" w:rsidR="00F23112" w:rsidRDefault="00000000" w:rsidP="00927088">
      <w:pPr>
        <w:pStyle w:val="ListParagraph"/>
        <w:numPr>
          <w:ilvl w:val="0"/>
          <w:numId w:val="21"/>
        </w:numPr>
        <w:spacing w:after="0"/>
        <w:ind w:left="1134" w:hanging="567"/>
        <w:jc w:val="both"/>
      </w:pPr>
      <w:r>
        <w:t>interactive functionality</w:t>
      </w:r>
    </w:p>
    <w:p w14:paraId="000000AA" w14:textId="19771246" w:rsidR="00F23112" w:rsidRDefault="00000000" w:rsidP="00927088">
      <w:pPr>
        <w:pStyle w:val="ListParagraph"/>
        <w:numPr>
          <w:ilvl w:val="0"/>
          <w:numId w:val="21"/>
        </w:numPr>
        <w:spacing w:after="0"/>
        <w:ind w:left="1134" w:hanging="567"/>
        <w:jc w:val="both"/>
      </w:pPr>
      <w:r>
        <w:t>ability to display 360-degree content</w:t>
      </w:r>
    </w:p>
    <w:p w14:paraId="000000AB" w14:textId="3A38144C" w:rsidR="00F23112" w:rsidRDefault="00000000" w:rsidP="00927088">
      <w:pPr>
        <w:pStyle w:val="ListParagraph"/>
        <w:numPr>
          <w:ilvl w:val="0"/>
          <w:numId w:val="21"/>
        </w:numPr>
        <w:spacing w:after="0"/>
        <w:ind w:left="1134" w:hanging="567"/>
        <w:jc w:val="both"/>
      </w:pPr>
      <w:r>
        <w:t>video, images, audio and other digital content</w:t>
      </w:r>
    </w:p>
    <w:p w14:paraId="000000AC" w14:textId="12D1C0F4" w:rsidR="00F23112" w:rsidRDefault="00000000" w:rsidP="00927088">
      <w:pPr>
        <w:pStyle w:val="ListParagraph"/>
        <w:numPr>
          <w:ilvl w:val="0"/>
          <w:numId w:val="21"/>
        </w:numPr>
        <w:spacing w:after="0"/>
        <w:ind w:left="1134" w:hanging="567"/>
        <w:jc w:val="both"/>
      </w:pPr>
      <w:r>
        <w:t>simple control interface</w:t>
      </w:r>
    </w:p>
    <w:p w14:paraId="000000AD" w14:textId="31671791" w:rsidR="00F23112" w:rsidRDefault="00000000" w:rsidP="00927088">
      <w:pPr>
        <w:pStyle w:val="ListParagraph"/>
        <w:numPr>
          <w:ilvl w:val="0"/>
          <w:numId w:val="21"/>
        </w:numPr>
        <w:spacing w:after="0"/>
        <w:ind w:left="1134" w:hanging="567"/>
        <w:jc w:val="both"/>
      </w:pPr>
      <w:r>
        <w:t>ability for teaching staff to change scenarios easily</w:t>
      </w:r>
    </w:p>
    <w:p w14:paraId="000000AE" w14:textId="254FC6C0" w:rsidR="00F23112" w:rsidRDefault="00000000" w:rsidP="00927088">
      <w:pPr>
        <w:pStyle w:val="ListParagraph"/>
        <w:numPr>
          <w:ilvl w:val="0"/>
          <w:numId w:val="21"/>
        </w:numPr>
        <w:spacing w:after="0"/>
        <w:ind w:left="1134" w:hanging="567"/>
        <w:jc w:val="both"/>
      </w:pPr>
      <w:r>
        <w:t>ability to create and upload College content</w:t>
      </w:r>
    </w:p>
    <w:p w14:paraId="000000AF" w14:textId="0FE0C039" w:rsidR="00F23112" w:rsidRDefault="00000000" w:rsidP="00927088">
      <w:pPr>
        <w:pStyle w:val="ListParagraph"/>
        <w:numPr>
          <w:ilvl w:val="0"/>
          <w:numId w:val="21"/>
        </w:numPr>
        <w:spacing w:after="0"/>
        <w:ind w:left="1134" w:hanging="567"/>
        <w:jc w:val="both"/>
      </w:pPr>
      <w:r>
        <w:t>ability to use commercially available immersive content where appropriate</w:t>
      </w:r>
    </w:p>
    <w:p w14:paraId="000000B0" w14:textId="3F38E29C" w:rsidR="00F23112" w:rsidRDefault="00000000" w:rsidP="00927088">
      <w:pPr>
        <w:pStyle w:val="ListParagraph"/>
        <w:numPr>
          <w:ilvl w:val="0"/>
          <w:numId w:val="21"/>
        </w:numPr>
        <w:spacing w:after="0"/>
        <w:ind w:left="1134" w:hanging="567"/>
        <w:jc w:val="both"/>
      </w:pPr>
      <w:r>
        <w:t>suitable computing/media hardware</w:t>
      </w:r>
    </w:p>
    <w:p w14:paraId="000000B1" w14:textId="16B12B0D" w:rsidR="00F23112" w:rsidRDefault="00000000" w:rsidP="00927088">
      <w:pPr>
        <w:pStyle w:val="ListParagraph"/>
        <w:numPr>
          <w:ilvl w:val="0"/>
          <w:numId w:val="21"/>
        </w:numPr>
        <w:spacing w:after="0"/>
        <w:ind w:left="1134" w:hanging="567"/>
        <w:jc w:val="both"/>
      </w:pPr>
      <w:r>
        <w:t>all software and licences required to operate the system.</w:t>
      </w:r>
    </w:p>
    <w:p w14:paraId="000000B2" w14:textId="77777777" w:rsidR="00F23112" w:rsidRDefault="00000000" w:rsidP="00927088">
      <w:pPr>
        <w:pBdr>
          <w:top w:val="nil"/>
          <w:left w:val="nil"/>
          <w:bottom w:val="nil"/>
          <w:right w:val="nil"/>
          <w:between w:val="nil"/>
        </w:pBdr>
        <w:spacing w:line="240" w:lineRule="auto"/>
        <w:jc w:val="both"/>
        <w:rPr>
          <w:color w:val="000000"/>
        </w:rPr>
      </w:pPr>
      <w:r>
        <w:rPr>
          <w:color w:val="000000"/>
        </w:rPr>
        <w:t>The system must be straightforward and user-friendly, allowing teaching staff to operate it independently without requiring specialist technical knowledge for normal day-to-day use.</w:t>
      </w:r>
    </w:p>
    <w:p w14:paraId="000000B3" w14:textId="77777777" w:rsidR="00F23112" w:rsidRDefault="00000000" w:rsidP="00927088">
      <w:pPr>
        <w:jc w:val="both"/>
      </w:pPr>
      <w:r>
        <w:t>The immersive system will maintain its settings and calibration when the vehicle is moved between locations. The solution should not require routine manual realignment of projectors or other immersive equipment following each journey. Suppliers must explain how equipment will be secured during transit and identify any checks required before operation.</w:t>
      </w:r>
    </w:p>
    <w:p w14:paraId="000000B4" w14:textId="77777777" w:rsidR="00F23112" w:rsidRPr="00F63180" w:rsidRDefault="00000000" w:rsidP="00927088">
      <w:pPr>
        <w:pStyle w:val="Heading2"/>
        <w:jc w:val="both"/>
      </w:pPr>
      <w:bookmarkStart w:id="11" w:name="_Toc243496658"/>
      <w:r w:rsidRPr="00F63180">
        <w:t>Sensory and Interactive Features</w:t>
      </w:r>
      <w:bookmarkEnd w:id="11"/>
    </w:p>
    <w:p w14:paraId="000000B5" w14:textId="77777777" w:rsidR="00F23112" w:rsidRDefault="00000000" w:rsidP="00927088">
      <w:pPr>
        <w:spacing w:before="0"/>
        <w:jc w:val="both"/>
      </w:pPr>
      <w:r>
        <w:t>The College would welcome proposals which extend the experience beyond audio and visual content.</w:t>
      </w:r>
    </w:p>
    <w:p w14:paraId="000000B6" w14:textId="77777777" w:rsidR="00F23112" w:rsidRDefault="00000000" w:rsidP="00927088">
      <w:pPr>
        <w:jc w:val="both"/>
      </w:pPr>
      <w:r>
        <w:t>This could include:</w:t>
      </w:r>
    </w:p>
    <w:p w14:paraId="000000B7" w14:textId="0E692859" w:rsidR="00F23112" w:rsidRDefault="00000000" w:rsidP="00927088">
      <w:pPr>
        <w:pStyle w:val="ListParagraph"/>
        <w:numPr>
          <w:ilvl w:val="0"/>
          <w:numId w:val="21"/>
        </w:numPr>
        <w:spacing w:after="0"/>
        <w:ind w:left="1134" w:hanging="567"/>
        <w:jc w:val="both"/>
      </w:pPr>
      <w:sdt>
        <w:sdtPr>
          <w:tag w:val="goog_rdk_0"/>
          <w:id w:val="708052226"/>
        </w:sdtPr>
        <w:sdtContent/>
      </w:sdt>
      <w:sdt>
        <w:sdtPr>
          <w:tag w:val="goog_rdk_1"/>
          <w:id w:val="-369004752"/>
        </w:sdtPr>
        <w:sdtContent/>
      </w:sdt>
      <w:sdt>
        <w:sdtPr>
          <w:tag w:val="goog_rdk_2"/>
          <w:id w:val="596356595"/>
        </w:sdtPr>
        <w:sdtContent/>
      </w:sdt>
      <w:sdt>
        <w:sdtPr>
          <w:tag w:val="goog_rdk_3"/>
          <w:id w:val="-866829249"/>
        </w:sdtPr>
        <w:sdtContent/>
      </w:sdt>
      <w:sdt>
        <w:sdtPr>
          <w:tag w:val="goog_rdk_4"/>
          <w:id w:val="-483280974"/>
        </w:sdtPr>
        <w:sdtContent/>
      </w:sdt>
      <w:r>
        <w:t>interactive touch technology</w:t>
      </w:r>
    </w:p>
    <w:p w14:paraId="000000B8" w14:textId="48BC0B89" w:rsidR="00F23112" w:rsidRDefault="00000000" w:rsidP="00927088">
      <w:pPr>
        <w:pStyle w:val="ListParagraph"/>
        <w:numPr>
          <w:ilvl w:val="0"/>
          <w:numId w:val="21"/>
        </w:numPr>
        <w:spacing w:after="0"/>
        <w:ind w:left="1134" w:hanging="567"/>
        <w:jc w:val="both"/>
      </w:pPr>
      <w:r>
        <w:t>sound effects</w:t>
      </w:r>
    </w:p>
    <w:p w14:paraId="000000B9" w14:textId="6FD6E6D5" w:rsidR="00F23112" w:rsidRDefault="00000000" w:rsidP="00927088">
      <w:pPr>
        <w:pStyle w:val="ListParagraph"/>
        <w:numPr>
          <w:ilvl w:val="0"/>
          <w:numId w:val="21"/>
        </w:numPr>
        <w:spacing w:after="0"/>
        <w:ind w:left="1134" w:hanging="567"/>
        <w:jc w:val="both"/>
      </w:pPr>
      <w:r>
        <w:t>environmental controls</w:t>
      </w:r>
    </w:p>
    <w:p w14:paraId="000000BA" w14:textId="7C68B9BF" w:rsidR="00F23112" w:rsidRDefault="00000000" w:rsidP="00927088">
      <w:pPr>
        <w:pStyle w:val="ListParagraph"/>
        <w:numPr>
          <w:ilvl w:val="0"/>
          <w:numId w:val="21"/>
        </w:numPr>
        <w:spacing w:after="0"/>
        <w:ind w:left="1134" w:hanging="567"/>
        <w:jc w:val="both"/>
      </w:pPr>
      <w:r>
        <w:t>vibration or other physical effects</w:t>
      </w:r>
    </w:p>
    <w:p w14:paraId="000000BB" w14:textId="4A4BAA87" w:rsidR="00F23112" w:rsidRDefault="00F63180" w:rsidP="00927088">
      <w:pPr>
        <w:pStyle w:val="ListParagraph"/>
        <w:numPr>
          <w:ilvl w:val="0"/>
          <w:numId w:val="21"/>
        </w:numPr>
        <w:spacing w:after="0"/>
        <w:ind w:left="1134" w:hanging="567"/>
        <w:jc w:val="both"/>
      </w:pPr>
      <w:r>
        <w:t>interactive controls</w:t>
      </w:r>
    </w:p>
    <w:p w14:paraId="000000BD" w14:textId="413BAB6D" w:rsidR="00F63180" w:rsidRDefault="00000000" w:rsidP="00927088">
      <w:pPr>
        <w:jc w:val="both"/>
      </w:pPr>
      <w:r>
        <w:t>Suppliers should clearly distinguish between features included within the core price and optional enhancements.</w:t>
      </w:r>
    </w:p>
    <w:p w14:paraId="292C4E24" w14:textId="77777777" w:rsidR="00F63180" w:rsidRDefault="00F63180" w:rsidP="00927088">
      <w:pPr>
        <w:jc w:val="both"/>
      </w:pPr>
      <w:r>
        <w:br w:type="page"/>
      </w:r>
    </w:p>
    <w:p w14:paraId="000000BF" w14:textId="77777777" w:rsidR="00F23112" w:rsidRPr="00F63180" w:rsidRDefault="00000000" w:rsidP="00927088">
      <w:pPr>
        <w:pStyle w:val="Heading2"/>
        <w:jc w:val="both"/>
      </w:pPr>
      <w:bookmarkStart w:id="12" w:name="_Toc243496659"/>
      <w:r w:rsidRPr="00F63180">
        <w:lastRenderedPageBreak/>
        <w:t>Connectivity</w:t>
      </w:r>
      <w:bookmarkEnd w:id="12"/>
    </w:p>
    <w:p w14:paraId="000000C0" w14:textId="77777777" w:rsidR="00F23112" w:rsidRDefault="00000000" w:rsidP="00927088">
      <w:pPr>
        <w:spacing w:before="0"/>
        <w:jc w:val="both"/>
        <w:rPr>
          <w:highlight w:val="white"/>
        </w:rPr>
      </w:pPr>
      <w:r>
        <w:rPr>
          <w:highlight w:val="white"/>
        </w:rPr>
        <w:t>Suppliers must provide details of all network connectivity requirements, including:</w:t>
      </w:r>
    </w:p>
    <w:p w14:paraId="000000C2" w14:textId="77777777" w:rsidR="00F23112" w:rsidRPr="00F63180" w:rsidRDefault="00000000" w:rsidP="00927088">
      <w:pPr>
        <w:pStyle w:val="ListParagraph"/>
        <w:numPr>
          <w:ilvl w:val="0"/>
          <w:numId w:val="21"/>
        </w:numPr>
        <w:spacing w:after="0"/>
        <w:ind w:left="1134" w:hanging="567"/>
        <w:jc w:val="both"/>
      </w:pPr>
      <w:r w:rsidRPr="00F63180">
        <w:t>wired and wireless network interfaces</w:t>
      </w:r>
    </w:p>
    <w:p w14:paraId="000000C3" w14:textId="77777777" w:rsidR="00F23112" w:rsidRPr="00F63180" w:rsidRDefault="00000000" w:rsidP="00927088">
      <w:pPr>
        <w:pStyle w:val="ListParagraph"/>
        <w:numPr>
          <w:ilvl w:val="0"/>
          <w:numId w:val="21"/>
        </w:numPr>
        <w:spacing w:after="0"/>
        <w:ind w:left="1134" w:hanging="567"/>
        <w:jc w:val="both"/>
      </w:pPr>
      <w:r w:rsidRPr="00F63180">
        <w:t>internet bandwidth requirements</w:t>
      </w:r>
    </w:p>
    <w:p w14:paraId="000000C4" w14:textId="77777777" w:rsidR="00F23112" w:rsidRPr="00F63180" w:rsidRDefault="00000000" w:rsidP="00927088">
      <w:pPr>
        <w:pStyle w:val="ListParagraph"/>
        <w:numPr>
          <w:ilvl w:val="0"/>
          <w:numId w:val="21"/>
        </w:numPr>
        <w:spacing w:after="0"/>
        <w:ind w:left="1134" w:hanging="567"/>
        <w:jc w:val="both"/>
      </w:pPr>
      <w:r w:rsidRPr="00F63180">
        <w:t>required network ports and protocols</w:t>
      </w:r>
    </w:p>
    <w:p w14:paraId="000000C5" w14:textId="77777777" w:rsidR="00F23112" w:rsidRPr="00F63180" w:rsidRDefault="00000000" w:rsidP="00927088">
      <w:pPr>
        <w:pStyle w:val="ListParagraph"/>
        <w:numPr>
          <w:ilvl w:val="0"/>
          <w:numId w:val="21"/>
        </w:numPr>
        <w:spacing w:after="0"/>
        <w:ind w:left="1134" w:hanging="567"/>
        <w:jc w:val="both"/>
      </w:pPr>
      <w:r w:rsidRPr="00F63180">
        <w:t>external domains, cloud services and third-party endpoints</w:t>
      </w:r>
    </w:p>
    <w:p w14:paraId="000000C7" w14:textId="080B78ED" w:rsidR="00F23112" w:rsidRPr="00F63180" w:rsidRDefault="00000000" w:rsidP="00927088">
      <w:pPr>
        <w:pStyle w:val="ListParagraph"/>
        <w:numPr>
          <w:ilvl w:val="0"/>
          <w:numId w:val="21"/>
        </w:numPr>
        <w:spacing w:after="0"/>
        <w:ind w:left="1134" w:hanging="567"/>
        <w:jc w:val="both"/>
      </w:pPr>
      <w:r w:rsidRPr="00F63180">
        <w:t>whether the system supports operation on a segregated network</w:t>
      </w:r>
    </w:p>
    <w:p w14:paraId="000000C8" w14:textId="77777777" w:rsidR="00F23112" w:rsidRPr="00F63180" w:rsidRDefault="00000000" w:rsidP="00927088">
      <w:pPr>
        <w:pStyle w:val="ListParagraph"/>
        <w:numPr>
          <w:ilvl w:val="0"/>
          <w:numId w:val="21"/>
        </w:numPr>
        <w:spacing w:after="0"/>
        <w:ind w:left="1134" w:hanging="567"/>
        <w:jc w:val="both"/>
      </w:pPr>
      <w:r w:rsidRPr="00F63180">
        <w:t>whether any inbound internet connectivity is required</w:t>
      </w:r>
    </w:p>
    <w:p w14:paraId="000000C9" w14:textId="77777777" w:rsidR="00F23112" w:rsidRPr="00F63180" w:rsidRDefault="00000000" w:rsidP="00927088">
      <w:pPr>
        <w:pStyle w:val="ListParagraph"/>
        <w:numPr>
          <w:ilvl w:val="0"/>
          <w:numId w:val="21"/>
        </w:numPr>
        <w:spacing w:after="0"/>
        <w:ind w:left="1134" w:hanging="567"/>
        <w:jc w:val="both"/>
      </w:pPr>
      <w:r w:rsidRPr="00F63180">
        <w:t>whether integration with Microsoft Entra ID or other identity management systems is supported</w:t>
      </w:r>
    </w:p>
    <w:p w14:paraId="000000CA" w14:textId="77777777" w:rsidR="00F23112" w:rsidRPr="00F63180" w:rsidRDefault="00000000" w:rsidP="00927088">
      <w:pPr>
        <w:pStyle w:val="ListParagraph"/>
        <w:numPr>
          <w:ilvl w:val="0"/>
          <w:numId w:val="21"/>
        </w:numPr>
        <w:spacing w:after="0"/>
        <w:ind w:left="1134" w:hanging="567"/>
        <w:jc w:val="both"/>
      </w:pPr>
      <w:r w:rsidRPr="00F63180">
        <w:t>requirements for remote management and software updates.</w:t>
      </w:r>
    </w:p>
    <w:p w14:paraId="000000CB" w14:textId="77777777" w:rsidR="00F23112" w:rsidRPr="00F63180" w:rsidRDefault="00000000" w:rsidP="00927088">
      <w:pPr>
        <w:pStyle w:val="ListParagraph"/>
        <w:numPr>
          <w:ilvl w:val="0"/>
          <w:numId w:val="21"/>
        </w:numPr>
        <w:spacing w:after="0"/>
        <w:ind w:left="1134" w:hanging="567"/>
        <w:jc w:val="both"/>
      </w:pPr>
      <w:r w:rsidRPr="00F63180">
        <w:t>The solution should not require unrestricted access to the College's internal network or permanent inbound connections from the internet.</w:t>
      </w:r>
    </w:p>
    <w:p w14:paraId="000000CC" w14:textId="77777777" w:rsidR="00F23112" w:rsidRPr="00F63180" w:rsidRDefault="00000000" w:rsidP="00927088">
      <w:pPr>
        <w:pStyle w:val="ListParagraph"/>
        <w:numPr>
          <w:ilvl w:val="0"/>
          <w:numId w:val="21"/>
        </w:numPr>
        <w:spacing w:after="0"/>
        <w:ind w:left="1134" w:hanging="567"/>
        <w:jc w:val="both"/>
      </w:pPr>
      <w:r w:rsidRPr="00F63180">
        <w:t>A network architecture diagram must be provided as part of the technical submission.</w:t>
      </w:r>
    </w:p>
    <w:p w14:paraId="000000CD" w14:textId="77777777" w:rsidR="00F23112" w:rsidRDefault="00000000" w:rsidP="00927088">
      <w:pPr>
        <w:pStyle w:val="Heading2"/>
        <w:jc w:val="both"/>
      </w:pPr>
      <w:r w:rsidRPr="00F63180">
        <w:t> </w:t>
      </w:r>
      <w:bookmarkStart w:id="13" w:name="_Toc243496660"/>
      <w:r w:rsidRPr="00F63180">
        <w:t>IT Security and System Management</w:t>
      </w:r>
      <w:bookmarkEnd w:id="13"/>
    </w:p>
    <w:p w14:paraId="000000CE" w14:textId="77777777" w:rsidR="00F23112" w:rsidRDefault="00000000" w:rsidP="00927088">
      <w:pPr>
        <w:spacing w:before="0"/>
        <w:jc w:val="both"/>
      </w:pPr>
      <w:r>
        <w:t>The proposed solution must incorporate appropriate cybersecurity controls and be capable of secure operation within the College's IT environment.</w:t>
      </w:r>
    </w:p>
    <w:p w14:paraId="000000D0" w14:textId="77777777" w:rsidR="00F23112" w:rsidRDefault="00000000" w:rsidP="00927088">
      <w:pPr>
        <w:jc w:val="both"/>
      </w:pPr>
      <w:r>
        <w:t>Suppliers must provide details of:</w:t>
      </w:r>
    </w:p>
    <w:p w14:paraId="000000D2" w14:textId="77777777" w:rsidR="00F23112" w:rsidRPr="00F63180" w:rsidRDefault="00000000" w:rsidP="00927088">
      <w:pPr>
        <w:pStyle w:val="ListParagraph"/>
        <w:numPr>
          <w:ilvl w:val="0"/>
          <w:numId w:val="21"/>
        </w:numPr>
        <w:spacing w:after="0"/>
        <w:ind w:left="1134" w:hanging="567"/>
        <w:jc w:val="both"/>
      </w:pPr>
      <w:r w:rsidRPr="00F63180">
        <w:t>operating systems and software platforms used</w:t>
      </w:r>
    </w:p>
    <w:p w14:paraId="000000D3" w14:textId="77777777" w:rsidR="00F23112" w:rsidRPr="00F63180" w:rsidRDefault="00000000" w:rsidP="00927088">
      <w:pPr>
        <w:pStyle w:val="ListParagraph"/>
        <w:numPr>
          <w:ilvl w:val="0"/>
          <w:numId w:val="21"/>
        </w:numPr>
        <w:spacing w:after="0"/>
        <w:ind w:left="1134" w:hanging="567"/>
        <w:jc w:val="both"/>
      </w:pPr>
      <w:r w:rsidRPr="00F63180">
        <w:t>security updates, patching arrangements and supported software lifecycles</w:t>
      </w:r>
    </w:p>
    <w:p w14:paraId="000000D4" w14:textId="77777777" w:rsidR="00F23112" w:rsidRPr="00F63180" w:rsidRDefault="00000000" w:rsidP="00927088">
      <w:pPr>
        <w:pStyle w:val="ListParagraph"/>
        <w:numPr>
          <w:ilvl w:val="0"/>
          <w:numId w:val="21"/>
        </w:numPr>
        <w:spacing w:after="0"/>
        <w:ind w:left="1134" w:hanging="567"/>
        <w:jc w:val="both"/>
      </w:pPr>
      <w:r w:rsidRPr="00F63180">
        <w:t>endpoint security and malware protection capabilities</w:t>
      </w:r>
    </w:p>
    <w:p w14:paraId="000000D5" w14:textId="77777777" w:rsidR="00F23112" w:rsidRPr="00F63180" w:rsidRDefault="00000000" w:rsidP="00927088">
      <w:pPr>
        <w:pStyle w:val="ListParagraph"/>
        <w:numPr>
          <w:ilvl w:val="0"/>
          <w:numId w:val="21"/>
        </w:numPr>
        <w:spacing w:after="0"/>
        <w:ind w:left="1134" w:hanging="567"/>
        <w:jc w:val="both"/>
      </w:pPr>
      <w:r w:rsidRPr="00F63180">
        <w:t>user authentication and access controls</w:t>
      </w:r>
    </w:p>
    <w:p w14:paraId="000000D6" w14:textId="77777777" w:rsidR="00F23112" w:rsidRPr="00F63180" w:rsidRDefault="00000000" w:rsidP="00927088">
      <w:pPr>
        <w:pStyle w:val="ListParagraph"/>
        <w:numPr>
          <w:ilvl w:val="0"/>
          <w:numId w:val="21"/>
        </w:numPr>
        <w:spacing w:after="0"/>
        <w:ind w:left="1134" w:hanging="567"/>
        <w:jc w:val="both"/>
      </w:pPr>
      <w:r w:rsidRPr="00F63180">
        <w:t>administrative access and password management</w:t>
      </w:r>
    </w:p>
    <w:p w14:paraId="000000D7" w14:textId="77777777" w:rsidR="00F23112" w:rsidRPr="00F63180" w:rsidRDefault="00000000" w:rsidP="00927088">
      <w:pPr>
        <w:pStyle w:val="ListParagraph"/>
        <w:numPr>
          <w:ilvl w:val="0"/>
          <w:numId w:val="21"/>
        </w:numPr>
        <w:spacing w:after="0"/>
        <w:ind w:left="1134" w:hanging="567"/>
        <w:jc w:val="both"/>
      </w:pPr>
      <w:r w:rsidRPr="00F63180">
        <w:t>remote access arrangements, including multi-factor authentication where supported</w:t>
      </w:r>
    </w:p>
    <w:p w14:paraId="000000D8" w14:textId="77777777" w:rsidR="00F23112" w:rsidRPr="00F63180" w:rsidRDefault="00000000" w:rsidP="00927088">
      <w:pPr>
        <w:pStyle w:val="ListParagraph"/>
        <w:numPr>
          <w:ilvl w:val="0"/>
          <w:numId w:val="21"/>
        </w:numPr>
        <w:spacing w:after="0"/>
        <w:ind w:left="1134" w:hanging="567"/>
        <w:jc w:val="both"/>
      </w:pPr>
      <w:r w:rsidRPr="00F63180">
        <w:t>network ports, protocols and external services required</w:t>
      </w:r>
    </w:p>
    <w:p w14:paraId="000000D9" w14:textId="77777777" w:rsidR="00F23112" w:rsidRPr="00F63180" w:rsidRDefault="00000000" w:rsidP="00927088">
      <w:pPr>
        <w:pStyle w:val="ListParagraph"/>
        <w:numPr>
          <w:ilvl w:val="0"/>
          <w:numId w:val="21"/>
        </w:numPr>
        <w:spacing w:after="0"/>
        <w:ind w:left="1134" w:hanging="567"/>
        <w:jc w:val="both"/>
      </w:pPr>
      <w:r w:rsidRPr="00F63180">
        <w:t>any cloud connectivity or external data processing</w:t>
      </w:r>
    </w:p>
    <w:p w14:paraId="000000DA" w14:textId="77777777" w:rsidR="00F23112" w:rsidRPr="00F63180" w:rsidRDefault="00000000" w:rsidP="00927088">
      <w:pPr>
        <w:pStyle w:val="ListParagraph"/>
        <w:numPr>
          <w:ilvl w:val="0"/>
          <w:numId w:val="21"/>
        </w:numPr>
        <w:spacing w:after="0"/>
        <w:ind w:left="1134" w:hanging="567"/>
        <w:jc w:val="both"/>
      </w:pPr>
      <w:r w:rsidRPr="00F63180">
        <w:t>security logging, monitoring and diagnostic capabilities</w:t>
      </w:r>
    </w:p>
    <w:p w14:paraId="000000DB" w14:textId="77777777" w:rsidR="00F23112" w:rsidRPr="00F63180" w:rsidRDefault="00000000" w:rsidP="00927088">
      <w:pPr>
        <w:pStyle w:val="ListParagraph"/>
        <w:numPr>
          <w:ilvl w:val="0"/>
          <w:numId w:val="21"/>
        </w:numPr>
        <w:spacing w:after="0"/>
        <w:ind w:left="1134" w:hanging="567"/>
        <w:jc w:val="both"/>
      </w:pPr>
      <w:r w:rsidRPr="00F63180">
        <w:t>arrangements for addressing identified security vulnerabilities.</w:t>
      </w:r>
    </w:p>
    <w:p w14:paraId="000000DC" w14:textId="77777777" w:rsidR="00F23112" w:rsidRPr="00F63180" w:rsidRDefault="00000000" w:rsidP="00927088">
      <w:pPr>
        <w:pStyle w:val="ListParagraph"/>
        <w:numPr>
          <w:ilvl w:val="0"/>
          <w:numId w:val="21"/>
        </w:numPr>
        <w:spacing w:after="0"/>
        <w:ind w:left="1134" w:hanging="567"/>
        <w:jc w:val="both"/>
      </w:pPr>
      <w:r w:rsidRPr="00F63180">
        <w:t>The College must retain appropriate administrative control over the solution, including the ability to manage or disable remote access.</w:t>
      </w:r>
    </w:p>
    <w:p w14:paraId="000000DE" w14:textId="77777777" w:rsidR="00F23112" w:rsidRDefault="00000000" w:rsidP="00927088">
      <w:pPr>
        <w:jc w:val="both"/>
      </w:pPr>
      <w:r>
        <w:t>Suppliers must identify any components which cannot be updated, secured or managed using conventional IT security practices and explain the alternative protections provided.</w:t>
      </w:r>
    </w:p>
    <w:p w14:paraId="000000DF" w14:textId="77777777" w:rsidR="00F23112" w:rsidRDefault="00000000" w:rsidP="00927088">
      <w:pPr>
        <w:pStyle w:val="Heading2"/>
        <w:jc w:val="both"/>
      </w:pPr>
      <w:bookmarkStart w:id="14" w:name="_Toc243496661"/>
      <w:r>
        <w:t>Integration with curriculum platforms and cloud services</w:t>
      </w:r>
      <w:bookmarkEnd w:id="14"/>
    </w:p>
    <w:p w14:paraId="000000E0" w14:textId="77777777" w:rsidR="00F23112" w:rsidRPr="00F63180" w:rsidRDefault="00000000" w:rsidP="00927088">
      <w:pPr>
        <w:spacing w:before="0"/>
        <w:jc w:val="both"/>
      </w:pPr>
      <w:r w:rsidRPr="00F63180">
        <w:t>Support for:</w:t>
      </w:r>
    </w:p>
    <w:p w14:paraId="000000E1" w14:textId="77777777" w:rsidR="00F23112" w:rsidRDefault="00000000" w:rsidP="00927088">
      <w:pPr>
        <w:pStyle w:val="ListParagraph"/>
        <w:numPr>
          <w:ilvl w:val="0"/>
          <w:numId w:val="27"/>
        </w:numPr>
        <w:spacing w:before="0"/>
        <w:jc w:val="both"/>
      </w:pPr>
      <w:r w:rsidRPr="00F63180">
        <w:t>Google.</w:t>
      </w:r>
    </w:p>
    <w:p w14:paraId="000000E2" w14:textId="4EC5E46B" w:rsidR="00F23112" w:rsidRDefault="00000000" w:rsidP="00927088">
      <w:pPr>
        <w:pStyle w:val="ListParagraph"/>
        <w:numPr>
          <w:ilvl w:val="0"/>
          <w:numId w:val="27"/>
        </w:numPr>
        <w:spacing w:before="0"/>
        <w:jc w:val="both"/>
      </w:pPr>
      <w:r w:rsidRPr="00F63180">
        <w:t>Interactive teaching tech</w:t>
      </w:r>
      <w:r w:rsidR="00F63180">
        <w:t>.</w:t>
      </w:r>
    </w:p>
    <w:p w14:paraId="000000E3" w14:textId="21C6A778" w:rsidR="00F23112" w:rsidRDefault="00000000" w:rsidP="00927088">
      <w:pPr>
        <w:pStyle w:val="ListParagraph"/>
        <w:numPr>
          <w:ilvl w:val="0"/>
          <w:numId w:val="27"/>
        </w:numPr>
        <w:spacing w:before="0"/>
        <w:jc w:val="both"/>
      </w:pPr>
      <w:r w:rsidRPr="00F63180">
        <w:t>Web browser compatibility including Google Chrome and Microsoft Edge</w:t>
      </w:r>
      <w:r w:rsidR="00F63180">
        <w:t>.</w:t>
      </w:r>
      <w:r w:rsidRPr="00F63180">
        <w:t xml:space="preserve"> </w:t>
      </w:r>
    </w:p>
    <w:p w14:paraId="000000E4" w14:textId="7EB65D92" w:rsidR="00F23112" w:rsidRDefault="00F63180" w:rsidP="00927088">
      <w:pPr>
        <w:pStyle w:val="Heading2"/>
        <w:jc w:val="both"/>
      </w:pPr>
      <w:bookmarkStart w:id="15" w:name="_Toc243496662"/>
      <w:r>
        <w:t>IT accessibility and inclusivity</w:t>
      </w:r>
      <w:bookmarkEnd w:id="15"/>
    </w:p>
    <w:p w14:paraId="000000E5" w14:textId="7E2F692B" w:rsidR="00F23112" w:rsidRPr="00F63180" w:rsidRDefault="00000000" w:rsidP="00927088">
      <w:pPr>
        <w:spacing w:before="0"/>
        <w:jc w:val="both"/>
      </w:pPr>
      <w:r w:rsidRPr="00F63180">
        <w:t>The immersive room must be designed to support inclusive access for all users</w:t>
      </w:r>
      <w:r w:rsidR="00F63180">
        <w:t>, including;</w:t>
      </w:r>
    </w:p>
    <w:p w14:paraId="000000E7" w14:textId="5CC269DD" w:rsidR="00F23112" w:rsidRDefault="00000000" w:rsidP="00927088">
      <w:pPr>
        <w:pStyle w:val="ListParagraph"/>
        <w:numPr>
          <w:ilvl w:val="0"/>
          <w:numId w:val="29"/>
        </w:numPr>
        <w:spacing w:before="0"/>
        <w:jc w:val="both"/>
      </w:pPr>
      <w:r w:rsidRPr="00F63180">
        <w:t>Compliance with accessibility standards.</w:t>
      </w:r>
    </w:p>
    <w:p w14:paraId="000000E8" w14:textId="77777777" w:rsidR="00F23112" w:rsidRDefault="00000000" w:rsidP="00927088">
      <w:pPr>
        <w:pStyle w:val="ListParagraph"/>
        <w:numPr>
          <w:ilvl w:val="0"/>
          <w:numId w:val="29"/>
        </w:numPr>
        <w:spacing w:before="0"/>
        <w:jc w:val="both"/>
      </w:pPr>
      <w:r w:rsidRPr="00F63180">
        <w:t>Adjustable audio and visual settings.</w:t>
      </w:r>
    </w:p>
    <w:p w14:paraId="000000E9" w14:textId="77777777" w:rsidR="00F23112" w:rsidRDefault="00000000" w:rsidP="00927088">
      <w:pPr>
        <w:pStyle w:val="ListParagraph"/>
        <w:numPr>
          <w:ilvl w:val="0"/>
          <w:numId w:val="29"/>
        </w:numPr>
        <w:spacing w:before="0"/>
        <w:jc w:val="both"/>
      </w:pPr>
      <w:r w:rsidRPr="00F63180">
        <w:t>Support for captions and alternative content formats.</w:t>
      </w:r>
    </w:p>
    <w:p w14:paraId="000000EA" w14:textId="77777777" w:rsidR="00F23112" w:rsidRDefault="00000000" w:rsidP="00927088">
      <w:pPr>
        <w:pStyle w:val="ListParagraph"/>
        <w:numPr>
          <w:ilvl w:val="0"/>
          <w:numId w:val="29"/>
        </w:numPr>
        <w:spacing w:before="0"/>
        <w:jc w:val="both"/>
      </w:pPr>
      <w:r w:rsidRPr="00F63180">
        <w:t>Compliance with Equality Act 2010 accessibility requirements.</w:t>
      </w:r>
    </w:p>
    <w:p w14:paraId="000000EB" w14:textId="77777777" w:rsidR="00F23112" w:rsidRDefault="00F23112" w:rsidP="00927088">
      <w:pPr>
        <w:spacing w:before="0" w:after="0"/>
        <w:jc w:val="both"/>
        <w:rPr>
          <w:sz w:val="22"/>
          <w:szCs w:val="22"/>
        </w:rPr>
      </w:pPr>
    </w:p>
    <w:p w14:paraId="000000EC" w14:textId="338E4684" w:rsidR="00F23112" w:rsidRPr="00F63180" w:rsidRDefault="00F63180" w:rsidP="00927088">
      <w:pPr>
        <w:pStyle w:val="Heading1"/>
        <w:jc w:val="both"/>
      </w:pPr>
      <w:bookmarkStart w:id="16" w:name="_Toc243496663"/>
      <w:r w:rsidRPr="00F63180">
        <w:lastRenderedPageBreak/>
        <w:t>VEHICLE REQUIREMENTS</w:t>
      </w:r>
      <w:bookmarkEnd w:id="16"/>
    </w:p>
    <w:p w14:paraId="390977EA" w14:textId="77777777" w:rsidR="00F63180" w:rsidRPr="00F63180" w:rsidRDefault="00F63180" w:rsidP="00927088">
      <w:pPr>
        <w:pStyle w:val="ListParagraph"/>
        <w:keepNext/>
        <w:keepLines/>
        <w:numPr>
          <w:ilvl w:val="0"/>
          <w:numId w:val="33"/>
        </w:numPr>
        <w:spacing w:before="240" w:after="0" w:line="259" w:lineRule="auto"/>
        <w:contextualSpacing w:val="0"/>
        <w:jc w:val="both"/>
        <w:outlineLvl w:val="1"/>
        <w:rPr>
          <w:b/>
          <w:bCs/>
          <w:vanish/>
        </w:rPr>
      </w:pPr>
    </w:p>
    <w:p w14:paraId="78E39C20" w14:textId="5AF30B68" w:rsidR="00F63180" w:rsidRPr="00F63180" w:rsidRDefault="00F63180" w:rsidP="00927088">
      <w:pPr>
        <w:pStyle w:val="Heading2"/>
        <w:numPr>
          <w:ilvl w:val="1"/>
          <w:numId w:val="33"/>
        </w:numPr>
        <w:jc w:val="both"/>
      </w:pPr>
      <w:bookmarkStart w:id="17" w:name="_Toc243496664"/>
      <w:r>
        <w:t>Vehicle Specification</w:t>
      </w:r>
      <w:bookmarkEnd w:id="17"/>
    </w:p>
    <w:p w14:paraId="000000ED" w14:textId="77777777" w:rsidR="00F23112" w:rsidRDefault="00000000" w:rsidP="00927088">
      <w:pPr>
        <w:spacing w:before="0"/>
        <w:jc w:val="both"/>
      </w:pPr>
      <w:r>
        <w:t>The College requires a vehicle suitable for conversion into a mobile immersive learning environment.</w:t>
      </w:r>
    </w:p>
    <w:p w14:paraId="000000EE" w14:textId="77777777" w:rsidR="00F23112" w:rsidRDefault="00000000" w:rsidP="00927088">
      <w:pPr>
        <w:spacing w:after="0"/>
        <w:jc w:val="both"/>
      </w:pPr>
      <w:r>
        <w:t>The proposed solution should:</w:t>
      </w:r>
    </w:p>
    <w:p w14:paraId="000000EF" w14:textId="002A0468" w:rsidR="00F23112" w:rsidRDefault="00000000" w:rsidP="00927088">
      <w:pPr>
        <w:pStyle w:val="ListParagraph"/>
        <w:numPr>
          <w:ilvl w:val="0"/>
          <w:numId w:val="29"/>
        </w:numPr>
        <w:spacing w:before="0"/>
        <w:jc w:val="both"/>
      </w:pPr>
      <w:r>
        <w:t>be approximately 3.5 tonnes gross vehicle weight</w:t>
      </w:r>
      <w:r w:rsidR="00F63180">
        <w:t>.</w:t>
      </w:r>
    </w:p>
    <w:p w14:paraId="000000F0" w14:textId="66F7CB31" w:rsidR="00F23112" w:rsidRDefault="00000000" w:rsidP="00927088">
      <w:pPr>
        <w:pStyle w:val="ListParagraph"/>
        <w:numPr>
          <w:ilvl w:val="0"/>
          <w:numId w:val="29"/>
        </w:numPr>
        <w:spacing w:before="0"/>
        <w:jc w:val="both"/>
      </w:pPr>
      <w:r>
        <w:t>be capable of being driven on a standard UK car driving licence where legally permitted</w:t>
      </w:r>
      <w:r w:rsidR="00F63180">
        <w:t>.</w:t>
      </w:r>
    </w:p>
    <w:p w14:paraId="000000F1" w14:textId="4B3B0698" w:rsidR="00F23112" w:rsidRDefault="00000000" w:rsidP="00927088">
      <w:pPr>
        <w:pStyle w:val="ListParagraph"/>
        <w:numPr>
          <w:ilvl w:val="0"/>
          <w:numId w:val="29"/>
        </w:numPr>
        <w:spacing w:before="0"/>
        <w:jc w:val="both"/>
      </w:pPr>
      <w:r>
        <w:t>provide sufficient internal space for learners, staff and equipment</w:t>
      </w:r>
      <w:r w:rsidR="00F63180">
        <w:t>.</w:t>
      </w:r>
    </w:p>
    <w:p w14:paraId="000000F2" w14:textId="3278DDBF" w:rsidR="00F23112" w:rsidRDefault="00000000" w:rsidP="00927088">
      <w:pPr>
        <w:pStyle w:val="ListParagraph"/>
        <w:numPr>
          <w:ilvl w:val="0"/>
          <w:numId w:val="29"/>
        </w:numPr>
        <w:spacing w:before="0"/>
        <w:jc w:val="both"/>
      </w:pPr>
      <w:r>
        <w:t>The vehicle must be fully accessible and suitable for wheelchair users, including safe access, sufficient space for manoeuvring and appropriate accessibility features. Provide safe and suitable access and exit</w:t>
      </w:r>
      <w:r w:rsidR="00F63180">
        <w:t>.</w:t>
      </w:r>
    </w:p>
    <w:p w14:paraId="000000F3" w14:textId="61DFAAC5" w:rsidR="00F23112" w:rsidRDefault="00000000" w:rsidP="00927088">
      <w:pPr>
        <w:pStyle w:val="ListParagraph"/>
        <w:numPr>
          <w:ilvl w:val="0"/>
          <w:numId w:val="29"/>
        </w:numPr>
        <w:spacing w:before="0"/>
        <w:jc w:val="both"/>
      </w:pPr>
      <w:r>
        <w:t xml:space="preserve">be suitable for regular movement between </w:t>
      </w:r>
      <w:proofErr w:type="gramStart"/>
      <w:r>
        <w:t>College</w:t>
      </w:r>
      <w:proofErr w:type="gramEnd"/>
      <w:r>
        <w:t xml:space="preserve"> locations</w:t>
      </w:r>
      <w:r w:rsidR="00F63180">
        <w:t>.</w:t>
      </w:r>
    </w:p>
    <w:p w14:paraId="000000F4" w14:textId="5CA74538" w:rsidR="00F23112" w:rsidRDefault="00000000" w:rsidP="00927088">
      <w:pPr>
        <w:pStyle w:val="ListParagraph"/>
        <w:numPr>
          <w:ilvl w:val="0"/>
          <w:numId w:val="29"/>
        </w:numPr>
        <w:spacing w:before="0"/>
        <w:jc w:val="both"/>
      </w:pPr>
      <w:r>
        <w:t>provide sufficient payload following installation of all equipment, furniture and technology</w:t>
      </w:r>
      <w:r w:rsidR="00F63180">
        <w:t>.</w:t>
      </w:r>
    </w:p>
    <w:p w14:paraId="000000F5" w14:textId="181766A3" w:rsidR="00F23112" w:rsidRDefault="00000000" w:rsidP="00927088">
      <w:pPr>
        <w:pStyle w:val="ListParagraph"/>
        <w:numPr>
          <w:ilvl w:val="0"/>
          <w:numId w:val="29"/>
        </w:numPr>
        <w:spacing w:before="0"/>
        <w:jc w:val="both"/>
      </w:pPr>
      <w:r>
        <w:t>meet all applicable UK road, vehicle and safety requirements</w:t>
      </w:r>
      <w:r w:rsidR="00F63180">
        <w:t>.</w:t>
      </w:r>
    </w:p>
    <w:p w14:paraId="000000F6" w14:textId="54C94744" w:rsidR="00F23112" w:rsidRDefault="00000000" w:rsidP="00927088">
      <w:pPr>
        <w:pStyle w:val="ListParagraph"/>
        <w:numPr>
          <w:ilvl w:val="0"/>
          <w:numId w:val="29"/>
        </w:numPr>
        <w:spacing w:before="0"/>
        <w:jc w:val="both"/>
      </w:pPr>
      <w:r>
        <w:t>be supplied with all required certification and approvals</w:t>
      </w:r>
      <w:r w:rsidR="00F63180">
        <w:t>.</w:t>
      </w:r>
    </w:p>
    <w:p w14:paraId="000000F7" w14:textId="48BFE38E" w:rsidR="00F23112" w:rsidRDefault="00000000" w:rsidP="00927088">
      <w:pPr>
        <w:pStyle w:val="ListParagraph"/>
        <w:numPr>
          <w:ilvl w:val="0"/>
          <w:numId w:val="29"/>
        </w:numPr>
        <w:spacing w:before="0"/>
        <w:jc w:val="both"/>
      </w:pPr>
      <w:r>
        <w:t>provide appropriate heating, cooling and ventilation</w:t>
      </w:r>
      <w:r w:rsidR="00F63180">
        <w:t>.</w:t>
      </w:r>
    </w:p>
    <w:p w14:paraId="000000F8" w14:textId="04898EFD" w:rsidR="00F23112" w:rsidRDefault="00000000" w:rsidP="00927088">
      <w:pPr>
        <w:pStyle w:val="ListParagraph"/>
        <w:numPr>
          <w:ilvl w:val="0"/>
          <w:numId w:val="29"/>
        </w:numPr>
        <w:spacing w:before="0"/>
        <w:jc w:val="both"/>
      </w:pPr>
      <w:r>
        <w:t>provide suitable internal and external lighting</w:t>
      </w:r>
      <w:r w:rsidR="00F63180">
        <w:t>.</w:t>
      </w:r>
    </w:p>
    <w:p w14:paraId="000000F9" w14:textId="2C3F2F91" w:rsidR="00F23112" w:rsidRDefault="00000000" w:rsidP="00927088">
      <w:pPr>
        <w:pStyle w:val="ListParagraph"/>
        <w:numPr>
          <w:ilvl w:val="0"/>
          <w:numId w:val="29"/>
        </w:numPr>
        <w:spacing w:before="0"/>
        <w:jc w:val="both"/>
      </w:pPr>
      <w:r>
        <w:t>provide secure storage for equipment where required</w:t>
      </w:r>
      <w:r w:rsidR="00F63180">
        <w:t>.</w:t>
      </w:r>
    </w:p>
    <w:p w14:paraId="000000FA" w14:textId="14C19F54" w:rsidR="00F23112" w:rsidRDefault="00000000" w:rsidP="00927088">
      <w:pPr>
        <w:pStyle w:val="ListParagraph"/>
        <w:numPr>
          <w:ilvl w:val="0"/>
          <w:numId w:val="29"/>
        </w:numPr>
        <w:spacing w:before="0"/>
        <w:jc w:val="both"/>
      </w:pPr>
      <w:r>
        <w:t>provide suitable security when the vehicle is unattended.</w:t>
      </w:r>
    </w:p>
    <w:p w14:paraId="000000FC" w14:textId="77777777" w:rsidR="00F23112" w:rsidRDefault="00000000" w:rsidP="00927088">
      <w:pPr>
        <w:spacing w:line="276" w:lineRule="auto"/>
        <w:jc w:val="both"/>
      </w:pPr>
      <w:r>
        <w:t>Suppliers should provide full details of the proposed vehicle, including dimensions, gross vehicle weight and expected final payload. They should also submit suggested internal layouts and floor plans, demonstrating how the space could be used effectively for immersive learning activities, including wheelchair accessibility, flexibility of use and any proposed adaptations.</w:t>
      </w:r>
    </w:p>
    <w:p w14:paraId="000000FD" w14:textId="77777777" w:rsidR="00F23112" w:rsidRDefault="00000000" w:rsidP="00927088">
      <w:pPr>
        <w:jc w:val="both"/>
      </w:pPr>
      <w:r>
        <w:t>The College is seeking proposals for the outright purchase of the vehicle only. Leasing options will not be considered. Suppliers should clearly set out the full purchase price, including any associated costs, warranties and ongoing maintenance requirements.</w:t>
      </w:r>
    </w:p>
    <w:p w14:paraId="000000FE" w14:textId="150ED600" w:rsidR="00F23112" w:rsidRDefault="00F63180" w:rsidP="00927088">
      <w:pPr>
        <w:pStyle w:val="Heading2"/>
        <w:numPr>
          <w:ilvl w:val="1"/>
          <w:numId w:val="13"/>
        </w:numPr>
        <w:jc w:val="both"/>
      </w:pPr>
      <w:bookmarkStart w:id="18" w:name="_Toc243496665"/>
      <w:r>
        <w:t>Vehicle Accessibility</w:t>
      </w:r>
      <w:bookmarkEnd w:id="18"/>
    </w:p>
    <w:p w14:paraId="00000101" w14:textId="77CDC7DC" w:rsidR="00F23112" w:rsidRDefault="00000000" w:rsidP="00927088">
      <w:pPr>
        <w:spacing w:before="0"/>
        <w:jc w:val="both"/>
      </w:pPr>
      <w:r>
        <w:t>The vehicle must be fully accessible and suitable for wheelchair users, including safe access, sufficient space for manoeuvring and appropriate accessibility features.</w:t>
      </w:r>
      <w:r w:rsidR="00F63180">
        <w:t xml:space="preserve"> It must be </w:t>
      </w:r>
      <w:r>
        <w:t>designed to accommodate learners with a range of physical, sensory and Additional Learning Needs.</w:t>
      </w:r>
    </w:p>
    <w:p w14:paraId="00000102" w14:textId="77777777" w:rsidR="00F23112" w:rsidRDefault="00000000" w:rsidP="00685753">
      <w:pPr>
        <w:spacing w:after="0"/>
        <w:jc w:val="both"/>
      </w:pPr>
      <w:r>
        <w:t>Suppliers should consider:</w:t>
      </w:r>
    </w:p>
    <w:p w14:paraId="00000103" w14:textId="2F9F3617" w:rsidR="00F23112" w:rsidRDefault="00F63180" w:rsidP="00927088">
      <w:pPr>
        <w:pStyle w:val="ListParagraph"/>
        <w:numPr>
          <w:ilvl w:val="0"/>
          <w:numId w:val="29"/>
        </w:numPr>
        <w:spacing w:before="0"/>
        <w:jc w:val="both"/>
      </w:pPr>
      <w:r>
        <w:t>wheelchair access</w:t>
      </w:r>
    </w:p>
    <w:p w14:paraId="00000104" w14:textId="146F2E9B" w:rsidR="00F23112" w:rsidRDefault="00000000" w:rsidP="00927088">
      <w:pPr>
        <w:pStyle w:val="ListParagraph"/>
        <w:numPr>
          <w:ilvl w:val="0"/>
          <w:numId w:val="29"/>
        </w:numPr>
        <w:spacing w:before="0"/>
        <w:jc w:val="both"/>
      </w:pPr>
      <w:r>
        <w:t>suitable lift or ramp access</w:t>
      </w:r>
    </w:p>
    <w:p w14:paraId="00000105" w14:textId="4064B3A5" w:rsidR="00F23112" w:rsidRDefault="00000000" w:rsidP="00927088">
      <w:pPr>
        <w:pStyle w:val="ListParagraph"/>
        <w:numPr>
          <w:ilvl w:val="0"/>
          <w:numId w:val="29"/>
        </w:numPr>
        <w:spacing w:before="0"/>
        <w:jc w:val="both"/>
      </w:pPr>
      <w:r>
        <w:t>safe entrance and exit</w:t>
      </w:r>
    </w:p>
    <w:p w14:paraId="00000106" w14:textId="01CC05F5" w:rsidR="00F23112" w:rsidRDefault="00000000" w:rsidP="00927088">
      <w:pPr>
        <w:pStyle w:val="ListParagraph"/>
        <w:numPr>
          <w:ilvl w:val="0"/>
          <w:numId w:val="29"/>
        </w:numPr>
        <w:spacing w:before="0"/>
        <w:jc w:val="both"/>
      </w:pPr>
      <w:r>
        <w:t>doorway widths</w:t>
      </w:r>
    </w:p>
    <w:p w14:paraId="00000107" w14:textId="18059476" w:rsidR="00F23112" w:rsidRDefault="00000000" w:rsidP="00927088">
      <w:pPr>
        <w:pStyle w:val="ListParagraph"/>
        <w:numPr>
          <w:ilvl w:val="0"/>
          <w:numId w:val="29"/>
        </w:numPr>
        <w:spacing w:before="0"/>
        <w:jc w:val="both"/>
      </w:pPr>
      <w:r>
        <w:t>internal circulation space</w:t>
      </w:r>
    </w:p>
    <w:p w14:paraId="00000108" w14:textId="5FBBC380" w:rsidR="00F23112" w:rsidRDefault="00000000" w:rsidP="00927088">
      <w:pPr>
        <w:pStyle w:val="ListParagraph"/>
        <w:numPr>
          <w:ilvl w:val="0"/>
          <w:numId w:val="29"/>
        </w:numPr>
        <w:spacing w:before="0"/>
        <w:jc w:val="both"/>
      </w:pPr>
      <w:r>
        <w:t>handrails and support where appropriate</w:t>
      </w:r>
    </w:p>
    <w:p w14:paraId="00000109" w14:textId="7DDE27E9" w:rsidR="00F23112" w:rsidRDefault="00000000" w:rsidP="00927088">
      <w:pPr>
        <w:pStyle w:val="ListParagraph"/>
        <w:numPr>
          <w:ilvl w:val="0"/>
          <w:numId w:val="29"/>
        </w:numPr>
        <w:spacing w:before="0"/>
        <w:jc w:val="both"/>
      </w:pPr>
      <w:r>
        <w:t>wheelchair positioning</w:t>
      </w:r>
    </w:p>
    <w:p w14:paraId="0000010A" w14:textId="062A475C" w:rsidR="00F23112" w:rsidRDefault="00000000" w:rsidP="00927088">
      <w:pPr>
        <w:pStyle w:val="ListParagraph"/>
        <w:numPr>
          <w:ilvl w:val="0"/>
          <w:numId w:val="29"/>
        </w:numPr>
        <w:spacing w:before="0"/>
        <w:jc w:val="both"/>
      </w:pPr>
      <w:r>
        <w:t>emergency evacuation</w:t>
      </w:r>
    </w:p>
    <w:p w14:paraId="0000010B" w14:textId="6A6861FD" w:rsidR="00F23112" w:rsidRDefault="00000000" w:rsidP="00927088">
      <w:pPr>
        <w:pStyle w:val="ListParagraph"/>
        <w:numPr>
          <w:ilvl w:val="0"/>
          <w:numId w:val="29"/>
        </w:numPr>
        <w:spacing w:before="0"/>
        <w:jc w:val="both"/>
      </w:pPr>
      <w:r>
        <w:t>visual and audible warnings</w:t>
      </w:r>
    </w:p>
    <w:p w14:paraId="0000010C" w14:textId="04F47FB0" w:rsidR="00F23112" w:rsidRDefault="00000000" w:rsidP="00927088">
      <w:pPr>
        <w:pStyle w:val="ListParagraph"/>
        <w:numPr>
          <w:ilvl w:val="0"/>
          <w:numId w:val="29"/>
        </w:numPr>
        <w:spacing w:before="0"/>
        <w:jc w:val="both"/>
      </w:pPr>
      <w:r>
        <w:t>lighting</w:t>
      </w:r>
    </w:p>
    <w:p w14:paraId="0000010D" w14:textId="6A1246BD" w:rsidR="00F23112" w:rsidRDefault="00000000" w:rsidP="00927088">
      <w:pPr>
        <w:pStyle w:val="ListParagraph"/>
        <w:numPr>
          <w:ilvl w:val="0"/>
          <w:numId w:val="29"/>
        </w:numPr>
        <w:spacing w:before="0"/>
        <w:jc w:val="both"/>
      </w:pPr>
      <w:r>
        <w:t>sensory sensitivities</w:t>
      </w:r>
    </w:p>
    <w:p w14:paraId="0000010E" w14:textId="1BC84B6F" w:rsidR="00F23112" w:rsidRDefault="00000000" w:rsidP="00927088">
      <w:pPr>
        <w:pStyle w:val="ListParagraph"/>
        <w:numPr>
          <w:ilvl w:val="0"/>
          <w:numId w:val="29"/>
        </w:numPr>
        <w:spacing w:before="0"/>
        <w:jc w:val="both"/>
      </w:pPr>
      <w:r>
        <w:t>trip hazards</w:t>
      </w:r>
    </w:p>
    <w:p w14:paraId="0000010F" w14:textId="75639F03" w:rsidR="00F23112" w:rsidRDefault="00000000" w:rsidP="00927088">
      <w:pPr>
        <w:pStyle w:val="ListParagraph"/>
        <w:numPr>
          <w:ilvl w:val="0"/>
          <w:numId w:val="29"/>
        </w:numPr>
        <w:spacing w:before="0"/>
        <w:jc w:val="both"/>
      </w:pPr>
      <w:r>
        <w:t>flooring</w:t>
      </w:r>
    </w:p>
    <w:p w14:paraId="00000110" w14:textId="4354D346" w:rsidR="00F23112" w:rsidRDefault="00000000" w:rsidP="00927088">
      <w:pPr>
        <w:pStyle w:val="ListParagraph"/>
        <w:numPr>
          <w:ilvl w:val="0"/>
          <w:numId w:val="29"/>
        </w:numPr>
        <w:spacing w:before="0"/>
        <w:jc w:val="both"/>
      </w:pPr>
      <w:r>
        <w:t>seating arrangements.</w:t>
      </w:r>
    </w:p>
    <w:p w14:paraId="00000111" w14:textId="77777777" w:rsidR="00F23112" w:rsidRDefault="00000000" w:rsidP="00927088">
      <w:pPr>
        <w:jc w:val="both"/>
      </w:pPr>
      <w:r>
        <w:lastRenderedPageBreak/>
        <w:t>Suppliers should explain how accessibility has been incorporated into the proposed design rather than treated as an additional feature.</w:t>
      </w:r>
    </w:p>
    <w:p w14:paraId="00000112" w14:textId="77777777" w:rsidR="00F23112" w:rsidRDefault="00000000" w:rsidP="00927088">
      <w:pPr>
        <w:pStyle w:val="Heading2"/>
        <w:numPr>
          <w:ilvl w:val="1"/>
          <w:numId w:val="13"/>
        </w:numPr>
        <w:jc w:val="both"/>
      </w:pPr>
      <w:bookmarkStart w:id="19" w:name="_Toc243496666"/>
      <w:r>
        <w:t>Power and Electrical Requirements</w:t>
      </w:r>
      <w:bookmarkEnd w:id="19"/>
    </w:p>
    <w:p w14:paraId="00000113" w14:textId="77777777" w:rsidR="00F23112" w:rsidRDefault="00000000" w:rsidP="00927088">
      <w:pPr>
        <w:spacing w:before="0"/>
        <w:jc w:val="both"/>
      </w:pPr>
      <w:r>
        <w:t>The complete solution must include a safe and practical method of powering the vehicle and immersive equipment.</w:t>
      </w:r>
    </w:p>
    <w:p w14:paraId="00000114" w14:textId="77777777" w:rsidR="00F23112" w:rsidRDefault="00000000" w:rsidP="00927088">
      <w:pPr>
        <w:spacing w:after="0"/>
        <w:jc w:val="both"/>
      </w:pPr>
      <w:r>
        <w:t>Suppliers should specify:</w:t>
      </w:r>
    </w:p>
    <w:p w14:paraId="00000115" w14:textId="56284B8B" w:rsidR="00F23112" w:rsidRDefault="00000000" w:rsidP="00927088">
      <w:pPr>
        <w:pStyle w:val="ListParagraph"/>
        <w:numPr>
          <w:ilvl w:val="0"/>
          <w:numId w:val="29"/>
        </w:numPr>
        <w:spacing w:before="0"/>
        <w:jc w:val="both"/>
      </w:pPr>
      <w:r>
        <w:t>total expected electrical load</w:t>
      </w:r>
      <w:r w:rsidR="00F63180">
        <w:t>.</w:t>
      </w:r>
    </w:p>
    <w:p w14:paraId="00000116" w14:textId="62E6FF51" w:rsidR="00F23112" w:rsidRDefault="00000000" w:rsidP="00927088">
      <w:pPr>
        <w:pStyle w:val="ListParagraph"/>
        <w:numPr>
          <w:ilvl w:val="0"/>
          <w:numId w:val="29"/>
        </w:numPr>
        <w:spacing w:before="0"/>
        <w:jc w:val="both"/>
      </w:pPr>
      <w:r>
        <w:t>external mains connection requirements</w:t>
      </w:r>
      <w:r w:rsidR="00F63180">
        <w:t>.</w:t>
      </w:r>
    </w:p>
    <w:p w14:paraId="00000117" w14:textId="52DDAEE0" w:rsidR="00F23112" w:rsidRDefault="00000000" w:rsidP="00927088">
      <w:pPr>
        <w:pStyle w:val="ListParagraph"/>
        <w:numPr>
          <w:ilvl w:val="0"/>
          <w:numId w:val="29"/>
        </w:numPr>
        <w:spacing w:before="0"/>
        <w:jc w:val="both"/>
      </w:pPr>
      <w:r>
        <w:t>electrical input requirements</w:t>
      </w:r>
      <w:r w:rsidR="00F63180">
        <w:t>.</w:t>
      </w:r>
    </w:p>
    <w:p w14:paraId="00000118" w14:textId="1D8AA929" w:rsidR="00F23112" w:rsidRDefault="00000000" w:rsidP="00927088">
      <w:pPr>
        <w:pStyle w:val="ListParagraph"/>
        <w:numPr>
          <w:ilvl w:val="0"/>
          <w:numId w:val="29"/>
        </w:numPr>
        <w:spacing w:before="0"/>
        <w:jc w:val="both"/>
      </w:pPr>
      <w:r>
        <w:t>number and position of electrical sockets</w:t>
      </w:r>
      <w:r w:rsidR="00F63180">
        <w:t>.</w:t>
      </w:r>
    </w:p>
    <w:p w14:paraId="00000119" w14:textId="6B883EF1" w:rsidR="00F23112" w:rsidRDefault="00000000" w:rsidP="00927088">
      <w:pPr>
        <w:pStyle w:val="ListParagraph"/>
        <w:numPr>
          <w:ilvl w:val="0"/>
          <w:numId w:val="29"/>
        </w:numPr>
        <w:spacing w:before="0"/>
        <w:jc w:val="both"/>
      </w:pPr>
      <w:r>
        <w:t>RCD and other electrical protection</w:t>
      </w:r>
      <w:r w:rsidR="00F63180">
        <w:t>.</w:t>
      </w:r>
    </w:p>
    <w:p w14:paraId="0000011A" w14:textId="64E39477" w:rsidR="00F23112" w:rsidRDefault="00000000" w:rsidP="00927088">
      <w:pPr>
        <w:pStyle w:val="ListParagraph"/>
        <w:numPr>
          <w:ilvl w:val="0"/>
          <w:numId w:val="29"/>
        </w:numPr>
        <w:spacing w:before="0"/>
        <w:jc w:val="both"/>
      </w:pPr>
      <w:r>
        <w:t>power requirements for immersive equipment</w:t>
      </w:r>
      <w:r w:rsidR="00F63180">
        <w:t>.</w:t>
      </w:r>
    </w:p>
    <w:p w14:paraId="0000011B" w14:textId="09C38F3F" w:rsidR="00F23112" w:rsidRDefault="00000000" w:rsidP="00927088">
      <w:pPr>
        <w:pStyle w:val="ListParagraph"/>
        <w:numPr>
          <w:ilvl w:val="0"/>
          <w:numId w:val="29"/>
        </w:numPr>
        <w:spacing w:before="0"/>
        <w:jc w:val="both"/>
      </w:pPr>
      <w:r>
        <w:t>power requirements for heating, cooling and ventilation</w:t>
      </w:r>
      <w:r w:rsidR="00F63180">
        <w:t>.</w:t>
      </w:r>
    </w:p>
    <w:p w14:paraId="0000011C" w14:textId="2E5B1A96" w:rsidR="00F23112" w:rsidRDefault="00000000" w:rsidP="00927088">
      <w:pPr>
        <w:pStyle w:val="ListParagraph"/>
        <w:numPr>
          <w:ilvl w:val="0"/>
          <w:numId w:val="29"/>
        </w:numPr>
        <w:spacing w:before="0"/>
        <w:jc w:val="both"/>
      </w:pPr>
      <w:r>
        <w:t>whether a generator or battery solution is required</w:t>
      </w:r>
      <w:r w:rsidR="00F63180">
        <w:t>.</w:t>
      </w:r>
    </w:p>
    <w:p w14:paraId="0000011D" w14:textId="7817B6E5" w:rsidR="00F23112" w:rsidRDefault="00000000" w:rsidP="00927088">
      <w:pPr>
        <w:pStyle w:val="ListParagraph"/>
        <w:numPr>
          <w:ilvl w:val="0"/>
          <w:numId w:val="29"/>
        </w:numPr>
        <w:spacing w:before="0"/>
        <w:jc w:val="both"/>
      </w:pPr>
      <w:r>
        <w:t>whether the vehicle can operate independently from mains power</w:t>
      </w:r>
      <w:r w:rsidR="00F63180">
        <w:t>.</w:t>
      </w:r>
    </w:p>
    <w:p w14:paraId="0000011E" w14:textId="40D05731" w:rsidR="00F23112" w:rsidRDefault="00000000" w:rsidP="00927088">
      <w:pPr>
        <w:pStyle w:val="ListParagraph"/>
        <w:numPr>
          <w:ilvl w:val="0"/>
          <w:numId w:val="29"/>
        </w:numPr>
        <w:spacing w:before="0"/>
        <w:jc w:val="both"/>
      </w:pPr>
      <w:r>
        <w:t>expected operating time where battery power is proposed</w:t>
      </w:r>
      <w:r w:rsidR="00F63180">
        <w:t>.</w:t>
      </w:r>
    </w:p>
    <w:p w14:paraId="0000011F" w14:textId="13ADD123" w:rsidR="00F23112" w:rsidRDefault="00000000" w:rsidP="00927088">
      <w:pPr>
        <w:pStyle w:val="ListParagraph"/>
        <w:numPr>
          <w:ilvl w:val="0"/>
          <w:numId w:val="29"/>
        </w:numPr>
        <w:spacing w:before="0"/>
        <w:jc w:val="both"/>
      </w:pPr>
      <w:r>
        <w:t>charging requirements</w:t>
      </w:r>
      <w:r w:rsidR="00F63180">
        <w:t>.</w:t>
      </w:r>
    </w:p>
    <w:p w14:paraId="00000120" w14:textId="70B0ACE1" w:rsidR="00F23112" w:rsidRDefault="00000000" w:rsidP="00927088">
      <w:pPr>
        <w:pStyle w:val="ListParagraph"/>
        <w:numPr>
          <w:ilvl w:val="0"/>
          <w:numId w:val="29"/>
        </w:numPr>
        <w:spacing w:before="0"/>
        <w:jc w:val="both"/>
      </w:pPr>
      <w:r>
        <w:t>emergency power arrangements where appropriate.</w:t>
      </w:r>
    </w:p>
    <w:p w14:paraId="00000121" w14:textId="77777777" w:rsidR="00F23112" w:rsidRDefault="00000000" w:rsidP="00927088">
      <w:pPr>
        <w:jc w:val="both"/>
      </w:pPr>
      <w:r>
        <w:t>All electrical installations must comply with applicable standards and certification must be provided.</w:t>
      </w:r>
    </w:p>
    <w:p w14:paraId="00000122" w14:textId="77777777" w:rsidR="00F23112" w:rsidRDefault="00000000" w:rsidP="00927088">
      <w:pPr>
        <w:pStyle w:val="Heading2"/>
        <w:numPr>
          <w:ilvl w:val="1"/>
          <w:numId w:val="13"/>
        </w:numPr>
        <w:jc w:val="both"/>
      </w:pPr>
      <w:bookmarkStart w:id="20" w:name="_Toc243496667"/>
      <w:r>
        <w:t>Heating, Cooling and Ventilation</w:t>
      </w:r>
      <w:bookmarkEnd w:id="20"/>
    </w:p>
    <w:p w14:paraId="00000123" w14:textId="77777777" w:rsidR="00F23112" w:rsidRDefault="00000000" w:rsidP="00927088">
      <w:pPr>
        <w:spacing w:before="0"/>
        <w:jc w:val="both"/>
      </w:pPr>
      <w:r>
        <w:t>The vehicle must provide a comfortable environment throughout normal College use.</w:t>
      </w:r>
    </w:p>
    <w:p w14:paraId="00000124" w14:textId="77777777" w:rsidR="00F23112" w:rsidRDefault="00000000" w:rsidP="00927088">
      <w:pPr>
        <w:spacing w:after="0"/>
        <w:jc w:val="both"/>
      </w:pPr>
      <w:r>
        <w:t>The supplier should provide appropriate:</w:t>
      </w:r>
    </w:p>
    <w:p w14:paraId="00000125" w14:textId="29FFBFA7" w:rsidR="00F23112" w:rsidRDefault="00F63180" w:rsidP="00927088">
      <w:pPr>
        <w:pStyle w:val="ListParagraph"/>
        <w:numPr>
          <w:ilvl w:val="0"/>
          <w:numId w:val="38"/>
        </w:numPr>
        <w:spacing w:before="0" w:after="0"/>
        <w:jc w:val="both"/>
      </w:pPr>
      <w:r>
        <w:t>Heating.</w:t>
      </w:r>
    </w:p>
    <w:p w14:paraId="00000126" w14:textId="536836EB" w:rsidR="00F23112" w:rsidRDefault="00000000" w:rsidP="00927088">
      <w:pPr>
        <w:pStyle w:val="ListParagraph"/>
        <w:numPr>
          <w:ilvl w:val="0"/>
          <w:numId w:val="38"/>
        </w:numPr>
        <w:spacing w:before="0" w:after="0"/>
        <w:jc w:val="both"/>
      </w:pPr>
      <w:r>
        <w:t>air conditioning</w:t>
      </w:r>
      <w:r w:rsidR="00F63180">
        <w:t>.</w:t>
      </w:r>
    </w:p>
    <w:p w14:paraId="00000127" w14:textId="7E057B12" w:rsidR="00F23112" w:rsidRDefault="00F63180" w:rsidP="00927088">
      <w:pPr>
        <w:pStyle w:val="ListParagraph"/>
        <w:numPr>
          <w:ilvl w:val="0"/>
          <w:numId w:val="38"/>
        </w:numPr>
        <w:spacing w:before="0" w:after="0"/>
        <w:jc w:val="both"/>
      </w:pPr>
      <w:r>
        <w:t>Ventilation.</w:t>
      </w:r>
    </w:p>
    <w:p w14:paraId="00000128" w14:textId="129524FA" w:rsidR="00F23112" w:rsidRDefault="00000000" w:rsidP="00927088">
      <w:pPr>
        <w:pStyle w:val="ListParagraph"/>
        <w:numPr>
          <w:ilvl w:val="0"/>
          <w:numId w:val="38"/>
        </w:numPr>
        <w:spacing w:before="0" w:after="0"/>
        <w:jc w:val="both"/>
      </w:pPr>
      <w:r>
        <w:t>temperature controls.</w:t>
      </w:r>
    </w:p>
    <w:p w14:paraId="00000129" w14:textId="77777777" w:rsidR="00F23112" w:rsidRDefault="00000000" w:rsidP="00927088">
      <w:pPr>
        <w:jc w:val="both"/>
      </w:pPr>
      <w:r>
        <w:t>The design should take account of heat generated by projection, computing and other technology and the number of people expected to use the space.</w:t>
      </w:r>
    </w:p>
    <w:p w14:paraId="0000012A" w14:textId="77777777" w:rsidR="00F23112" w:rsidRDefault="00000000" w:rsidP="00927088">
      <w:pPr>
        <w:jc w:val="both"/>
      </w:pPr>
      <w:r>
        <w:t>Noise from cooling and ventilation equipment should not significantly interfere with the immersive experience.</w:t>
      </w:r>
    </w:p>
    <w:p w14:paraId="0000012B" w14:textId="77777777" w:rsidR="00F23112" w:rsidRDefault="00000000" w:rsidP="00927088">
      <w:pPr>
        <w:pStyle w:val="Heading2"/>
        <w:numPr>
          <w:ilvl w:val="1"/>
          <w:numId w:val="13"/>
        </w:numPr>
        <w:jc w:val="both"/>
      </w:pPr>
      <w:bookmarkStart w:id="21" w:name="_Toc243496668"/>
      <w:r>
        <w:t>Internal Layout</w:t>
      </w:r>
      <w:bookmarkEnd w:id="21"/>
    </w:p>
    <w:p w14:paraId="4C5E55F3" w14:textId="77777777" w:rsidR="00F63180" w:rsidRDefault="00000000" w:rsidP="00927088">
      <w:pPr>
        <w:spacing w:before="0" w:after="0"/>
        <w:jc w:val="both"/>
      </w:pPr>
      <w:r>
        <w:t xml:space="preserve">The proposed internal layout must safely and comfortably accommodate a minimum of six people when the vehicle is stationary and being used for immersive learning activities. Suppliers must demonstrate how this capacity can be achieved while maintaining wheelchair accessibility, safe circulation, emergency exits and sufficient space for all installed equipment. </w:t>
      </w:r>
    </w:p>
    <w:p w14:paraId="547BA391" w14:textId="77777777" w:rsidR="00F63180" w:rsidRDefault="00F63180" w:rsidP="00927088">
      <w:pPr>
        <w:spacing w:before="0" w:after="0"/>
        <w:jc w:val="both"/>
      </w:pPr>
    </w:p>
    <w:p w14:paraId="0000012D" w14:textId="5A143680" w:rsidR="00F23112" w:rsidRDefault="00000000" w:rsidP="00927088">
      <w:pPr>
        <w:spacing w:before="0" w:after="0"/>
        <w:jc w:val="both"/>
      </w:pPr>
      <w:r>
        <w:t>This should consider:</w:t>
      </w:r>
    </w:p>
    <w:p w14:paraId="0000012E" w14:textId="07B60427" w:rsidR="00F23112" w:rsidRDefault="00000000" w:rsidP="00927088">
      <w:pPr>
        <w:pStyle w:val="ListParagraph"/>
        <w:numPr>
          <w:ilvl w:val="0"/>
          <w:numId w:val="38"/>
        </w:numPr>
        <w:spacing w:before="0" w:after="0"/>
        <w:jc w:val="both"/>
      </w:pPr>
      <w:r>
        <w:t>wheelchair spaces and supporting staff</w:t>
      </w:r>
      <w:r w:rsidR="00F63180">
        <w:t>.</w:t>
      </w:r>
    </w:p>
    <w:p w14:paraId="0000012F" w14:textId="6CCA05DC" w:rsidR="00F23112" w:rsidRDefault="00000000" w:rsidP="00927088">
      <w:pPr>
        <w:pStyle w:val="ListParagraph"/>
        <w:numPr>
          <w:ilvl w:val="0"/>
          <w:numId w:val="38"/>
        </w:numPr>
        <w:spacing w:before="0" w:after="0"/>
        <w:jc w:val="both"/>
      </w:pPr>
      <w:r>
        <w:t>safe Equipment storage &amp; racks</w:t>
      </w:r>
      <w:r w:rsidR="00F63180">
        <w:t>.</w:t>
      </w:r>
      <w:r>
        <w:t xml:space="preserve"> </w:t>
      </w:r>
    </w:p>
    <w:p w14:paraId="00000130" w14:textId="181A6B6D" w:rsidR="00F23112" w:rsidRDefault="00000000" w:rsidP="00927088">
      <w:pPr>
        <w:pStyle w:val="ListParagraph"/>
        <w:numPr>
          <w:ilvl w:val="0"/>
          <w:numId w:val="38"/>
        </w:numPr>
        <w:spacing w:before="0" w:after="0"/>
        <w:jc w:val="both"/>
      </w:pPr>
      <w:r>
        <w:t>1 work surfaces if applicable</w:t>
      </w:r>
      <w:r w:rsidR="00F63180">
        <w:t>.</w:t>
      </w:r>
    </w:p>
    <w:p w14:paraId="00000131" w14:textId="48980286" w:rsidR="00F23112" w:rsidRDefault="00F63180" w:rsidP="00927088">
      <w:pPr>
        <w:pStyle w:val="ListParagraph"/>
        <w:numPr>
          <w:ilvl w:val="0"/>
          <w:numId w:val="38"/>
        </w:numPr>
        <w:spacing w:before="0" w:after="0"/>
        <w:jc w:val="both"/>
      </w:pPr>
      <w:r>
        <w:t xml:space="preserve">access controls &amp; emergency exit. </w:t>
      </w:r>
    </w:p>
    <w:p w14:paraId="00000132" w14:textId="77777777" w:rsidR="00F23112" w:rsidRDefault="00F23112" w:rsidP="00927088">
      <w:pPr>
        <w:spacing w:before="0" w:after="0" w:line="276" w:lineRule="auto"/>
        <w:ind w:left="720"/>
        <w:jc w:val="both"/>
      </w:pPr>
    </w:p>
    <w:p w14:paraId="231F2F2B" w14:textId="77777777" w:rsidR="00F63180" w:rsidRDefault="00F63180" w:rsidP="00927088">
      <w:pPr>
        <w:spacing w:before="0" w:after="0" w:line="276" w:lineRule="auto"/>
        <w:ind w:left="720"/>
        <w:jc w:val="both"/>
      </w:pPr>
    </w:p>
    <w:p w14:paraId="159E5388" w14:textId="77777777" w:rsidR="00685753" w:rsidRDefault="00685753" w:rsidP="00927088">
      <w:pPr>
        <w:spacing w:before="0" w:after="0" w:line="276" w:lineRule="auto"/>
        <w:ind w:left="720"/>
        <w:jc w:val="both"/>
      </w:pPr>
    </w:p>
    <w:p w14:paraId="00000133" w14:textId="77777777" w:rsidR="00F23112" w:rsidRDefault="00000000" w:rsidP="00927088">
      <w:pPr>
        <w:pStyle w:val="Heading2"/>
        <w:numPr>
          <w:ilvl w:val="1"/>
          <w:numId w:val="13"/>
        </w:numPr>
        <w:jc w:val="both"/>
      </w:pPr>
      <w:bookmarkStart w:id="22" w:name="_Toc243496669"/>
      <w:r>
        <w:lastRenderedPageBreak/>
        <w:t>Connectivity</w:t>
      </w:r>
      <w:bookmarkEnd w:id="22"/>
    </w:p>
    <w:p w14:paraId="00000134" w14:textId="77777777" w:rsidR="00F23112" w:rsidRDefault="00000000" w:rsidP="00927088">
      <w:pPr>
        <w:spacing w:before="0"/>
        <w:jc w:val="both"/>
      </w:pPr>
      <w:r>
        <w:t>The supplier should explain the connectivity required to operate the solution.</w:t>
      </w:r>
    </w:p>
    <w:p w14:paraId="00000135" w14:textId="77777777" w:rsidR="00F23112" w:rsidRDefault="00000000" w:rsidP="00927088">
      <w:pPr>
        <w:spacing w:after="0"/>
        <w:jc w:val="both"/>
      </w:pPr>
      <w:r>
        <w:t>This should include:</w:t>
      </w:r>
    </w:p>
    <w:p w14:paraId="00000136" w14:textId="0AA5A4ED" w:rsidR="00F23112" w:rsidRDefault="00000000" w:rsidP="00927088">
      <w:pPr>
        <w:pStyle w:val="ListParagraph"/>
        <w:numPr>
          <w:ilvl w:val="0"/>
          <w:numId w:val="38"/>
        </w:numPr>
        <w:spacing w:before="0" w:after="0"/>
        <w:jc w:val="both"/>
      </w:pPr>
      <w:r>
        <w:t>Wi-Fi</w:t>
      </w:r>
      <w:r w:rsidR="00F63180">
        <w:t>.</w:t>
      </w:r>
    </w:p>
    <w:p w14:paraId="00000137" w14:textId="0FB4CE33" w:rsidR="00F23112" w:rsidRDefault="00000000" w:rsidP="00927088">
      <w:pPr>
        <w:pStyle w:val="ListParagraph"/>
        <w:numPr>
          <w:ilvl w:val="0"/>
          <w:numId w:val="38"/>
        </w:numPr>
        <w:spacing w:before="0" w:after="0"/>
        <w:jc w:val="both"/>
      </w:pPr>
      <w:r>
        <w:t>mobile connectivity</w:t>
      </w:r>
      <w:r w:rsidR="00F63180">
        <w:t>.</w:t>
      </w:r>
    </w:p>
    <w:p w14:paraId="00000138" w14:textId="2657338D" w:rsidR="00F23112" w:rsidRDefault="00000000" w:rsidP="00927088">
      <w:pPr>
        <w:pStyle w:val="ListParagraph"/>
        <w:numPr>
          <w:ilvl w:val="0"/>
          <w:numId w:val="38"/>
        </w:numPr>
        <w:spacing w:before="0" w:after="0"/>
        <w:jc w:val="both"/>
      </w:pPr>
      <w:r>
        <w:t>offline operation</w:t>
      </w:r>
      <w:r w:rsidR="00F63180">
        <w:t>.</w:t>
      </w:r>
    </w:p>
    <w:p w14:paraId="00000139" w14:textId="7A616476" w:rsidR="00F23112" w:rsidRDefault="00000000" w:rsidP="00927088">
      <w:pPr>
        <w:pStyle w:val="ListParagraph"/>
        <w:numPr>
          <w:ilvl w:val="0"/>
          <w:numId w:val="38"/>
        </w:numPr>
        <w:spacing w:before="0" w:after="0"/>
        <w:jc w:val="both"/>
      </w:pPr>
      <w:r>
        <w:t>network requirements</w:t>
      </w:r>
      <w:r w:rsidR="00F63180">
        <w:t>.</w:t>
      </w:r>
    </w:p>
    <w:p w14:paraId="0000013A" w14:textId="05580492" w:rsidR="00F23112" w:rsidRDefault="00000000" w:rsidP="00927088">
      <w:pPr>
        <w:pStyle w:val="ListParagraph"/>
        <w:numPr>
          <w:ilvl w:val="0"/>
          <w:numId w:val="38"/>
        </w:numPr>
        <w:spacing w:before="0" w:after="0"/>
        <w:jc w:val="both"/>
      </w:pPr>
      <w:r>
        <w:t>remote support</w:t>
      </w:r>
      <w:r w:rsidR="00F63180">
        <w:t>.</w:t>
      </w:r>
    </w:p>
    <w:p w14:paraId="0000013B" w14:textId="1CB418B4" w:rsidR="00F23112" w:rsidRDefault="00000000" w:rsidP="00927088">
      <w:pPr>
        <w:pStyle w:val="ListParagraph"/>
        <w:numPr>
          <w:ilvl w:val="0"/>
          <w:numId w:val="38"/>
        </w:numPr>
        <w:spacing w:before="0" w:after="0"/>
        <w:jc w:val="both"/>
      </w:pPr>
      <w:r>
        <w:t>content downloading and uploading</w:t>
      </w:r>
      <w:r w:rsidR="00F63180">
        <w:t>.</w:t>
      </w:r>
    </w:p>
    <w:p w14:paraId="0000013C" w14:textId="398D519B" w:rsidR="00F23112" w:rsidRDefault="00000000" w:rsidP="00927088">
      <w:pPr>
        <w:pStyle w:val="ListParagraph"/>
        <w:numPr>
          <w:ilvl w:val="0"/>
          <w:numId w:val="38"/>
        </w:numPr>
        <w:spacing w:before="0" w:after="0"/>
        <w:jc w:val="both"/>
      </w:pPr>
      <w:r>
        <w:t>external device connectivity.</w:t>
      </w:r>
    </w:p>
    <w:p w14:paraId="0000013D" w14:textId="77777777" w:rsidR="00F23112" w:rsidRDefault="00000000" w:rsidP="00927088">
      <w:pPr>
        <w:jc w:val="both"/>
      </w:pPr>
      <w:r>
        <w:t>The College would prefer the immersive system to retain useful functionality where internet connectivity is unavailable.</w:t>
      </w:r>
    </w:p>
    <w:p w14:paraId="0000013E" w14:textId="77777777" w:rsidR="00F23112" w:rsidRDefault="00000000" w:rsidP="00927088">
      <w:pPr>
        <w:pStyle w:val="Heading2"/>
        <w:numPr>
          <w:ilvl w:val="1"/>
          <w:numId w:val="13"/>
        </w:numPr>
        <w:jc w:val="both"/>
      </w:pPr>
      <w:bookmarkStart w:id="23" w:name="_Toc243496670"/>
      <w:r>
        <w:t>Installation and Integration</w:t>
      </w:r>
      <w:bookmarkEnd w:id="23"/>
    </w:p>
    <w:p w14:paraId="0000013F" w14:textId="77777777" w:rsidR="00F23112" w:rsidRDefault="00000000" w:rsidP="00927088">
      <w:pPr>
        <w:spacing w:before="0"/>
        <w:jc w:val="both"/>
      </w:pPr>
      <w:r>
        <w:t>The successful supplier will be responsible for providing a fully integrated and operational solution.</w:t>
      </w:r>
    </w:p>
    <w:p w14:paraId="00000140" w14:textId="77777777" w:rsidR="00F23112" w:rsidRDefault="00000000" w:rsidP="00927088">
      <w:pPr>
        <w:spacing w:after="0"/>
        <w:jc w:val="both"/>
      </w:pPr>
      <w:r>
        <w:t>Where several suppliers or subcontractors are involved, the tenderer must clearly explain:</w:t>
      </w:r>
    </w:p>
    <w:p w14:paraId="00000141" w14:textId="442465B1" w:rsidR="00F23112" w:rsidRDefault="00000000" w:rsidP="00927088">
      <w:pPr>
        <w:pStyle w:val="ListParagraph"/>
        <w:numPr>
          <w:ilvl w:val="0"/>
          <w:numId w:val="38"/>
        </w:numPr>
        <w:spacing w:before="0" w:after="0"/>
        <w:jc w:val="both"/>
      </w:pPr>
      <w:r>
        <w:t>who is responsible for overall delivery</w:t>
      </w:r>
      <w:r w:rsidR="00F63180">
        <w:t>.</w:t>
      </w:r>
    </w:p>
    <w:p w14:paraId="00000142" w14:textId="435E08E6" w:rsidR="00F23112" w:rsidRDefault="00000000" w:rsidP="00927088">
      <w:pPr>
        <w:pStyle w:val="ListParagraph"/>
        <w:numPr>
          <w:ilvl w:val="0"/>
          <w:numId w:val="38"/>
        </w:numPr>
        <w:spacing w:before="0" w:after="0"/>
        <w:jc w:val="both"/>
      </w:pPr>
      <w:r>
        <w:t>how the different elements will be integrated</w:t>
      </w:r>
      <w:r w:rsidR="00F63180">
        <w:t>.</w:t>
      </w:r>
    </w:p>
    <w:p w14:paraId="00000143" w14:textId="098831FB" w:rsidR="00F23112" w:rsidRDefault="00000000" w:rsidP="00927088">
      <w:pPr>
        <w:pStyle w:val="ListParagraph"/>
        <w:numPr>
          <w:ilvl w:val="0"/>
          <w:numId w:val="38"/>
        </w:numPr>
        <w:spacing w:before="0" w:after="0"/>
        <w:jc w:val="both"/>
      </w:pPr>
      <w:r>
        <w:t>who will manage the vehicle conversion</w:t>
      </w:r>
      <w:r w:rsidR="00F63180">
        <w:t>.</w:t>
      </w:r>
    </w:p>
    <w:p w14:paraId="00000144" w14:textId="48F2162B" w:rsidR="00F23112" w:rsidRDefault="00000000" w:rsidP="00927088">
      <w:pPr>
        <w:pStyle w:val="ListParagraph"/>
        <w:numPr>
          <w:ilvl w:val="0"/>
          <w:numId w:val="38"/>
        </w:numPr>
        <w:spacing w:before="0" w:after="0"/>
        <w:jc w:val="both"/>
      </w:pPr>
      <w:r>
        <w:t>who will install the technology</w:t>
      </w:r>
      <w:r w:rsidR="00F63180">
        <w:t>.</w:t>
      </w:r>
    </w:p>
    <w:p w14:paraId="00000145" w14:textId="0A493B01" w:rsidR="00F23112" w:rsidRDefault="00000000" w:rsidP="00927088">
      <w:pPr>
        <w:pStyle w:val="ListParagraph"/>
        <w:numPr>
          <w:ilvl w:val="0"/>
          <w:numId w:val="38"/>
        </w:numPr>
        <w:spacing w:before="0" w:after="0"/>
        <w:jc w:val="both"/>
      </w:pPr>
      <w:r>
        <w:t>who will undertake testing and commissioning</w:t>
      </w:r>
      <w:r w:rsidR="00F63180">
        <w:t>.</w:t>
      </w:r>
    </w:p>
    <w:p w14:paraId="00000146" w14:textId="56954419" w:rsidR="00F23112" w:rsidRDefault="00000000" w:rsidP="00927088">
      <w:pPr>
        <w:pStyle w:val="ListParagraph"/>
        <w:numPr>
          <w:ilvl w:val="0"/>
          <w:numId w:val="38"/>
        </w:numPr>
        <w:spacing w:before="0" w:after="0"/>
        <w:jc w:val="both"/>
      </w:pPr>
      <w:r>
        <w:t>who will be responsible for resolving integration issues.</w:t>
      </w:r>
    </w:p>
    <w:p w14:paraId="00000147" w14:textId="77777777" w:rsidR="00F23112" w:rsidRDefault="00000000" w:rsidP="00927088">
      <w:pPr>
        <w:jc w:val="both"/>
      </w:pPr>
      <w:r>
        <w:t>The College does not want to be responsible for managing disputes or compatibility issues between different suppliers.</w:t>
      </w:r>
    </w:p>
    <w:p w14:paraId="00000148" w14:textId="77777777" w:rsidR="00F23112" w:rsidRDefault="00000000" w:rsidP="00927088">
      <w:pPr>
        <w:pStyle w:val="Heading2"/>
        <w:numPr>
          <w:ilvl w:val="1"/>
          <w:numId w:val="13"/>
        </w:numPr>
        <w:jc w:val="both"/>
      </w:pPr>
      <w:bookmarkStart w:id="24" w:name="_Toc243496671"/>
      <w:r>
        <w:t>Safety and Compliance</w:t>
      </w:r>
      <w:bookmarkEnd w:id="24"/>
    </w:p>
    <w:p w14:paraId="00000149" w14:textId="77777777" w:rsidR="00F23112" w:rsidRDefault="00000000" w:rsidP="00927088">
      <w:pPr>
        <w:spacing w:before="0"/>
        <w:jc w:val="both"/>
      </w:pPr>
      <w:r>
        <w:t>The supplier will be responsible for ensuring the completed vehicle and installation comply with all applicable legislation, standards and approvals.</w:t>
      </w:r>
    </w:p>
    <w:p w14:paraId="0000014A" w14:textId="77777777" w:rsidR="00F23112" w:rsidRDefault="00000000" w:rsidP="00927088">
      <w:pPr>
        <w:spacing w:after="0"/>
        <w:jc w:val="both"/>
      </w:pPr>
      <w:r>
        <w:t>This should include, where applicable:</w:t>
      </w:r>
    </w:p>
    <w:p w14:paraId="0000014B" w14:textId="27E6DBAC" w:rsidR="00F23112" w:rsidRDefault="00000000" w:rsidP="00927088">
      <w:pPr>
        <w:pStyle w:val="ListParagraph"/>
        <w:numPr>
          <w:ilvl w:val="0"/>
          <w:numId w:val="38"/>
        </w:numPr>
        <w:spacing w:before="0" w:after="0"/>
        <w:jc w:val="both"/>
      </w:pPr>
      <w:r>
        <w:t>vehicle approval and certification</w:t>
      </w:r>
      <w:r w:rsidR="00F63180">
        <w:t>.</w:t>
      </w:r>
    </w:p>
    <w:p w14:paraId="0000014C" w14:textId="5E862608" w:rsidR="00F23112" w:rsidRDefault="00000000" w:rsidP="00927088">
      <w:pPr>
        <w:pStyle w:val="ListParagraph"/>
        <w:numPr>
          <w:ilvl w:val="0"/>
          <w:numId w:val="38"/>
        </w:numPr>
        <w:spacing w:before="0" w:after="0"/>
        <w:jc w:val="both"/>
      </w:pPr>
      <w:r>
        <w:t>electrical certification</w:t>
      </w:r>
      <w:r w:rsidR="00F63180">
        <w:t>.</w:t>
      </w:r>
    </w:p>
    <w:p w14:paraId="0000014D" w14:textId="5B6DE4DC" w:rsidR="00F23112" w:rsidRDefault="00000000" w:rsidP="00927088">
      <w:pPr>
        <w:pStyle w:val="ListParagraph"/>
        <w:numPr>
          <w:ilvl w:val="0"/>
          <w:numId w:val="38"/>
        </w:numPr>
        <w:spacing w:before="0" w:after="0"/>
        <w:jc w:val="both"/>
      </w:pPr>
      <w:r>
        <w:t>fire safety</w:t>
      </w:r>
      <w:r w:rsidR="00F63180">
        <w:t>.</w:t>
      </w:r>
    </w:p>
    <w:p w14:paraId="0000014E" w14:textId="1C7AA97E" w:rsidR="00F23112" w:rsidRDefault="00F63180" w:rsidP="00927088">
      <w:pPr>
        <w:pStyle w:val="ListParagraph"/>
        <w:numPr>
          <w:ilvl w:val="0"/>
          <w:numId w:val="38"/>
        </w:numPr>
        <w:spacing w:before="0" w:after="0"/>
        <w:jc w:val="both"/>
      </w:pPr>
      <w:r>
        <w:t>accessibility.</w:t>
      </w:r>
    </w:p>
    <w:p w14:paraId="0000014F" w14:textId="16385073" w:rsidR="00F23112" w:rsidRDefault="00000000" w:rsidP="00927088">
      <w:pPr>
        <w:pStyle w:val="ListParagraph"/>
        <w:numPr>
          <w:ilvl w:val="0"/>
          <w:numId w:val="38"/>
        </w:numPr>
        <w:spacing w:before="0" w:after="0"/>
        <w:jc w:val="both"/>
      </w:pPr>
      <w:r>
        <w:t>equipment safety</w:t>
      </w:r>
      <w:r w:rsidR="00F63180">
        <w:t>.</w:t>
      </w:r>
    </w:p>
    <w:p w14:paraId="00000150" w14:textId="28C5147A" w:rsidR="00F23112" w:rsidRDefault="00000000" w:rsidP="00927088">
      <w:pPr>
        <w:pStyle w:val="ListParagraph"/>
        <w:numPr>
          <w:ilvl w:val="0"/>
          <w:numId w:val="38"/>
        </w:numPr>
        <w:spacing w:before="0" w:after="0"/>
        <w:jc w:val="both"/>
      </w:pPr>
      <w:r>
        <w:t>weight and payload</w:t>
      </w:r>
      <w:r w:rsidR="00F63180">
        <w:t>.</w:t>
      </w:r>
    </w:p>
    <w:p w14:paraId="00000151" w14:textId="2BAF4DA9" w:rsidR="00F23112" w:rsidRDefault="00000000" w:rsidP="00927088">
      <w:pPr>
        <w:pStyle w:val="ListParagraph"/>
        <w:numPr>
          <w:ilvl w:val="0"/>
          <w:numId w:val="38"/>
        </w:numPr>
        <w:spacing w:before="0" w:after="0"/>
        <w:jc w:val="both"/>
      </w:pPr>
      <w:r>
        <w:t>safe storage and fixing of equipment</w:t>
      </w:r>
      <w:r w:rsidR="00F63180">
        <w:t>.</w:t>
      </w:r>
    </w:p>
    <w:p w14:paraId="00000152" w14:textId="7F430EDA" w:rsidR="00F23112" w:rsidRDefault="00000000" w:rsidP="00927088">
      <w:pPr>
        <w:pStyle w:val="ListParagraph"/>
        <w:numPr>
          <w:ilvl w:val="0"/>
          <w:numId w:val="38"/>
        </w:numPr>
        <w:spacing w:before="0" w:after="0"/>
        <w:jc w:val="both"/>
      </w:pPr>
      <w:r>
        <w:t>emergency exits</w:t>
      </w:r>
      <w:r w:rsidR="00F63180">
        <w:t>.</w:t>
      </w:r>
    </w:p>
    <w:p w14:paraId="00000153" w14:textId="4A9DC5D1" w:rsidR="00F23112" w:rsidRDefault="00000000" w:rsidP="00927088">
      <w:pPr>
        <w:pStyle w:val="ListParagraph"/>
        <w:numPr>
          <w:ilvl w:val="0"/>
          <w:numId w:val="38"/>
        </w:numPr>
        <w:spacing w:before="0" w:after="0"/>
        <w:jc w:val="both"/>
      </w:pPr>
      <w:r>
        <w:t>appropriate fire extinguishers</w:t>
      </w:r>
      <w:r w:rsidR="00F63180">
        <w:t>.</w:t>
      </w:r>
    </w:p>
    <w:p w14:paraId="00000154" w14:textId="21BAD040" w:rsidR="00F23112" w:rsidRDefault="00000000" w:rsidP="00927088">
      <w:pPr>
        <w:pStyle w:val="ListParagraph"/>
        <w:numPr>
          <w:ilvl w:val="0"/>
          <w:numId w:val="38"/>
        </w:numPr>
        <w:spacing w:before="0" w:after="0"/>
        <w:jc w:val="both"/>
      </w:pPr>
      <w:r>
        <w:t>risk information</w:t>
      </w:r>
      <w:r w:rsidR="00F63180">
        <w:t>.</w:t>
      </w:r>
    </w:p>
    <w:p w14:paraId="00000155" w14:textId="13C81271" w:rsidR="00F23112" w:rsidRDefault="00000000" w:rsidP="00927088">
      <w:pPr>
        <w:pStyle w:val="ListParagraph"/>
        <w:numPr>
          <w:ilvl w:val="0"/>
          <w:numId w:val="38"/>
        </w:numPr>
        <w:spacing w:before="0" w:after="0"/>
        <w:jc w:val="both"/>
      </w:pPr>
      <w:r>
        <w:t>operating instructions.</w:t>
      </w:r>
    </w:p>
    <w:p w14:paraId="00000156" w14:textId="77777777" w:rsidR="00F23112" w:rsidRDefault="00000000" w:rsidP="00927088">
      <w:pPr>
        <w:jc w:val="both"/>
      </w:pPr>
      <w:r>
        <w:t>A final weighbridge certificate showing the completed vehicle weight and available payload should be provided.</w:t>
      </w:r>
    </w:p>
    <w:p w14:paraId="588F0256" w14:textId="77777777" w:rsidR="00F63180" w:rsidRDefault="00F63180" w:rsidP="00927088">
      <w:pPr>
        <w:jc w:val="both"/>
      </w:pPr>
    </w:p>
    <w:p w14:paraId="619602A7" w14:textId="77777777" w:rsidR="00F63180" w:rsidRDefault="00F63180" w:rsidP="00927088">
      <w:pPr>
        <w:jc w:val="both"/>
      </w:pPr>
    </w:p>
    <w:p w14:paraId="156CE34A" w14:textId="77777777" w:rsidR="00F63180" w:rsidRDefault="00F63180" w:rsidP="00927088">
      <w:pPr>
        <w:jc w:val="both"/>
      </w:pPr>
    </w:p>
    <w:p w14:paraId="00000157" w14:textId="77777777" w:rsidR="00F23112" w:rsidRDefault="00000000" w:rsidP="00927088">
      <w:pPr>
        <w:pStyle w:val="Heading2"/>
        <w:numPr>
          <w:ilvl w:val="1"/>
          <w:numId w:val="13"/>
        </w:numPr>
        <w:jc w:val="both"/>
      </w:pPr>
      <w:bookmarkStart w:id="25" w:name="_Toc243496672"/>
      <w:r>
        <w:lastRenderedPageBreak/>
        <w:t>Training</w:t>
      </w:r>
      <w:bookmarkEnd w:id="25"/>
    </w:p>
    <w:p w14:paraId="00000158" w14:textId="79212799" w:rsidR="00F23112" w:rsidRDefault="00000000" w:rsidP="00927088">
      <w:pPr>
        <w:spacing w:before="0"/>
        <w:jc w:val="both"/>
      </w:pPr>
      <w:r>
        <w:t xml:space="preserve">The supplier must provide appropriate training for </w:t>
      </w:r>
      <w:r w:rsidR="00F63180">
        <w:t>college</w:t>
      </w:r>
      <w:r>
        <w:t xml:space="preserve"> staff.</w:t>
      </w:r>
    </w:p>
    <w:p w14:paraId="00000159" w14:textId="77777777" w:rsidR="00F23112" w:rsidRDefault="00000000" w:rsidP="00927088">
      <w:pPr>
        <w:spacing w:after="0"/>
        <w:jc w:val="both"/>
      </w:pPr>
      <w:r>
        <w:t>Training should cover:</w:t>
      </w:r>
    </w:p>
    <w:p w14:paraId="0000015A" w14:textId="2D770EE1" w:rsidR="00F23112" w:rsidRDefault="00000000" w:rsidP="00927088">
      <w:pPr>
        <w:pStyle w:val="ListParagraph"/>
        <w:numPr>
          <w:ilvl w:val="0"/>
          <w:numId w:val="38"/>
        </w:numPr>
        <w:spacing w:before="0" w:after="0"/>
        <w:jc w:val="both"/>
      </w:pPr>
      <w:r>
        <w:t>normal operation of the immersive system</w:t>
      </w:r>
      <w:r w:rsidR="00F63180">
        <w:t>.</w:t>
      </w:r>
    </w:p>
    <w:p w14:paraId="0000015B" w14:textId="6CBFFD51" w:rsidR="00F23112" w:rsidRDefault="00000000" w:rsidP="00927088">
      <w:pPr>
        <w:pStyle w:val="ListParagraph"/>
        <w:numPr>
          <w:ilvl w:val="0"/>
          <w:numId w:val="38"/>
        </w:numPr>
        <w:spacing w:before="0" w:after="0"/>
        <w:jc w:val="both"/>
      </w:pPr>
      <w:r>
        <w:t>changing and creating scenarios</w:t>
      </w:r>
      <w:r w:rsidR="00F63180">
        <w:t>.</w:t>
      </w:r>
    </w:p>
    <w:p w14:paraId="0000015C" w14:textId="101C63F7" w:rsidR="00F23112" w:rsidRDefault="00000000" w:rsidP="00927088">
      <w:pPr>
        <w:pStyle w:val="ListParagraph"/>
        <w:numPr>
          <w:ilvl w:val="0"/>
          <w:numId w:val="38"/>
        </w:numPr>
        <w:spacing w:before="0" w:after="0"/>
        <w:jc w:val="both"/>
      </w:pPr>
      <w:r>
        <w:t>uploading content</w:t>
      </w:r>
      <w:r w:rsidR="00F63180">
        <w:t>.</w:t>
      </w:r>
    </w:p>
    <w:p w14:paraId="0000015D" w14:textId="56EE0A92" w:rsidR="00F23112" w:rsidRDefault="00000000" w:rsidP="00927088">
      <w:pPr>
        <w:pStyle w:val="ListParagraph"/>
        <w:numPr>
          <w:ilvl w:val="0"/>
          <w:numId w:val="38"/>
        </w:numPr>
        <w:spacing w:before="0" w:after="0"/>
        <w:jc w:val="both"/>
      </w:pPr>
      <w:r>
        <w:t>basic troubleshooting</w:t>
      </w:r>
      <w:r w:rsidR="00F63180">
        <w:t>.</w:t>
      </w:r>
    </w:p>
    <w:p w14:paraId="0000015E" w14:textId="130ED125" w:rsidR="00F23112" w:rsidRDefault="00000000" w:rsidP="00927088">
      <w:pPr>
        <w:pStyle w:val="ListParagraph"/>
        <w:numPr>
          <w:ilvl w:val="0"/>
          <w:numId w:val="38"/>
        </w:numPr>
        <w:spacing w:before="0" w:after="0"/>
        <w:jc w:val="both"/>
      </w:pPr>
      <w:r>
        <w:t>safe operation of equipment</w:t>
      </w:r>
      <w:r w:rsidR="00F63180">
        <w:t>.</w:t>
      </w:r>
    </w:p>
    <w:p w14:paraId="0000015F" w14:textId="7E802AAF" w:rsidR="00F23112" w:rsidRDefault="00000000" w:rsidP="00927088">
      <w:pPr>
        <w:pStyle w:val="ListParagraph"/>
        <w:numPr>
          <w:ilvl w:val="0"/>
          <w:numId w:val="38"/>
        </w:numPr>
        <w:spacing w:before="0" w:after="0"/>
        <w:jc w:val="both"/>
      </w:pPr>
      <w:r>
        <w:t>start-up and shutdown</w:t>
      </w:r>
      <w:r w:rsidR="00F63180">
        <w:t>.</w:t>
      </w:r>
    </w:p>
    <w:p w14:paraId="00000160" w14:textId="103BCD39" w:rsidR="00F23112" w:rsidRDefault="00000000" w:rsidP="00927088">
      <w:pPr>
        <w:pStyle w:val="ListParagraph"/>
        <w:numPr>
          <w:ilvl w:val="0"/>
          <w:numId w:val="38"/>
        </w:numPr>
        <w:spacing w:before="0" w:after="0"/>
        <w:jc w:val="both"/>
      </w:pPr>
      <w:r>
        <w:t>vehicle-specific systems</w:t>
      </w:r>
      <w:r w:rsidR="00F63180">
        <w:t>.</w:t>
      </w:r>
    </w:p>
    <w:p w14:paraId="00000161" w14:textId="701E8553" w:rsidR="00F23112" w:rsidRDefault="00000000" w:rsidP="00927088">
      <w:pPr>
        <w:pStyle w:val="ListParagraph"/>
        <w:numPr>
          <w:ilvl w:val="0"/>
          <w:numId w:val="38"/>
        </w:numPr>
        <w:spacing w:before="0" w:after="0"/>
        <w:jc w:val="both"/>
      </w:pPr>
      <w:r>
        <w:t>accessibility equipment.</w:t>
      </w:r>
    </w:p>
    <w:p w14:paraId="00000162" w14:textId="77777777" w:rsidR="00F23112" w:rsidRDefault="00000000" w:rsidP="00927088">
      <w:pPr>
        <w:jc w:val="both"/>
      </w:pPr>
      <w:r>
        <w:t>Training materials and user guides should be provided electronically.</w:t>
      </w:r>
    </w:p>
    <w:p w14:paraId="00000163" w14:textId="77777777" w:rsidR="00F23112" w:rsidRDefault="00000000" w:rsidP="00927088">
      <w:pPr>
        <w:pStyle w:val="Heading2"/>
        <w:numPr>
          <w:ilvl w:val="1"/>
          <w:numId w:val="13"/>
        </w:numPr>
        <w:jc w:val="both"/>
      </w:pPr>
      <w:bookmarkStart w:id="26" w:name="_Toc243496673"/>
      <w:r>
        <w:t>Warranty, Maintenance and Support</w:t>
      </w:r>
      <w:bookmarkEnd w:id="26"/>
    </w:p>
    <w:p w14:paraId="00000164" w14:textId="77777777" w:rsidR="00F23112" w:rsidRDefault="00000000" w:rsidP="00927088">
      <w:pPr>
        <w:spacing w:before="0" w:after="0"/>
        <w:jc w:val="both"/>
      </w:pPr>
      <w:r>
        <w:t>Tenderers should provide details of warranties covering:</w:t>
      </w:r>
    </w:p>
    <w:p w14:paraId="00000165" w14:textId="52735EEE" w:rsidR="00F23112" w:rsidRDefault="00F63180" w:rsidP="00927088">
      <w:pPr>
        <w:pStyle w:val="ListParagraph"/>
        <w:numPr>
          <w:ilvl w:val="0"/>
          <w:numId w:val="38"/>
        </w:numPr>
        <w:spacing w:before="0" w:after="0"/>
        <w:jc w:val="both"/>
      </w:pPr>
      <w:r>
        <w:t>Vehicle.</w:t>
      </w:r>
    </w:p>
    <w:p w14:paraId="00000166" w14:textId="2F0DBA09" w:rsidR="00F23112" w:rsidRDefault="00000000" w:rsidP="00927088">
      <w:pPr>
        <w:pStyle w:val="ListParagraph"/>
        <w:numPr>
          <w:ilvl w:val="0"/>
          <w:numId w:val="38"/>
        </w:numPr>
        <w:spacing w:before="0" w:after="0"/>
        <w:jc w:val="both"/>
      </w:pPr>
      <w:r>
        <w:t>vehicle conversion</w:t>
      </w:r>
      <w:r w:rsidR="00F63180">
        <w:t>.</w:t>
      </w:r>
    </w:p>
    <w:p w14:paraId="00000167" w14:textId="3CA6C27D" w:rsidR="00F23112" w:rsidRDefault="00000000" w:rsidP="00927088">
      <w:pPr>
        <w:pStyle w:val="ListParagraph"/>
        <w:numPr>
          <w:ilvl w:val="0"/>
          <w:numId w:val="38"/>
        </w:numPr>
        <w:spacing w:before="0" w:after="0"/>
        <w:jc w:val="both"/>
      </w:pPr>
      <w:r>
        <w:t>immersive equipment</w:t>
      </w:r>
      <w:r w:rsidR="00F63180">
        <w:t>.</w:t>
      </w:r>
    </w:p>
    <w:p w14:paraId="00000168" w14:textId="647FF95E" w:rsidR="00F23112" w:rsidRDefault="00000000" w:rsidP="00927088">
      <w:pPr>
        <w:pStyle w:val="ListParagraph"/>
        <w:numPr>
          <w:ilvl w:val="0"/>
          <w:numId w:val="38"/>
        </w:numPr>
        <w:spacing w:before="0" w:after="0"/>
        <w:jc w:val="both"/>
      </w:pPr>
      <w:r>
        <w:t>projection/display equipment</w:t>
      </w:r>
      <w:r w:rsidR="00F63180">
        <w:t>.</w:t>
      </w:r>
    </w:p>
    <w:p w14:paraId="00000169" w14:textId="1C8E81B0" w:rsidR="00F23112" w:rsidRDefault="00000000" w:rsidP="00927088">
      <w:pPr>
        <w:pStyle w:val="ListParagraph"/>
        <w:numPr>
          <w:ilvl w:val="0"/>
          <w:numId w:val="38"/>
        </w:numPr>
        <w:spacing w:before="0" w:after="0"/>
        <w:jc w:val="both"/>
      </w:pPr>
      <w:r>
        <w:t>computing equipment</w:t>
      </w:r>
      <w:r w:rsidR="00F63180">
        <w:t>.</w:t>
      </w:r>
    </w:p>
    <w:p w14:paraId="0000016A" w14:textId="2211FE0D" w:rsidR="00F23112" w:rsidRDefault="00000000" w:rsidP="00927088">
      <w:pPr>
        <w:pStyle w:val="ListParagraph"/>
        <w:numPr>
          <w:ilvl w:val="0"/>
          <w:numId w:val="38"/>
        </w:numPr>
        <w:spacing w:before="0" w:after="0"/>
        <w:jc w:val="both"/>
      </w:pPr>
      <w:r>
        <w:t>electrical installation</w:t>
      </w:r>
      <w:r w:rsidR="00F63180">
        <w:t>.</w:t>
      </w:r>
    </w:p>
    <w:p w14:paraId="0000016B" w14:textId="2B8DDA34" w:rsidR="00F23112" w:rsidRDefault="00000000" w:rsidP="00927088">
      <w:pPr>
        <w:pStyle w:val="ListParagraph"/>
        <w:numPr>
          <w:ilvl w:val="0"/>
          <w:numId w:val="38"/>
        </w:numPr>
        <w:spacing w:before="0" w:after="0"/>
        <w:jc w:val="both"/>
      </w:pPr>
      <w:r>
        <w:t>accessibility equipment.</w:t>
      </w:r>
    </w:p>
    <w:p w14:paraId="0000016C" w14:textId="77777777" w:rsidR="00F23112" w:rsidRDefault="00000000" w:rsidP="00927088">
      <w:pPr>
        <w:jc w:val="both"/>
      </w:pPr>
      <w:r>
        <w:t>Suppliers must provide separate prices for 3-year and 5-year warranty, maintenance and breakdown support packages, covering the vehicle and all associated immersive technology and equipment. Both options should clearly detail the level of cover, servicing arrangements, response times, exclusions and any additional costs.</w:t>
      </w:r>
    </w:p>
    <w:p w14:paraId="0000016D" w14:textId="77777777" w:rsidR="00F23112" w:rsidRDefault="00000000" w:rsidP="00927088">
      <w:pPr>
        <w:jc w:val="both"/>
      </w:pPr>
      <w:r>
        <w:t>This should include response times, remote support, on-site support and arrangements where equipment fails.</w:t>
      </w:r>
    </w:p>
    <w:p w14:paraId="0000016E" w14:textId="77777777" w:rsidR="00F23112" w:rsidRDefault="00000000" w:rsidP="00927088">
      <w:pPr>
        <w:pStyle w:val="Heading2"/>
        <w:numPr>
          <w:ilvl w:val="1"/>
          <w:numId w:val="13"/>
        </w:numPr>
        <w:jc w:val="both"/>
      </w:pPr>
      <w:bookmarkStart w:id="27" w:name="_Toc243496674"/>
      <w:r>
        <w:t>Software, Licences and Ongoing Costs</w:t>
      </w:r>
      <w:bookmarkEnd w:id="27"/>
    </w:p>
    <w:p w14:paraId="0000016F" w14:textId="77777777" w:rsidR="00F23112" w:rsidRDefault="00000000" w:rsidP="00927088">
      <w:pPr>
        <w:spacing w:before="0"/>
        <w:jc w:val="both"/>
      </w:pPr>
      <w:r>
        <w:t>All software and licence requirements must be clearly identified.</w:t>
      </w:r>
    </w:p>
    <w:p w14:paraId="00000170" w14:textId="77777777" w:rsidR="00F23112" w:rsidRDefault="00000000" w:rsidP="00927088">
      <w:pPr>
        <w:spacing w:after="0"/>
        <w:jc w:val="both"/>
      </w:pPr>
      <w:r>
        <w:t>Tenderers must provide the full cost of operating the solution, including:</w:t>
      </w:r>
    </w:p>
    <w:p w14:paraId="00000171" w14:textId="1BE99389" w:rsidR="00F23112" w:rsidRDefault="00000000" w:rsidP="00927088">
      <w:pPr>
        <w:pStyle w:val="ListParagraph"/>
        <w:numPr>
          <w:ilvl w:val="0"/>
          <w:numId w:val="38"/>
        </w:numPr>
        <w:spacing w:before="0" w:after="0"/>
        <w:jc w:val="both"/>
      </w:pPr>
      <w:r>
        <w:t>initial software costs</w:t>
      </w:r>
      <w:r w:rsidR="00F63180">
        <w:t>.</w:t>
      </w:r>
    </w:p>
    <w:p w14:paraId="00000172" w14:textId="6ACDA83D" w:rsidR="00F23112" w:rsidRDefault="00000000" w:rsidP="00927088">
      <w:pPr>
        <w:pStyle w:val="ListParagraph"/>
        <w:numPr>
          <w:ilvl w:val="0"/>
          <w:numId w:val="38"/>
        </w:numPr>
        <w:spacing w:before="0" w:after="0"/>
        <w:jc w:val="both"/>
      </w:pPr>
      <w:r>
        <w:t>annual licences</w:t>
      </w:r>
      <w:r w:rsidR="00F63180">
        <w:t>.</w:t>
      </w:r>
    </w:p>
    <w:p w14:paraId="00000173" w14:textId="6EBC1236" w:rsidR="00F23112" w:rsidRDefault="00000000" w:rsidP="00927088">
      <w:pPr>
        <w:pStyle w:val="ListParagraph"/>
        <w:numPr>
          <w:ilvl w:val="0"/>
          <w:numId w:val="38"/>
        </w:numPr>
        <w:spacing w:before="0" w:after="0"/>
        <w:jc w:val="both"/>
      </w:pPr>
      <w:r>
        <w:t>support &amp; maintenance</w:t>
      </w:r>
      <w:r w:rsidR="00F63180">
        <w:t>.</w:t>
      </w:r>
    </w:p>
    <w:p w14:paraId="00000174" w14:textId="0F6DBC48" w:rsidR="00F23112" w:rsidRDefault="00F63180" w:rsidP="00927088">
      <w:pPr>
        <w:pStyle w:val="ListParagraph"/>
        <w:numPr>
          <w:ilvl w:val="0"/>
          <w:numId w:val="38"/>
        </w:numPr>
        <w:spacing w:before="0" w:after="0"/>
        <w:jc w:val="both"/>
      </w:pPr>
      <w:r>
        <w:t>subscriptions.</w:t>
      </w:r>
    </w:p>
    <w:p w14:paraId="00000175" w14:textId="7639ECC2" w:rsidR="00F23112" w:rsidRDefault="00F63180" w:rsidP="00927088">
      <w:pPr>
        <w:pStyle w:val="ListParagraph"/>
        <w:numPr>
          <w:ilvl w:val="0"/>
          <w:numId w:val="38"/>
        </w:numPr>
        <w:spacing w:before="0" w:after="0"/>
        <w:jc w:val="both"/>
      </w:pPr>
      <w:r>
        <w:t>upgrades.</w:t>
      </w:r>
    </w:p>
    <w:p w14:paraId="00000176" w14:textId="7EC18915" w:rsidR="00F23112" w:rsidRDefault="00000000" w:rsidP="00927088">
      <w:pPr>
        <w:pStyle w:val="ListParagraph"/>
        <w:numPr>
          <w:ilvl w:val="0"/>
          <w:numId w:val="38"/>
        </w:numPr>
        <w:spacing w:before="0" w:after="0"/>
        <w:jc w:val="both"/>
      </w:pPr>
      <w:r>
        <w:t>cloud services</w:t>
      </w:r>
      <w:r w:rsidR="00F63180">
        <w:t>.</w:t>
      </w:r>
    </w:p>
    <w:p w14:paraId="00000177" w14:textId="13305C0C" w:rsidR="00F23112" w:rsidRDefault="00000000" w:rsidP="00927088">
      <w:pPr>
        <w:pStyle w:val="ListParagraph"/>
        <w:numPr>
          <w:ilvl w:val="0"/>
          <w:numId w:val="38"/>
        </w:numPr>
        <w:spacing w:before="0" w:after="0"/>
        <w:jc w:val="both"/>
      </w:pPr>
      <w:r>
        <w:t>connectivity requirements.</w:t>
      </w:r>
    </w:p>
    <w:p w14:paraId="00000178" w14:textId="77777777" w:rsidR="00F23112" w:rsidRDefault="00000000" w:rsidP="00927088">
      <w:pPr>
        <w:jc w:val="both"/>
      </w:pPr>
      <w:r>
        <w:t>Suppliers must provide separate costs for 3-year and 5-year software licences, subscriptions, updates and upgrades, in addition to the initial purchase costs. Pricing should clearly identify what is included, any ongoing charges and potential additional costs, allowing the College to assess the whole-life cost of the proposed solution.</w:t>
      </w:r>
    </w:p>
    <w:p w14:paraId="114D5866" w14:textId="77777777" w:rsidR="00F63180" w:rsidRDefault="00F63180" w:rsidP="00927088">
      <w:pPr>
        <w:jc w:val="both"/>
      </w:pPr>
    </w:p>
    <w:p w14:paraId="2C813394" w14:textId="77777777" w:rsidR="00685753" w:rsidRDefault="00685753" w:rsidP="00927088">
      <w:pPr>
        <w:jc w:val="both"/>
      </w:pPr>
    </w:p>
    <w:p w14:paraId="37A908B0" w14:textId="77777777" w:rsidR="00685753" w:rsidRDefault="00685753" w:rsidP="00927088">
      <w:pPr>
        <w:jc w:val="both"/>
      </w:pPr>
    </w:p>
    <w:p w14:paraId="00000179" w14:textId="77777777" w:rsidR="00F23112" w:rsidRDefault="00000000" w:rsidP="00927088">
      <w:pPr>
        <w:pStyle w:val="Heading2"/>
        <w:numPr>
          <w:ilvl w:val="1"/>
          <w:numId w:val="13"/>
        </w:numPr>
        <w:jc w:val="both"/>
      </w:pPr>
      <w:bookmarkStart w:id="28" w:name="_Toc243496675"/>
      <w:r>
        <w:lastRenderedPageBreak/>
        <w:t>Future Flexibility</w:t>
      </w:r>
      <w:bookmarkEnd w:id="28"/>
    </w:p>
    <w:p w14:paraId="0000017A" w14:textId="77777777" w:rsidR="00F23112" w:rsidRDefault="00000000" w:rsidP="00927088">
      <w:pPr>
        <w:spacing w:before="0"/>
        <w:jc w:val="both"/>
      </w:pPr>
      <w:r>
        <w:t>The College wishes to avoid unnecessary supplier dependency.</w:t>
      </w:r>
    </w:p>
    <w:p w14:paraId="0000017B" w14:textId="77777777" w:rsidR="00F23112" w:rsidRDefault="00000000" w:rsidP="00927088">
      <w:pPr>
        <w:spacing w:after="0"/>
        <w:jc w:val="both"/>
      </w:pPr>
      <w:r>
        <w:t>Tenderers should explain:</w:t>
      </w:r>
    </w:p>
    <w:p w14:paraId="0000017C" w14:textId="39A38D6A" w:rsidR="00F23112" w:rsidRDefault="00000000" w:rsidP="00927088">
      <w:pPr>
        <w:pStyle w:val="ListParagraph"/>
        <w:numPr>
          <w:ilvl w:val="0"/>
          <w:numId w:val="38"/>
        </w:numPr>
        <w:spacing w:before="0" w:after="0"/>
        <w:jc w:val="both"/>
      </w:pPr>
      <w:r>
        <w:t>whether additional equipment can be added</w:t>
      </w:r>
      <w:r w:rsidR="00F63180">
        <w:t>.</w:t>
      </w:r>
    </w:p>
    <w:p w14:paraId="0000017D" w14:textId="5274F08D" w:rsidR="00F23112" w:rsidRDefault="00000000" w:rsidP="00927088">
      <w:pPr>
        <w:pStyle w:val="ListParagraph"/>
        <w:numPr>
          <w:ilvl w:val="0"/>
          <w:numId w:val="38"/>
        </w:numPr>
        <w:spacing w:before="0" w:after="0"/>
        <w:jc w:val="both"/>
      </w:pPr>
      <w:r>
        <w:t>whether alternative hardware can be integrated in future</w:t>
      </w:r>
      <w:r w:rsidR="00F63180">
        <w:t>.</w:t>
      </w:r>
    </w:p>
    <w:p w14:paraId="0000017E" w14:textId="6B3D3147" w:rsidR="00F23112" w:rsidRDefault="00000000" w:rsidP="00927088">
      <w:pPr>
        <w:pStyle w:val="ListParagraph"/>
        <w:numPr>
          <w:ilvl w:val="0"/>
          <w:numId w:val="38"/>
        </w:numPr>
        <w:spacing w:before="0" w:after="0"/>
        <w:jc w:val="both"/>
      </w:pPr>
      <w:r>
        <w:t>whether College-created content can be used</w:t>
      </w:r>
      <w:r w:rsidR="00F63180">
        <w:t>.</w:t>
      </w:r>
    </w:p>
    <w:p w14:paraId="0000017F" w14:textId="25986BC1" w:rsidR="00F23112" w:rsidRDefault="00000000" w:rsidP="00927088">
      <w:pPr>
        <w:pStyle w:val="ListParagraph"/>
        <w:numPr>
          <w:ilvl w:val="0"/>
          <w:numId w:val="38"/>
        </w:numPr>
        <w:spacing w:before="0" w:after="0"/>
        <w:jc w:val="both"/>
      </w:pPr>
      <w:r>
        <w:t>what happens to content if software licences end</w:t>
      </w:r>
      <w:r w:rsidR="00F63180">
        <w:t>.</w:t>
      </w:r>
    </w:p>
    <w:p w14:paraId="00000180" w14:textId="636A816F" w:rsidR="00F23112" w:rsidRDefault="00000000" w:rsidP="00927088">
      <w:pPr>
        <w:pStyle w:val="ListParagraph"/>
        <w:numPr>
          <w:ilvl w:val="0"/>
          <w:numId w:val="38"/>
        </w:numPr>
        <w:spacing w:before="0" w:after="0"/>
        <w:jc w:val="both"/>
      </w:pPr>
      <w:r>
        <w:t>whether data and content can be exported</w:t>
      </w:r>
      <w:r w:rsidR="00F63180">
        <w:t>.</w:t>
      </w:r>
    </w:p>
    <w:p w14:paraId="00000181" w14:textId="07F4739E" w:rsidR="00F23112" w:rsidRDefault="00000000" w:rsidP="00927088">
      <w:pPr>
        <w:pStyle w:val="ListParagraph"/>
        <w:numPr>
          <w:ilvl w:val="0"/>
          <w:numId w:val="38"/>
        </w:numPr>
        <w:spacing w:before="0" w:after="0"/>
        <w:jc w:val="both"/>
      </w:pPr>
      <w:r>
        <w:t>whether third-party content can be used</w:t>
      </w:r>
      <w:r w:rsidR="00F63180">
        <w:t>.</w:t>
      </w:r>
    </w:p>
    <w:p w14:paraId="00000182" w14:textId="48042447" w:rsidR="00F23112" w:rsidRDefault="00000000" w:rsidP="00927088">
      <w:pPr>
        <w:pStyle w:val="ListParagraph"/>
        <w:numPr>
          <w:ilvl w:val="0"/>
          <w:numId w:val="38"/>
        </w:numPr>
        <w:spacing w:before="0" w:after="0"/>
        <w:jc w:val="both"/>
      </w:pPr>
      <w:r>
        <w:t>how the system can be upgraded</w:t>
      </w:r>
      <w:r w:rsidR="00F63180">
        <w:t>.</w:t>
      </w:r>
    </w:p>
    <w:p w14:paraId="00000183" w14:textId="6D1363D3" w:rsidR="00F23112" w:rsidRDefault="00000000" w:rsidP="00927088">
      <w:pPr>
        <w:pStyle w:val="ListParagraph"/>
        <w:numPr>
          <w:ilvl w:val="0"/>
          <w:numId w:val="38"/>
        </w:numPr>
        <w:spacing w:before="0" w:after="0"/>
        <w:jc w:val="both"/>
      </w:pPr>
      <w:r>
        <w:t>expected equipment life.</w:t>
      </w:r>
    </w:p>
    <w:p w14:paraId="00000185" w14:textId="77777777" w:rsidR="00F23112" w:rsidRDefault="00000000" w:rsidP="00927088">
      <w:pPr>
        <w:pStyle w:val="Heading2"/>
        <w:numPr>
          <w:ilvl w:val="1"/>
          <w:numId w:val="13"/>
        </w:numPr>
        <w:jc w:val="both"/>
      </w:pPr>
      <w:bookmarkStart w:id="29" w:name="_Toc243496676"/>
      <w:r>
        <w:t>Welsh Language Requirement</w:t>
      </w:r>
      <w:sdt>
        <w:sdtPr>
          <w:tag w:val="goog_rdk_5"/>
          <w:id w:val="-1600355279"/>
        </w:sdtPr>
        <w:sdtContent/>
      </w:sdt>
      <w:sdt>
        <w:sdtPr>
          <w:tag w:val="goog_rdk_6"/>
          <w:id w:val="124810849"/>
        </w:sdtPr>
        <w:sdtContent/>
      </w:sdt>
      <w:r>
        <w:t>s</w:t>
      </w:r>
      <w:bookmarkEnd w:id="29"/>
    </w:p>
    <w:p w14:paraId="00000186" w14:textId="77777777" w:rsidR="00F23112" w:rsidRDefault="00000000" w:rsidP="00927088">
      <w:pPr>
        <w:spacing w:before="0"/>
        <w:jc w:val="both"/>
      </w:pPr>
      <w:r>
        <w:t>The proposed immersive learning solution should support delivery in both Welsh and English, enabling the College to provide an inclusive bilingual learning environment.</w:t>
      </w:r>
    </w:p>
    <w:p w14:paraId="00000187" w14:textId="77777777" w:rsidR="00F23112" w:rsidRDefault="00000000" w:rsidP="00927088">
      <w:pPr>
        <w:pBdr>
          <w:top w:val="nil"/>
          <w:left w:val="nil"/>
          <w:bottom w:val="nil"/>
          <w:right w:val="nil"/>
          <w:between w:val="nil"/>
        </w:pBdr>
        <w:spacing w:after="0" w:line="276" w:lineRule="auto"/>
        <w:jc w:val="both"/>
      </w:pPr>
      <w:r>
        <w:rPr>
          <w:color w:val="000000"/>
        </w:rPr>
        <w:t>Suppliers should explain how their solution supports the Welsh language, including:</w:t>
      </w:r>
    </w:p>
    <w:p w14:paraId="00000188" w14:textId="77777777" w:rsidR="00F23112" w:rsidRDefault="00000000" w:rsidP="00927088">
      <w:pPr>
        <w:pStyle w:val="ListParagraph"/>
        <w:numPr>
          <w:ilvl w:val="0"/>
          <w:numId w:val="38"/>
        </w:numPr>
        <w:spacing w:before="0" w:after="0"/>
        <w:jc w:val="both"/>
      </w:pPr>
      <w:r w:rsidRPr="00F63180">
        <w:t>The availability of Welsh and English audio, narration, instructions and on-screen text.</w:t>
      </w:r>
    </w:p>
    <w:p w14:paraId="00000189" w14:textId="77777777" w:rsidR="00F23112" w:rsidRDefault="00000000" w:rsidP="00927088">
      <w:pPr>
        <w:pStyle w:val="ListParagraph"/>
        <w:numPr>
          <w:ilvl w:val="0"/>
          <w:numId w:val="38"/>
        </w:numPr>
        <w:spacing w:before="0" w:after="0"/>
        <w:jc w:val="both"/>
      </w:pPr>
      <w:r w:rsidRPr="00F63180">
        <w:t>The ability to switch between Welsh and English where applicable.</w:t>
      </w:r>
    </w:p>
    <w:p w14:paraId="0000018A" w14:textId="77777777" w:rsidR="00F23112" w:rsidRDefault="00000000" w:rsidP="00927088">
      <w:pPr>
        <w:pStyle w:val="ListParagraph"/>
        <w:numPr>
          <w:ilvl w:val="0"/>
          <w:numId w:val="38"/>
        </w:numPr>
        <w:spacing w:before="0" w:after="0"/>
        <w:jc w:val="both"/>
      </w:pPr>
      <w:r w:rsidRPr="00F63180">
        <w:t xml:space="preserve">The ability for </w:t>
      </w:r>
      <w:proofErr w:type="gramStart"/>
      <w:r w:rsidRPr="00F63180">
        <w:t>College</w:t>
      </w:r>
      <w:proofErr w:type="gramEnd"/>
      <w:r w:rsidRPr="00F63180">
        <w:t xml:space="preserve"> staff to create, upload or adapt immersive learning content in Welsh.</w:t>
      </w:r>
    </w:p>
    <w:p w14:paraId="0000018B" w14:textId="77777777" w:rsidR="00F23112" w:rsidRDefault="00000000" w:rsidP="00927088">
      <w:pPr>
        <w:pStyle w:val="ListParagraph"/>
        <w:numPr>
          <w:ilvl w:val="0"/>
          <w:numId w:val="38"/>
        </w:numPr>
        <w:spacing w:before="0" w:after="0"/>
        <w:jc w:val="both"/>
      </w:pPr>
      <w:r w:rsidRPr="00F63180">
        <w:t>Any limitations relating to Welsh language functionality or content.</w:t>
      </w:r>
    </w:p>
    <w:p w14:paraId="0000018C" w14:textId="77777777" w:rsidR="00F23112" w:rsidRDefault="00000000" w:rsidP="00927088">
      <w:pPr>
        <w:pStyle w:val="ListParagraph"/>
        <w:numPr>
          <w:ilvl w:val="0"/>
          <w:numId w:val="38"/>
        </w:numPr>
        <w:spacing w:before="0" w:after="0"/>
        <w:jc w:val="both"/>
      </w:pPr>
      <w:r w:rsidRPr="00F63180">
        <w:t>Any additional costs associated with providing Welsh language functionality or developing bilingual content.</w:t>
      </w:r>
    </w:p>
    <w:p w14:paraId="0000018D" w14:textId="77777777" w:rsidR="00F23112" w:rsidRDefault="00000000" w:rsidP="00927088">
      <w:pPr>
        <w:jc w:val="both"/>
      </w:pPr>
      <w:r>
        <w:t>Where Welsh language functionality is not currently available, suppliers should explain whether it can be developed or introduced in the future.</w:t>
      </w:r>
    </w:p>
    <w:p w14:paraId="0000018E" w14:textId="77777777" w:rsidR="00F23112" w:rsidRDefault="00000000" w:rsidP="00927088">
      <w:pPr>
        <w:pStyle w:val="Heading2"/>
        <w:numPr>
          <w:ilvl w:val="1"/>
          <w:numId w:val="13"/>
        </w:numPr>
        <w:jc w:val="both"/>
      </w:pPr>
      <w:bookmarkStart w:id="30" w:name="_Toc243496677"/>
      <w:r>
        <w:t>Sustainability</w:t>
      </w:r>
      <w:bookmarkEnd w:id="30"/>
    </w:p>
    <w:p w14:paraId="0000018F" w14:textId="77777777" w:rsidR="00F23112" w:rsidRPr="00F63180" w:rsidRDefault="00000000" w:rsidP="00927088">
      <w:pPr>
        <w:spacing w:before="0" w:after="0"/>
        <w:jc w:val="both"/>
      </w:pPr>
      <w:r w:rsidRPr="00F63180">
        <w:t>The solution must support the College’s sustainability objectives.</w:t>
      </w:r>
    </w:p>
    <w:p w14:paraId="00000190" w14:textId="77777777" w:rsidR="00F23112" w:rsidRDefault="00000000" w:rsidP="00927088">
      <w:pPr>
        <w:pStyle w:val="ListParagraph"/>
        <w:numPr>
          <w:ilvl w:val="0"/>
          <w:numId w:val="38"/>
        </w:numPr>
        <w:spacing w:before="0" w:after="0"/>
        <w:jc w:val="both"/>
      </w:pPr>
      <w:r w:rsidRPr="00F63180">
        <w:t>Energy efficient equipment.</w:t>
      </w:r>
    </w:p>
    <w:p w14:paraId="00000191" w14:textId="77777777" w:rsidR="00F23112" w:rsidRDefault="00000000" w:rsidP="00927088">
      <w:pPr>
        <w:pStyle w:val="ListParagraph"/>
        <w:numPr>
          <w:ilvl w:val="0"/>
          <w:numId w:val="38"/>
        </w:numPr>
        <w:spacing w:before="0" w:after="0"/>
        <w:jc w:val="both"/>
      </w:pPr>
      <w:r w:rsidRPr="00F63180">
        <w:t>Environmentally responsible materials.</w:t>
      </w:r>
    </w:p>
    <w:p w14:paraId="00000192" w14:textId="77777777" w:rsidR="00F23112" w:rsidRDefault="00000000" w:rsidP="00927088">
      <w:pPr>
        <w:pStyle w:val="ListParagraph"/>
        <w:numPr>
          <w:ilvl w:val="0"/>
          <w:numId w:val="38"/>
        </w:numPr>
        <w:spacing w:before="0" w:after="0"/>
        <w:jc w:val="both"/>
      </w:pPr>
      <w:r w:rsidRPr="00F63180">
        <w:t>End-of-life and recycling arrangements.</w:t>
      </w:r>
    </w:p>
    <w:p w14:paraId="00000193" w14:textId="77777777" w:rsidR="00F23112" w:rsidRDefault="00000000" w:rsidP="00927088">
      <w:pPr>
        <w:pStyle w:val="ListParagraph"/>
        <w:numPr>
          <w:ilvl w:val="0"/>
          <w:numId w:val="38"/>
        </w:numPr>
        <w:spacing w:before="0" w:after="0"/>
        <w:jc w:val="both"/>
      </w:pPr>
      <w:r w:rsidRPr="00F63180">
        <w:t>Supplier sustainability credentials.</w:t>
      </w:r>
    </w:p>
    <w:p w14:paraId="00000195" w14:textId="77777777" w:rsidR="00F23112" w:rsidRDefault="00000000" w:rsidP="00927088">
      <w:pPr>
        <w:pStyle w:val="Heading2"/>
        <w:numPr>
          <w:ilvl w:val="1"/>
          <w:numId w:val="13"/>
        </w:numPr>
        <w:jc w:val="both"/>
      </w:pPr>
      <w:bookmarkStart w:id="31" w:name="_Toc243496678"/>
      <w:r>
        <w:t>Delivery and Programme</w:t>
      </w:r>
      <w:bookmarkEnd w:id="31"/>
    </w:p>
    <w:p w14:paraId="00000196" w14:textId="001FB203" w:rsidR="00F23112" w:rsidRDefault="00000000" w:rsidP="00927088">
      <w:pPr>
        <w:spacing w:before="0"/>
        <w:jc w:val="both"/>
      </w:pPr>
      <w:r>
        <w:t>The College has a challenging funding timetable and requires expenditure to be completed by 31 March</w:t>
      </w:r>
      <w:r w:rsidR="00A14B20">
        <w:t xml:space="preserve"> 2027</w:t>
      </w:r>
      <w:r>
        <w:t>.</w:t>
      </w:r>
    </w:p>
    <w:p w14:paraId="00000197" w14:textId="77777777" w:rsidR="00F23112" w:rsidRDefault="00000000" w:rsidP="00927088">
      <w:pPr>
        <w:spacing w:after="0"/>
        <w:jc w:val="both"/>
      </w:pPr>
      <w:r>
        <w:t>Tenderers must provide a detailed delivery programme covering:</w:t>
      </w:r>
    </w:p>
    <w:p w14:paraId="00000198" w14:textId="77777777" w:rsidR="00F23112" w:rsidRDefault="00000000" w:rsidP="00927088">
      <w:pPr>
        <w:numPr>
          <w:ilvl w:val="0"/>
          <w:numId w:val="14"/>
        </w:numPr>
        <w:pBdr>
          <w:top w:val="nil"/>
          <w:left w:val="nil"/>
          <w:bottom w:val="nil"/>
          <w:right w:val="nil"/>
          <w:between w:val="nil"/>
        </w:pBdr>
        <w:spacing w:before="0" w:after="0" w:line="276" w:lineRule="auto"/>
        <w:jc w:val="both"/>
      </w:pPr>
      <w:r>
        <w:rPr>
          <w:color w:val="000000"/>
        </w:rPr>
        <w:t>vehicle availability</w:t>
      </w:r>
    </w:p>
    <w:p w14:paraId="00000199" w14:textId="77777777" w:rsidR="00F23112" w:rsidRDefault="00000000" w:rsidP="00927088">
      <w:pPr>
        <w:numPr>
          <w:ilvl w:val="0"/>
          <w:numId w:val="14"/>
        </w:numPr>
        <w:pBdr>
          <w:top w:val="nil"/>
          <w:left w:val="nil"/>
          <w:bottom w:val="nil"/>
          <w:right w:val="nil"/>
          <w:between w:val="nil"/>
        </w:pBdr>
        <w:spacing w:before="0" w:after="0" w:line="276" w:lineRule="auto"/>
        <w:jc w:val="both"/>
      </w:pPr>
      <w:r>
        <w:rPr>
          <w:color w:val="000000"/>
        </w:rPr>
        <w:t>design approval</w:t>
      </w:r>
    </w:p>
    <w:p w14:paraId="0000019A" w14:textId="77777777" w:rsidR="00F23112" w:rsidRDefault="00000000" w:rsidP="00927088">
      <w:pPr>
        <w:numPr>
          <w:ilvl w:val="0"/>
          <w:numId w:val="14"/>
        </w:numPr>
        <w:pBdr>
          <w:top w:val="nil"/>
          <w:left w:val="nil"/>
          <w:bottom w:val="nil"/>
          <w:right w:val="nil"/>
          <w:between w:val="nil"/>
        </w:pBdr>
        <w:spacing w:before="0" w:after="0" w:line="276" w:lineRule="auto"/>
        <w:jc w:val="both"/>
      </w:pPr>
      <w:r>
        <w:rPr>
          <w:color w:val="000000"/>
        </w:rPr>
        <w:t>vehicle conversion</w:t>
      </w:r>
    </w:p>
    <w:p w14:paraId="0000019B" w14:textId="77777777" w:rsidR="00F23112" w:rsidRDefault="00000000" w:rsidP="00927088">
      <w:pPr>
        <w:numPr>
          <w:ilvl w:val="0"/>
          <w:numId w:val="14"/>
        </w:numPr>
        <w:pBdr>
          <w:top w:val="nil"/>
          <w:left w:val="nil"/>
          <w:bottom w:val="nil"/>
          <w:right w:val="nil"/>
          <w:between w:val="nil"/>
        </w:pBdr>
        <w:spacing w:before="0" w:after="0" w:line="276" w:lineRule="auto"/>
        <w:jc w:val="both"/>
      </w:pPr>
      <w:r>
        <w:rPr>
          <w:color w:val="000000"/>
        </w:rPr>
        <w:t>technology installation</w:t>
      </w:r>
    </w:p>
    <w:p w14:paraId="0000019C" w14:textId="77777777" w:rsidR="00F23112" w:rsidRDefault="00000000" w:rsidP="00927088">
      <w:pPr>
        <w:numPr>
          <w:ilvl w:val="0"/>
          <w:numId w:val="14"/>
        </w:numPr>
        <w:pBdr>
          <w:top w:val="nil"/>
          <w:left w:val="nil"/>
          <w:bottom w:val="nil"/>
          <w:right w:val="nil"/>
          <w:between w:val="nil"/>
        </w:pBdr>
        <w:spacing w:before="0" w:after="0" w:line="276" w:lineRule="auto"/>
        <w:jc w:val="both"/>
      </w:pPr>
      <w:r>
        <w:rPr>
          <w:color w:val="000000"/>
        </w:rPr>
        <w:t>integration</w:t>
      </w:r>
    </w:p>
    <w:p w14:paraId="0000019D" w14:textId="77777777" w:rsidR="00F23112" w:rsidRDefault="00000000" w:rsidP="00927088">
      <w:pPr>
        <w:numPr>
          <w:ilvl w:val="0"/>
          <w:numId w:val="14"/>
        </w:numPr>
        <w:pBdr>
          <w:top w:val="nil"/>
          <w:left w:val="nil"/>
          <w:bottom w:val="nil"/>
          <w:right w:val="nil"/>
          <w:between w:val="nil"/>
        </w:pBdr>
        <w:spacing w:before="0" w:after="0" w:line="276" w:lineRule="auto"/>
        <w:jc w:val="both"/>
      </w:pPr>
      <w:r>
        <w:rPr>
          <w:color w:val="000000"/>
        </w:rPr>
        <w:t>testing</w:t>
      </w:r>
    </w:p>
    <w:p w14:paraId="0000019E" w14:textId="77777777" w:rsidR="00F23112" w:rsidRDefault="00000000" w:rsidP="00927088">
      <w:pPr>
        <w:numPr>
          <w:ilvl w:val="0"/>
          <w:numId w:val="14"/>
        </w:numPr>
        <w:pBdr>
          <w:top w:val="nil"/>
          <w:left w:val="nil"/>
          <w:bottom w:val="nil"/>
          <w:right w:val="nil"/>
          <w:between w:val="nil"/>
        </w:pBdr>
        <w:spacing w:before="0" w:after="0" w:line="276" w:lineRule="auto"/>
        <w:jc w:val="both"/>
      </w:pPr>
      <w:r>
        <w:rPr>
          <w:color w:val="000000"/>
        </w:rPr>
        <w:t>commissioning</w:t>
      </w:r>
    </w:p>
    <w:p w14:paraId="0000019F" w14:textId="77777777" w:rsidR="00F23112" w:rsidRDefault="00000000" w:rsidP="00927088">
      <w:pPr>
        <w:numPr>
          <w:ilvl w:val="0"/>
          <w:numId w:val="14"/>
        </w:numPr>
        <w:pBdr>
          <w:top w:val="nil"/>
          <w:left w:val="nil"/>
          <w:bottom w:val="nil"/>
          <w:right w:val="nil"/>
          <w:between w:val="nil"/>
        </w:pBdr>
        <w:spacing w:before="0" w:after="0" w:line="276" w:lineRule="auto"/>
        <w:jc w:val="both"/>
      </w:pPr>
      <w:r>
        <w:rPr>
          <w:color w:val="000000"/>
        </w:rPr>
        <w:t>staff training</w:t>
      </w:r>
    </w:p>
    <w:p w14:paraId="000001A0" w14:textId="77777777" w:rsidR="00F23112" w:rsidRDefault="00000000" w:rsidP="00927088">
      <w:pPr>
        <w:numPr>
          <w:ilvl w:val="0"/>
          <w:numId w:val="14"/>
        </w:numPr>
        <w:pBdr>
          <w:top w:val="nil"/>
          <w:left w:val="nil"/>
          <w:bottom w:val="nil"/>
          <w:right w:val="nil"/>
          <w:between w:val="nil"/>
        </w:pBdr>
        <w:spacing w:before="0" w:after="0" w:line="276" w:lineRule="auto"/>
        <w:jc w:val="both"/>
      </w:pPr>
      <w:r>
        <w:rPr>
          <w:color w:val="000000"/>
        </w:rPr>
        <w:t>final handover.</w:t>
      </w:r>
    </w:p>
    <w:p w14:paraId="000001A1" w14:textId="77777777" w:rsidR="00F23112" w:rsidRDefault="00000000" w:rsidP="00927088">
      <w:pPr>
        <w:jc w:val="both"/>
      </w:pPr>
      <w:r>
        <w:t xml:space="preserve">Tenderers must identify any areas of the programme which present a risk to delivery and explain how these would be </w:t>
      </w:r>
      <w:sdt>
        <w:sdtPr>
          <w:tag w:val="goog_rdk_7"/>
          <w:id w:val="-1568734809"/>
        </w:sdtPr>
        <w:sdtContent/>
      </w:sdt>
      <w:r>
        <w:t>managed.</w:t>
      </w:r>
    </w:p>
    <w:p w14:paraId="02150C23" w14:textId="7EDFD670" w:rsidR="00F63180" w:rsidRDefault="00BE32FB" w:rsidP="00927088">
      <w:pPr>
        <w:pStyle w:val="Heading1"/>
        <w:jc w:val="both"/>
      </w:pPr>
      <w:bookmarkStart w:id="32" w:name="_Toc243496679"/>
      <w:r>
        <w:lastRenderedPageBreak/>
        <w:t>ADDITIONAL INFORMATION FOR TENDERERS</w:t>
      </w:r>
      <w:bookmarkEnd w:id="32"/>
      <w:r>
        <w:t xml:space="preserve"> </w:t>
      </w:r>
    </w:p>
    <w:p w14:paraId="000001A2" w14:textId="62E83A64" w:rsidR="00F23112" w:rsidRDefault="00000000" w:rsidP="00927088">
      <w:pPr>
        <w:pStyle w:val="Heading2"/>
        <w:numPr>
          <w:ilvl w:val="1"/>
          <w:numId w:val="13"/>
        </w:numPr>
        <w:jc w:val="both"/>
      </w:pPr>
      <w:bookmarkStart w:id="33" w:name="_Toc243496680"/>
      <w:r>
        <w:t>Supplier Response</w:t>
      </w:r>
      <w:bookmarkEnd w:id="33"/>
      <w:r>
        <w:t xml:space="preserve"> </w:t>
      </w:r>
    </w:p>
    <w:p w14:paraId="000001A3" w14:textId="77777777" w:rsidR="00F23112" w:rsidRDefault="00000000" w:rsidP="00927088">
      <w:pPr>
        <w:spacing w:before="0"/>
        <w:jc w:val="both"/>
      </w:pPr>
      <w:r>
        <w:t>Tenderers should provide:</w:t>
      </w:r>
    </w:p>
    <w:p w14:paraId="000001A4" w14:textId="6FEBE0BB" w:rsidR="00F23112" w:rsidRPr="00F63180" w:rsidRDefault="0000000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details of their proposed solution</w:t>
      </w:r>
      <w:r w:rsidR="00F63180">
        <w:rPr>
          <w:color w:val="000000"/>
        </w:rPr>
        <w:t>.</w:t>
      </w:r>
    </w:p>
    <w:p w14:paraId="000001A5" w14:textId="47195B1F" w:rsidR="00F23112" w:rsidRPr="00F63180" w:rsidRDefault="0000000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proposed vehicle make/model and specification</w:t>
      </w:r>
      <w:r w:rsidR="00F63180">
        <w:rPr>
          <w:color w:val="000000"/>
        </w:rPr>
        <w:t>.</w:t>
      </w:r>
    </w:p>
    <w:p w14:paraId="000001A6" w14:textId="32C99166" w:rsidR="00F23112" w:rsidRPr="00F63180" w:rsidRDefault="0000000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internal layout and drawings</w:t>
      </w:r>
      <w:r w:rsidR="00F63180">
        <w:rPr>
          <w:color w:val="000000"/>
        </w:rPr>
        <w:t>.</w:t>
      </w:r>
    </w:p>
    <w:p w14:paraId="000001A7" w14:textId="79DBC76C" w:rsidR="00F23112" w:rsidRPr="00F63180" w:rsidRDefault="0000000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accessibility arrangements</w:t>
      </w:r>
      <w:r w:rsidR="00F63180">
        <w:rPr>
          <w:color w:val="000000"/>
        </w:rPr>
        <w:t>.</w:t>
      </w:r>
    </w:p>
    <w:p w14:paraId="000001A8" w14:textId="7F7E8479" w:rsidR="00F23112" w:rsidRPr="00F63180" w:rsidRDefault="0000000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immersive technology specification</w:t>
      </w:r>
      <w:r w:rsidR="00F63180">
        <w:rPr>
          <w:color w:val="000000"/>
        </w:rPr>
        <w:t>.</w:t>
      </w:r>
    </w:p>
    <w:p w14:paraId="000001A9" w14:textId="33AD1B1B" w:rsidR="00F23112" w:rsidRPr="00F63180" w:rsidRDefault="0000000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power requirements</w:t>
      </w:r>
      <w:r w:rsidR="00F63180">
        <w:rPr>
          <w:color w:val="000000"/>
        </w:rPr>
        <w:t>.</w:t>
      </w:r>
    </w:p>
    <w:p w14:paraId="000001AA" w14:textId="12F5AC1C" w:rsidR="00F23112" w:rsidRPr="00F63180" w:rsidRDefault="0000000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connectivity requirements</w:t>
      </w:r>
      <w:r w:rsidR="00F63180">
        <w:rPr>
          <w:color w:val="000000"/>
        </w:rPr>
        <w:t>.</w:t>
      </w:r>
    </w:p>
    <w:p w14:paraId="000001AB" w14:textId="75D864B7" w:rsidR="00F23112" w:rsidRPr="00F63180" w:rsidRDefault="0000000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furniture and internal fit-out</w:t>
      </w:r>
      <w:r w:rsidR="00F63180">
        <w:rPr>
          <w:color w:val="000000"/>
        </w:rPr>
        <w:t>.</w:t>
      </w:r>
    </w:p>
    <w:p w14:paraId="000001AC" w14:textId="099CC9AE" w:rsidR="00F23112" w:rsidRPr="00F63180" w:rsidRDefault="0000000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delivery programme</w:t>
      </w:r>
      <w:r w:rsidR="00F63180">
        <w:rPr>
          <w:color w:val="000000"/>
        </w:rPr>
        <w:t>.</w:t>
      </w:r>
    </w:p>
    <w:p w14:paraId="000001AD" w14:textId="5EF1BBCD" w:rsidR="00F23112" w:rsidRPr="00F63180" w:rsidRDefault="0000000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project management arrangements</w:t>
      </w:r>
      <w:r w:rsidR="00F63180">
        <w:rPr>
          <w:color w:val="000000"/>
        </w:rPr>
        <w:t>.</w:t>
      </w:r>
    </w:p>
    <w:p w14:paraId="000001AE" w14:textId="7ABE8C06" w:rsidR="00F23112" w:rsidRPr="00F63180" w:rsidRDefault="0000000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details of partners and subcontractors</w:t>
      </w:r>
      <w:r w:rsidR="00F63180">
        <w:rPr>
          <w:color w:val="000000"/>
        </w:rPr>
        <w:t>.</w:t>
      </w:r>
    </w:p>
    <w:p w14:paraId="000001AF" w14:textId="7B0EB93D" w:rsidR="00F23112" w:rsidRPr="00F63180" w:rsidRDefault="0000000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relevant experience and examples of similar projects</w:t>
      </w:r>
      <w:r w:rsidR="00F63180">
        <w:rPr>
          <w:color w:val="000000"/>
        </w:rPr>
        <w:t>.</w:t>
      </w:r>
    </w:p>
    <w:p w14:paraId="000001B0" w14:textId="7004A89C" w:rsidR="00F23112" w:rsidRPr="00F63180" w:rsidRDefault="00F6318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Warranties</w:t>
      </w:r>
      <w:r>
        <w:rPr>
          <w:color w:val="000000"/>
        </w:rPr>
        <w:t>.</w:t>
      </w:r>
    </w:p>
    <w:p w14:paraId="000001B1" w14:textId="7DC565A6" w:rsidR="00F23112" w:rsidRPr="00F63180" w:rsidRDefault="0000000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support and maintenance arrangements</w:t>
      </w:r>
      <w:r w:rsidR="00F63180">
        <w:rPr>
          <w:color w:val="000000"/>
        </w:rPr>
        <w:t>.</w:t>
      </w:r>
    </w:p>
    <w:p w14:paraId="000001B2" w14:textId="18D9909C" w:rsidR="00F23112" w:rsidRPr="00F63180" w:rsidRDefault="0000000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training proposal</w:t>
      </w:r>
      <w:r w:rsidR="00F63180">
        <w:rPr>
          <w:color w:val="000000"/>
        </w:rPr>
        <w:t>.</w:t>
      </w:r>
    </w:p>
    <w:p w14:paraId="000001B3" w14:textId="6D8D7B86" w:rsidR="00F23112" w:rsidRPr="00F63180" w:rsidRDefault="0000000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implementation risks and proposed mitigations</w:t>
      </w:r>
      <w:r w:rsidR="00F63180">
        <w:rPr>
          <w:color w:val="000000"/>
        </w:rPr>
        <w:t>.</w:t>
      </w:r>
    </w:p>
    <w:p w14:paraId="000001B4" w14:textId="67C8AF20" w:rsidR="00F23112" w:rsidRPr="00F63180" w:rsidRDefault="0000000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environmental and sustainability considerations</w:t>
      </w:r>
      <w:r w:rsidR="00F63180">
        <w:rPr>
          <w:color w:val="000000"/>
        </w:rPr>
        <w:t>.</w:t>
      </w:r>
    </w:p>
    <w:p w14:paraId="000001B5" w14:textId="48875F59" w:rsidR="00F23112" w:rsidRPr="00F63180" w:rsidRDefault="00000000" w:rsidP="00927088">
      <w:pPr>
        <w:numPr>
          <w:ilvl w:val="0"/>
          <w:numId w:val="14"/>
        </w:numPr>
        <w:pBdr>
          <w:top w:val="nil"/>
          <w:left w:val="nil"/>
          <w:bottom w:val="nil"/>
          <w:right w:val="nil"/>
          <w:between w:val="nil"/>
        </w:pBdr>
        <w:spacing w:before="0" w:after="0" w:line="276" w:lineRule="auto"/>
        <w:jc w:val="both"/>
        <w:rPr>
          <w:color w:val="000000"/>
        </w:rPr>
      </w:pPr>
      <w:r w:rsidRPr="00F63180">
        <w:rPr>
          <w:color w:val="000000"/>
        </w:rPr>
        <w:t>full pricing and whole-life costs.</w:t>
      </w:r>
    </w:p>
    <w:p w14:paraId="000001B9" w14:textId="77777777" w:rsidR="00F23112" w:rsidRDefault="00000000" w:rsidP="00927088">
      <w:pPr>
        <w:pStyle w:val="Heading2"/>
        <w:numPr>
          <w:ilvl w:val="1"/>
          <w:numId w:val="13"/>
        </w:numPr>
        <w:jc w:val="both"/>
      </w:pPr>
      <w:bookmarkStart w:id="34" w:name="_Toc243496681"/>
      <w:r>
        <w:t>Alternative Offers</w:t>
      </w:r>
      <w:bookmarkEnd w:id="34"/>
      <w:r>
        <w:t xml:space="preserve"> </w:t>
      </w:r>
    </w:p>
    <w:p w14:paraId="000001BA" w14:textId="77777777" w:rsidR="00F23112" w:rsidRDefault="00000000" w:rsidP="00927088">
      <w:pPr>
        <w:spacing w:before="0"/>
        <w:jc w:val="both"/>
      </w:pPr>
      <w:r>
        <w:t>Bidders are required to submit a compliant tender for each Lot in the format and requirements set out within this Invitation to Tender.</w:t>
      </w:r>
    </w:p>
    <w:p w14:paraId="000001BB" w14:textId="77777777" w:rsidR="00F23112" w:rsidRDefault="00000000" w:rsidP="00927088">
      <w:pPr>
        <w:jc w:val="both"/>
      </w:pPr>
      <w:r>
        <w:t>In addition to a compliant submission, bidders may submit an Alternative Offer where they believe an alternative solution would provide improved value, quality, innovation, or delivery of the required services.</w:t>
      </w:r>
    </w:p>
    <w:p w14:paraId="000001BC" w14:textId="77777777" w:rsidR="00F23112" w:rsidRDefault="00000000" w:rsidP="00927088">
      <w:pPr>
        <w:jc w:val="both"/>
      </w:pPr>
      <w:r>
        <w:t>Any Alternative Offer must:</w:t>
      </w:r>
    </w:p>
    <w:p w14:paraId="000001BD" w14:textId="77777777" w:rsidR="00F23112" w:rsidRPr="00F63180" w:rsidRDefault="00000000" w:rsidP="00927088">
      <w:pPr>
        <w:pStyle w:val="ListParagraph"/>
        <w:numPr>
          <w:ilvl w:val="0"/>
          <w:numId w:val="40"/>
        </w:numPr>
        <w:pBdr>
          <w:top w:val="nil"/>
          <w:left w:val="nil"/>
          <w:bottom w:val="nil"/>
          <w:right w:val="nil"/>
          <w:between w:val="nil"/>
        </w:pBdr>
        <w:spacing w:after="0"/>
        <w:jc w:val="both"/>
        <w:rPr>
          <w:color w:val="000000"/>
        </w:rPr>
      </w:pPr>
      <w:r w:rsidRPr="00F63180">
        <w:rPr>
          <w:color w:val="000000"/>
        </w:rPr>
        <w:t>be submitted separately using Appendix D – Alternative Offer;</w:t>
      </w:r>
    </w:p>
    <w:p w14:paraId="000001BE" w14:textId="77777777" w:rsidR="00F23112" w:rsidRPr="00F63180" w:rsidRDefault="00000000" w:rsidP="00927088">
      <w:pPr>
        <w:pStyle w:val="ListParagraph"/>
        <w:numPr>
          <w:ilvl w:val="0"/>
          <w:numId w:val="40"/>
        </w:numPr>
        <w:pBdr>
          <w:top w:val="nil"/>
          <w:left w:val="nil"/>
          <w:bottom w:val="nil"/>
          <w:right w:val="nil"/>
          <w:between w:val="nil"/>
        </w:pBdr>
        <w:spacing w:before="0" w:after="0"/>
        <w:jc w:val="both"/>
        <w:rPr>
          <w:color w:val="000000"/>
        </w:rPr>
      </w:pPr>
      <w:r w:rsidRPr="00F63180">
        <w:rPr>
          <w:color w:val="000000"/>
        </w:rPr>
        <w:t>clearly identify the relevant Lot(s);</w:t>
      </w:r>
    </w:p>
    <w:p w14:paraId="000001BF" w14:textId="77777777" w:rsidR="00F23112" w:rsidRPr="00F63180" w:rsidRDefault="00000000" w:rsidP="00927088">
      <w:pPr>
        <w:pStyle w:val="ListParagraph"/>
        <w:numPr>
          <w:ilvl w:val="0"/>
          <w:numId w:val="40"/>
        </w:numPr>
        <w:pBdr>
          <w:top w:val="nil"/>
          <w:left w:val="nil"/>
          <w:bottom w:val="nil"/>
          <w:right w:val="nil"/>
          <w:between w:val="nil"/>
        </w:pBdr>
        <w:spacing w:before="0" w:after="0"/>
        <w:jc w:val="both"/>
        <w:rPr>
          <w:color w:val="000000"/>
        </w:rPr>
      </w:pPr>
      <w:r w:rsidRPr="00F63180">
        <w:rPr>
          <w:color w:val="000000"/>
        </w:rPr>
        <w:t>include a full description of the proposed alternative;</w:t>
      </w:r>
    </w:p>
    <w:p w14:paraId="000001C0" w14:textId="77777777" w:rsidR="00F23112" w:rsidRPr="00F63180" w:rsidRDefault="00000000" w:rsidP="00927088">
      <w:pPr>
        <w:pStyle w:val="ListParagraph"/>
        <w:numPr>
          <w:ilvl w:val="0"/>
          <w:numId w:val="40"/>
        </w:numPr>
        <w:pBdr>
          <w:top w:val="nil"/>
          <w:left w:val="nil"/>
          <w:bottom w:val="nil"/>
          <w:right w:val="nil"/>
          <w:between w:val="nil"/>
        </w:pBdr>
        <w:spacing w:before="0" w:after="0"/>
        <w:jc w:val="both"/>
        <w:rPr>
          <w:color w:val="000000"/>
        </w:rPr>
      </w:pPr>
      <w:r w:rsidRPr="00F63180">
        <w:rPr>
          <w:color w:val="000000"/>
        </w:rPr>
        <w:t>provide a clear and evidenced explanation of why the alternative should be considered, including the benefits, implications, and any differences from the compliant offer; and</w:t>
      </w:r>
    </w:p>
    <w:p w14:paraId="000001C1" w14:textId="77777777" w:rsidR="00F23112" w:rsidRPr="00F63180" w:rsidRDefault="00000000" w:rsidP="00927088">
      <w:pPr>
        <w:pStyle w:val="ListParagraph"/>
        <w:numPr>
          <w:ilvl w:val="0"/>
          <w:numId w:val="40"/>
        </w:numPr>
        <w:pBdr>
          <w:top w:val="nil"/>
          <w:left w:val="nil"/>
          <w:bottom w:val="nil"/>
          <w:right w:val="nil"/>
          <w:between w:val="nil"/>
        </w:pBdr>
        <w:spacing w:before="0"/>
        <w:jc w:val="both"/>
        <w:rPr>
          <w:color w:val="000000"/>
        </w:rPr>
      </w:pPr>
      <w:r w:rsidRPr="00F63180">
        <w:rPr>
          <w:color w:val="000000"/>
        </w:rPr>
        <w:t>identify any changes to pricing, specification, methodology, or contractual arrangements.</w:t>
      </w:r>
    </w:p>
    <w:p w14:paraId="6D9B875F" w14:textId="77777777" w:rsidR="00F63180" w:rsidRDefault="00000000" w:rsidP="00927088">
      <w:pPr>
        <w:jc w:val="both"/>
      </w:pPr>
      <w:r>
        <w:t xml:space="preserve">Alternative Offers will only be considered alongside a fully compliant bid. </w:t>
      </w:r>
    </w:p>
    <w:p w14:paraId="000001C2" w14:textId="26177977" w:rsidR="00F23112" w:rsidRDefault="00000000" w:rsidP="00927088">
      <w:pPr>
        <w:jc w:val="both"/>
      </w:pPr>
      <w:r>
        <w:t>An Alternative Offer submitted without a compliant bid may be excluded from consideration.</w:t>
      </w:r>
    </w:p>
    <w:p w14:paraId="153F3CF6" w14:textId="77777777" w:rsidR="00F63180" w:rsidRDefault="00F63180" w:rsidP="00927088">
      <w:pPr>
        <w:jc w:val="both"/>
      </w:pPr>
    </w:p>
    <w:p w14:paraId="7A4CC9F5" w14:textId="77777777" w:rsidR="00F63180" w:rsidRDefault="00F63180" w:rsidP="00927088">
      <w:pPr>
        <w:jc w:val="both"/>
      </w:pPr>
    </w:p>
    <w:p w14:paraId="0E568246" w14:textId="77777777" w:rsidR="00685753" w:rsidRDefault="00685753" w:rsidP="00927088">
      <w:pPr>
        <w:jc w:val="both"/>
      </w:pPr>
    </w:p>
    <w:p w14:paraId="04933613" w14:textId="77777777" w:rsidR="00685753" w:rsidRDefault="00685753" w:rsidP="00927088">
      <w:pPr>
        <w:jc w:val="both"/>
      </w:pPr>
    </w:p>
    <w:p w14:paraId="47CEA15F" w14:textId="77777777" w:rsidR="00685753" w:rsidRDefault="00685753" w:rsidP="00927088">
      <w:pPr>
        <w:jc w:val="both"/>
      </w:pPr>
    </w:p>
    <w:p w14:paraId="000001C3" w14:textId="77777777" w:rsidR="00F23112" w:rsidRDefault="00000000" w:rsidP="00927088">
      <w:pPr>
        <w:pStyle w:val="Heading2"/>
        <w:numPr>
          <w:ilvl w:val="1"/>
          <w:numId w:val="13"/>
        </w:numPr>
        <w:jc w:val="both"/>
      </w:pPr>
      <w:bookmarkStart w:id="35" w:name="_Toc243496682"/>
      <w:r>
        <w:lastRenderedPageBreak/>
        <w:t>Payment</w:t>
      </w:r>
      <w:bookmarkEnd w:id="35"/>
    </w:p>
    <w:p w14:paraId="000001C4" w14:textId="77777777" w:rsidR="00F23112" w:rsidRDefault="00000000" w:rsidP="00927088">
      <w:pPr>
        <w:spacing w:before="0" w:after="0"/>
        <w:jc w:val="both"/>
      </w:pPr>
      <w:r>
        <w:t>The College recognises that this is a bespoke project involving the initial purchase of a vehicle, followed by adaptations, installation of specialist technology and final commissioning. Staged payments will therefore be considered to reflect the different phases of the project.</w:t>
      </w:r>
    </w:p>
    <w:p w14:paraId="000001C6" w14:textId="77777777" w:rsidR="00F23112" w:rsidRDefault="00000000" w:rsidP="00927088">
      <w:pPr>
        <w:spacing w:after="0"/>
        <w:jc w:val="both"/>
      </w:pPr>
      <w:r>
        <w:t>Suppliers should provide a proposed payment schedule as part of their tender submission, clearly identifying the key milestones, associated costs and payment amounts. Payments will be linked to agreed milestones, which may include the purchase of the vehicle, completion of adaptations, installation of immersive technology and final delivery and commissioning.</w:t>
      </w:r>
    </w:p>
    <w:p w14:paraId="000001C8" w14:textId="77777777" w:rsidR="00F23112" w:rsidRDefault="00000000" w:rsidP="00927088">
      <w:pPr>
        <w:spacing w:after="0"/>
        <w:jc w:val="both"/>
        <w:rPr>
          <w:b/>
          <w:bCs/>
        </w:rPr>
      </w:pPr>
      <w:r>
        <w:t>All staged payments must be agreed with the College in advance and will be subject to satisfactory evidence that the relevant milestone has been achieved. The College will retain a final payment until the completed vehicle has been inspected, tested and formally accepted.</w:t>
      </w:r>
    </w:p>
    <w:p w14:paraId="000001CE" w14:textId="77777777" w:rsidR="00F23112" w:rsidRDefault="00000000" w:rsidP="00927088">
      <w:pPr>
        <w:pStyle w:val="Heading2"/>
        <w:numPr>
          <w:ilvl w:val="1"/>
          <w:numId w:val="13"/>
        </w:numPr>
        <w:jc w:val="both"/>
      </w:pPr>
      <w:bookmarkStart w:id="36" w:name="_Toc243496683"/>
      <w:r>
        <w:t>Equality and Anti-Discrimination</w:t>
      </w:r>
      <w:bookmarkEnd w:id="36"/>
    </w:p>
    <w:p w14:paraId="000001CF" w14:textId="77777777" w:rsidR="00F23112" w:rsidRDefault="00000000" w:rsidP="00927088">
      <w:pPr>
        <w:spacing w:before="0"/>
        <w:jc w:val="both"/>
      </w:pPr>
      <w:r>
        <w:t>The Supplier shall comply with all applicable equality and anti-discrimination legislation, including the Equality Act 2010.</w:t>
      </w:r>
    </w:p>
    <w:p w14:paraId="000001D0" w14:textId="77777777" w:rsidR="00F23112" w:rsidRDefault="00000000" w:rsidP="00927088">
      <w:pPr>
        <w:jc w:val="both"/>
      </w:pPr>
      <w:r>
        <w:t>The Supplier shall not unlawfully discriminate against any person and shall take reasonable steps to promote equality, diversity, inclusion and respectful working practices throughout the delivery of the Contract.</w:t>
      </w:r>
    </w:p>
    <w:p w14:paraId="000001D1" w14:textId="77777777" w:rsidR="00F23112" w:rsidRDefault="00000000" w:rsidP="00927088">
      <w:pPr>
        <w:jc w:val="both"/>
      </w:pPr>
      <w:r>
        <w:t>The UWTSD Group reserves the right to request evidence of the Supplier's equality, diversity and inclusion policies and related practices during the term of the Contract.</w:t>
      </w:r>
    </w:p>
    <w:p w14:paraId="000001D5" w14:textId="69ECE4EE" w:rsidR="00F23112" w:rsidRDefault="00BE32FB" w:rsidP="00927088">
      <w:pPr>
        <w:pStyle w:val="Heading1"/>
        <w:jc w:val="both"/>
      </w:pPr>
      <w:bookmarkStart w:id="37" w:name="_Toc243496684"/>
      <w:r>
        <w:t>SUPPLIER SUSTAINABILITY ACTION PLAN</w:t>
      </w:r>
      <w:bookmarkEnd w:id="37"/>
    </w:p>
    <w:p w14:paraId="000001D6" w14:textId="77777777" w:rsidR="00F23112" w:rsidRDefault="00000000" w:rsidP="00927088">
      <w:pPr>
        <w:spacing w:before="0" w:after="280" w:line="240" w:lineRule="auto"/>
        <w:jc w:val="both"/>
      </w:pPr>
      <w:r>
        <w:t>Coleg Sir Gar / Coleg Ceredigion are committed to reducing the environmental impact of its activities and expects suppliers to demonstrate a clear commitment to sustainability throughout the lifecycle of the goods and services provided.</w:t>
      </w:r>
    </w:p>
    <w:p w14:paraId="000001D7" w14:textId="77777777" w:rsidR="00F23112" w:rsidRDefault="00000000" w:rsidP="00927088">
      <w:pPr>
        <w:spacing w:after="280" w:line="240" w:lineRule="auto"/>
        <w:jc w:val="both"/>
      </w:pPr>
      <w:r>
        <w:t xml:space="preserve">Bidders are required to develop and maintain a Sustainability Action Plan using the </w:t>
      </w:r>
      <w:proofErr w:type="spellStart"/>
      <w:r>
        <w:t>NETpositive</w:t>
      </w:r>
      <w:proofErr w:type="spellEnd"/>
      <w:r>
        <w:t xml:space="preserve"> Supplier Engagement HE Tool:</w:t>
      </w:r>
    </w:p>
    <w:p w14:paraId="000001D8" w14:textId="77777777" w:rsidR="00F23112" w:rsidRDefault="00000000" w:rsidP="00927088">
      <w:pPr>
        <w:spacing w:after="280" w:line="240" w:lineRule="auto"/>
        <w:jc w:val="both"/>
      </w:pPr>
      <w:r>
        <w:t>Website link:</w:t>
      </w:r>
      <w:r>
        <w:tab/>
      </w:r>
      <w:hyperlink r:id="rId11">
        <w:r>
          <w:rPr>
            <w:color w:val="0563C1"/>
            <w:u w:val="single"/>
          </w:rPr>
          <w:t>https://supplierengagementhe.net-positive.org/</w:t>
        </w:r>
      </w:hyperlink>
    </w:p>
    <w:p w14:paraId="000001D9" w14:textId="77777777" w:rsidR="00F23112" w:rsidRDefault="00000000" w:rsidP="00927088">
      <w:pPr>
        <w:spacing w:after="280" w:line="240" w:lineRule="auto"/>
        <w:jc w:val="both"/>
      </w:pPr>
      <w:r>
        <w:t>This tool will form part of ongoing contract management and reporting discussions and may be used to support institutional reporting requirements, including those relating to the Modern Slavery Act.</w:t>
      </w:r>
    </w:p>
    <w:p w14:paraId="000001DA" w14:textId="77777777" w:rsidR="00F23112" w:rsidRDefault="00000000" w:rsidP="00927088">
      <w:pPr>
        <w:spacing w:after="280" w:line="240" w:lineRule="auto"/>
        <w:jc w:val="both"/>
      </w:pPr>
      <w:r>
        <w:t>Sustainability Action Plans created via the HE Tool may be shared across Higher Education institutions, meaning suppliers only need to complete the process once for multiple clients.</w:t>
      </w:r>
    </w:p>
    <w:p w14:paraId="000001DB" w14:textId="77777777" w:rsidR="00F23112" w:rsidRDefault="00000000" w:rsidP="00927088">
      <w:pPr>
        <w:spacing w:after="280" w:line="240" w:lineRule="auto"/>
        <w:jc w:val="both"/>
      </w:pPr>
      <w:r>
        <w:t>The Colleges’ reserve the right to review supplier sustainability performance as part of contract monitoring and may use this information to support continuous improvement discussions.</w:t>
      </w:r>
    </w:p>
    <w:p w14:paraId="000001DC" w14:textId="07229EAD" w:rsidR="00F63180" w:rsidRDefault="00000000" w:rsidP="00927088">
      <w:pPr>
        <w:spacing w:after="280" w:line="240" w:lineRule="auto"/>
        <w:jc w:val="both"/>
      </w:pPr>
      <w:r>
        <w:t xml:space="preserve">The successful tenderer will have to confirm their commitment to complete their own Sustainability Action Plan within 6 months of the Contract Award Date, as part of their response to Appendix A. </w:t>
      </w:r>
    </w:p>
    <w:p w14:paraId="1D2CB32C" w14:textId="211A24BA" w:rsidR="00254B0D" w:rsidRDefault="00BE32FB" w:rsidP="00927088">
      <w:pPr>
        <w:pStyle w:val="Heading1"/>
        <w:jc w:val="both"/>
      </w:pPr>
      <w:bookmarkStart w:id="38" w:name="_Toc243496685"/>
      <w:r>
        <w:t>DISCLAIMER</w:t>
      </w:r>
      <w:bookmarkEnd w:id="38"/>
    </w:p>
    <w:p w14:paraId="56E2548F" w14:textId="77777777" w:rsidR="00254B0D" w:rsidRDefault="00254B0D" w:rsidP="00927088">
      <w:pPr>
        <w:spacing w:before="0"/>
        <w:jc w:val="both"/>
      </w:pPr>
      <w:r>
        <w:t xml:space="preserve">All information contained in this document together with any subsequent statements howsoever conveyed, in respect of this Tender process, is provided in good faith and given to assist you. </w:t>
      </w:r>
    </w:p>
    <w:p w14:paraId="562DF8C3" w14:textId="04CAA212" w:rsidR="00F63180" w:rsidRDefault="00254B0D" w:rsidP="00927088">
      <w:pPr>
        <w:jc w:val="both"/>
      </w:pPr>
      <w:r>
        <w:t>However, the College will not accept any liability in respect of the preparation or execution of your proposals, or any penalties / costs that you may incur thereof.</w:t>
      </w:r>
    </w:p>
    <w:p w14:paraId="53A1AEE9" w14:textId="77777777" w:rsidR="00254B0D" w:rsidRDefault="00254B0D" w:rsidP="00927088">
      <w:pPr>
        <w:jc w:val="both"/>
      </w:pPr>
    </w:p>
    <w:p w14:paraId="000001DD" w14:textId="6F26460F" w:rsidR="00F23112" w:rsidRDefault="00BE32FB" w:rsidP="00927088">
      <w:pPr>
        <w:pStyle w:val="Heading1"/>
        <w:jc w:val="both"/>
      </w:pPr>
      <w:bookmarkStart w:id="39" w:name="_Toc243496686"/>
      <w:r>
        <w:lastRenderedPageBreak/>
        <w:t>TENDER EVALUATION</w:t>
      </w:r>
      <w:bookmarkEnd w:id="39"/>
    </w:p>
    <w:p w14:paraId="000001DE" w14:textId="77777777" w:rsidR="00F23112" w:rsidRDefault="00000000" w:rsidP="00927088">
      <w:pPr>
        <w:spacing w:before="0"/>
        <w:jc w:val="both"/>
      </w:pPr>
      <w:r>
        <w:t>Tender submissions will be assessed on the basis of both quality and price with the following weighting:</w:t>
      </w:r>
    </w:p>
    <w:p w14:paraId="000001DF" w14:textId="77777777" w:rsidR="00F23112" w:rsidRDefault="00000000" w:rsidP="00927088">
      <w:pPr>
        <w:tabs>
          <w:tab w:val="left" w:pos="0"/>
        </w:tabs>
        <w:spacing w:after="0"/>
        <w:jc w:val="both"/>
        <w:rPr>
          <w:b/>
          <w:bCs/>
        </w:rPr>
      </w:pPr>
      <w:r>
        <w:rPr>
          <w:b/>
          <w:bCs/>
        </w:rPr>
        <w:t xml:space="preserve">Appendix A - Quality Submission:     </w:t>
      </w:r>
      <w:r>
        <w:rPr>
          <w:b/>
          <w:bCs/>
        </w:rPr>
        <w:tab/>
      </w:r>
      <w:r>
        <w:rPr>
          <w:b/>
          <w:bCs/>
        </w:rPr>
        <w:tab/>
        <w:t>70%</w:t>
      </w:r>
    </w:p>
    <w:p w14:paraId="000001E0" w14:textId="77777777" w:rsidR="00F23112" w:rsidRDefault="00000000" w:rsidP="00927088">
      <w:pPr>
        <w:tabs>
          <w:tab w:val="left" w:pos="0"/>
        </w:tabs>
        <w:spacing w:before="0" w:after="0"/>
        <w:jc w:val="both"/>
        <w:rPr>
          <w:b/>
          <w:bCs/>
        </w:rPr>
      </w:pPr>
      <w:r>
        <w:rPr>
          <w:b/>
          <w:bCs/>
        </w:rPr>
        <w:t xml:space="preserve">Appendix B - Price:   </w:t>
      </w:r>
      <w:r>
        <w:rPr>
          <w:b/>
          <w:bCs/>
        </w:rPr>
        <w:tab/>
      </w:r>
      <w:r>
        <w:rPr>
          <w:b/>
          <w:bCs/>
        </w:rPr>
        <w:tab/>
      </w:r>
      <w:r>
        <w:rPr>
          <w:b/>
          <w:bCs/>
        </w:rPr>
        <w:tab/>
      </w:r>
      <w:r>
        <w:rPr>
          <w:b/>
          <w:bCs/>
        </w:rPr>
        <w:tab/>
        <w:t>30%</w:t>
      </w:r>
    </w:p>
    <w:p w14:paraId="000001E1" w14:textId="77777777" w:rsidR="00F23112" w:rsidRDefault="00F23112" w:rsidP="00927088">
      <w:pPr>
        <w:tabs>
          <w:tab w:val="left" w:pos="0"/>
        </w:tabs>
        <w:spacing w:before="0"/>
        <w:jc w:val="both"/>
        <w:rPr>
          <w:b/>
          <w:bCs/>
        </w:rPr>
      </w:pPr>
    </w:p>
    <w:tbl>
      <w:tblPr>
        <w:tblStyle w:val="a0"/>
        <w:tblW w:w="92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254B0D" w14:paraId="2EEB847D" w14:textId="77777777" w:rsidTr="00254B0D">
        <w:trPr>
          <w:trHeight w:val="421"/>
        </w:trPr>
        <w:tc>
          <w:tcPr>
            <w:tcW w:w="9209" w:type="dxa"/>
          </w:tcPr>
          <w:p w14:paraId="000001E2" w14:textId="557FE6CD" w:rsidR="00254B0D" w:rsidRDefault="00254B0D" w:rsidP="00927088">
            <w:pPr>
              <w:spacing w:before="0"/>
              <w:jc w:val="both"/>
              <w:rPr>
                <w:b/>
                <w:bCs/>
                <w:sz w:val="24"/>
                <w:szCs w:val="24"/>
              </w:rPr>
            </w:pPr>
            <w:r>
              <w:rPr>
                <w:b/>
                <w:bCs/>
                <w:sz w:val="24"/>
                <w:szCs w:val="24"/>
              </w:rPr>
              <w:t>CSGCC2627/199.  Document 4 - Tender Response Document.</w:t>
            </w:r>
          </w:p>
          <w:p w14:paraId="12F32060" w14:textId="77777777" w:rsidR="00254B0D" w:rsidRDefault="00254B0D" w:rsidP="00927088">
            <w:pPr>
              <w:jc w:val="both"/>
            </w:pPr>
            <w:r>
              <w:t>Available as a separate document via Sell2Wales</w:t>
            </w:r>
          </w:p>
          <w:p w14:paraId="000001E3" w14:textId="25127556" w:rsidR="00254B0D" w:rsidRDefault="00254B0D" w:rsidP="00927088">
            <w:pPr>
              <w:jc w:val="both"/>
            </w:pPr>
          </w:p>
        </w:tc>
      </w:tr>
    </w:tbl>
    <w:p w14:paraId="000001E5" w14:textId="071ACE14" w:rsidR="00F23112" w:rsidRDefault="00BE32FB" w:rsidP="00927088">
      <w:pPr>
        <w:pStyle w:val="Heading1"/>
        <w:jc w:val="both"/>
      </w:pPr>
      <w:bookmarkStart w:id="40" w:name="_Toc243496687"/>
      <w:r>
        <w:t>ABNORMAL BIDS</w:t>
      </w:r>
      <w:bookmarkEnd w:id="40"/>
      <w:r>
        <w:t xml:space="preserve"> </w:t>
      </w:r>
    </w:p>
    <w:p w14:paraId="000001E6" w14:textId="77777777" w:rsidR="00F23112" w:rsidRDefault="00000000" w:rsidP="00927088">
      <w:pPr>
        <w:spacing w:before="0" w:after="0" w:line="276" w:lineRule="auto"/>
        <w:jc w:val="both"/>
      </w:pPr>
      <w:r>
        <w:t>Clause 19(4) of the Procurement Act 2023 requires the Contracting Authority to provide tenderers with a reasonable opportunity to demonstrate their ability to perform the contract at the price offered if that price appears to be abnormal. All tenders will be reviewed accordingly, in comparison with other bids received.</w:t>
      </w:r>
    </w:p>
    <w:p w14:paraId="000001E8" w14:textId="77777777" w:rsidR="00F23112" w:rsidRDefault="00000000" w:rsidP="00927088">
      <w:pPr>
        <w:spacing w:after="0" w:line="276" w:lineRule="auto"/>
        <w:jc w:val="both"/>
      </w:pPr>
      <w:r>
        <w:t>The College/s will investigate instances of both abnormally low and abnormally high bids and allow relevant tenderers to justify their submitted pricing. If a satisfactory explanation is not provided, the College/s reserves the right to reject any tender.</w:t>
      </w:r>
    </w:p>
    <w:p w14:paraId="000001EA" w14:textId="77777777" w:rsidR="00F23112" w:rsidRDefault="00000000" w:rsidP="00927088">
      <w:pPr>
        <w:pBdr>
          <w:top w:val="single" w:sz="4" w:space="1" w:color="000000"/>
          <w:left w:val="single" w:sz="4" w:space="13" w:color="000000"/>
          <w:bottom w:val="single" w:sz="4" w:space="1" w:color="000000"/>
          <w:right w:val="single" w:sz="4" w:space="4" w:color="000000"/>
        </w:pBdr>
        <w:spacing w:after="0" w:line="276" w:lineRule="auto"/>
        <w:ind w:left="284"/>
        <w:jc w:val="both"/>
      </w:pPr>
      <w:r>
        <w:rPr>
          <w:b/>
          <w:bCs/>
        </w:rPr>
        <w:t>For Example;</w:t>
      </w:r>
      <w:r>
        <w:t xml:space="preserve"> </w:t>
      </w:r>
    </w:p>
    <w:p w14:paraId="000001EB" w14:textId="77777777" w:rsidR="00F23112" w:rsidRDefault="00000000" w:rsidP="00927088">
      <w:pPr>
        <w:pBdr>
          <w:top w:val="single" w:sz="4" w:space="1" w:color="000000"/>
          <w:left w:val="single" w:sz="4" w:space="13" w:color="000000"/>
          <w:bottom w:val="single" w:sz="4" w:space="1" w:color="000000"/>
          <w:right w:val="single" w:sz="4" w:space="4" w:color="000000"/>
        </w:pBdr>
        <w:spacing w:after="0" w:line="276" w:lineRule="auto"/>
        <w:ind w:left="284"/>
        <w:jc w:val="both"/>
      </w:pPr>
      <w:r>
        <w:t xml:space="preserve">Bidder 1 – £31,000                  Bidder 2 - £20,000                    Bidder 3 - £15,000 </w:t>
      </w:r>
    </w:p>
    <w:p w14:paraId="50D1235E" w14:textId="77777777" w:rsidR="00254B0D" w:rsidRDefault="00254B0D" w:rsidP="00927088">
      <w:pPr>
        <w:pBdr>
          <w:top w:val="single" w:sz="4" w:space="1" w:color="000000"/>
          <w:left w:val="single" w:sz="4" w:space="13" w:color="000000"/>
          <w:bottom w:val="single" w:sz="4" w:space="1" w:color="000000"/>
          <w:right w:val="single" w:sz="4" w:space="4" w:color="000000"/>
        </w:pBdr>
        <w:spacing w:before="0" w:after="0" w:line="276" w:lineRule="auto"/>
        <w:ind w:left="284"/>
        <w:jc w:val="both"/>
      </w:pPr>
    </w:p>
    <w:p w14:paraId="000001ED" w14:textId="7CB542D0" w:rsidR="00F23112" w:rsidRDefault="00000000" w:rsidP="00927088">
      <w:pPr>
        <w:pBdr>
          <w:top w:val="single" w:sz="4" w:space="1" w:color="000000"/>
          <w:left w:val="single" w:sz="4" w:space="13" w:color="000000"/>
          <w:bottom w:val="single" w:sz="4" w:space="1" w:color="000000"/>
          <w:right w:val="single" w:sz="4" w:space="4" w:color="000000"/>
        </w:pBdr>
        <w:spacing w:before="0" w:after="0" w:line="276" w:lineRule="auto"/>
        <w:ind w:left="284"/>
        <w:jc w:val="both"/>
        <w:rPr>
          <w:color w:val="FF0000"/>
        </w:rPr>
      </w:pPr>
      <w:r>
        <w:t xml:space="preserve">Average of tenders received:                                             </w:t>
      </w:r>
      <w:r>
        <w:tab/>
        <w:t xml:space="preserve">                                                     £22,000.00</w:t>
      </w:r>
    </w:p>
    <w:p w14:paraId="000001EE" w14:textId="77777777" w:rsidR="00F23112" w:rsidRDefault="00000000" w:rsidP="00927088">
      <w:pPr>
        <w:pBdr>
          <w:top w:val="single" w:sz="4" w:space="1" w:color="000000"/>
          <w:left w:val="single" w:sz="4" w:space="13" w:color="000000"/>
          <w:bottom w:val="single" w:sz="4" w:space="1" w:color="000000"/>
          <w:right w:val="single" w:sz="4" w:space="4" w:color="000000"/>
        </w:pBdr>
        <w:spacing w:before="0" w:after="0" w:line="276" w:lineRule="auto"/>
        <w:ind w:left="284"/>
        <w:jc w:val="both"/>
        <w:rPr>
          <w:color w:val="FF0000"/>
        </w:rPr>
      </w:pPr>
      <w:r>
        <w:t xml:space="preserve">Average Boundary (85% of the Average):                        </w:t>
      </w:r>
      <w:r>
        <w:tab/>
        <w:t xml:space="preserve">                                                     £18,700.00</w:t>
      </w:r>
    </w:p>
    <w:p w14:paraId="000001EF" w14:textId="77777777" w:rsidR="00F23112" w:rsidRDefault="00000000" w:rsidP="00927088">
      <w:pPr>
        <w:pBdr>
          <w:top w:val="single" w:sz="4" w:space="1" w:color="000000"/>
          <w:left w:val="single" w:sz="4" w:space="13" w:color="000000"/>
          <w:bottom w:val="single" w:sz="4" w:space="1" w:color="000000"/>
          <w:right w:val="single" w:sz="4" w:space="4" w:color="000000"/>
        </w:pBdr>
        <w:spacing w:before="0" w:after="0" w:line="276" w:lineRule="auto"/>
        <w:ind w:left="284"/>
        <w:jc w:val="both"/>
        <w:rPr>
          <w:color w:val="FF0000"/>
        </w:rPr>
      </w:pPr>
      <w:r>
        <w:t>Average Boundary (115% of the Average):</w:t>
      </w:r>
      <w:r>
        <w:tab/>
      </w:r>
      <w:r>
        <w:tab/>
        <w:t xml:space="preserve">                                                     £25,300.00 </w:t>
      </w:r>
    </w:p>
    <w:p w14:paraId="5AAAAB3C" w14:textId="77777777" w:rsidR="00254B0D" w:rsidRDefault="00254B0D" w:rsidP="00927088">
      <w:pPr>
        <w:pBdr>
          <w:top w:val="single" w:sz="4" w:space="1" w:color="000000"/>
          <w:left w:val="single" w:sz="4" w:space="13" w:color="000000"/>
          <w:bottom w:val="single" w:sz="4" w:space="1" w:color="000000"/>
          <w:right w:val="single" w:sz="4" w:space="4" w:color="000000"/>
        </w:pBdr>
        <w:spacing w:before="0" w:after="0" w:line="276" w:lineRule="auto"/>
        <w:ind w:left="284"/>
        <w:jc w:val="both"/>
      </w:pPr>
    </w:p>
    <w:p w14:paraId="000001F1" w14:textId="55F2B22F" w:rsidR="00F23112" w:rsidRDefault="00000000" w:rsidP="00927088">
      <w:pPr>
        <w:pBdr>
          <w:top w:val="single" w:sz="4" w:space="1" w:color="000000"/>
          <w:left w:val="single" w:sz="4" w:space="13" w:color="000000"/>
          <w:bottom w:val="single" w:sz="4" w:space="1" w:color="000000"/>
          <w:right w:val="single" w:sz="4" w:space="4" w:color="000000"/>
        </w:pBdr>
        <w:spacing w:before="0" w:after="0" w:line="276" w:lineRule="auto"/>
        <w:ind w:left="284"/>
        <w:jc w:val="both"/>
      </w:pPr>
      <w:r>
        <w:t>Therefore:</w:t>
      </w:r>
    </w:p>
    <w:p w14:paraId="000001F2" w14:textId="77777777" w:rsidR="00F23112" w:rsidRDefault="00000000" w:rsidP="00927088">
      <w:pPr>
        <w:numPr>
          <w:ilvl w:val="0"/>
          <w:numId w:val="12"/>
        </w:numPr>
        <w:pBdr>
          <w:top w:val="single" w:sz="4" w:space="1" w:color="000000"/>
          <w:left w:val="single" w:sz="4" w:space="13" w:color="000000"/>
          <w:bottom w:val="single" w:sz="4" w:space="1" w:color="000000"/>
          <w:right w:val="single" w:sz="4" w:space="4" w:color="000000"/>
          <w:between w:val="nil"/>
        </w:pBdr>
        <w:spacing w:before="0" w:after="0" w:line="276" w:lineRule="auto"/>
        <w:ind w:hanging="360"/>
        <w:jc w:val="both"/>
        <w:rPr>
          <w:color w:val="000000"/>
        </w:rPr>
      </w:pPr>
      <w:r>
        <w:rPr>
          <w:color w:val="000000"/>
        </w:rPr>
        <w:t>Abnormally Low Boundary would be calculated to be £18,700.00, on this occasion.</w:t>
      </w:r>
    </w:p>
    <w:p w14:paraId="000001F3" w14:textId="77777777" w:rsidR="00F23112" w:rsidRDefault="00000000" w:rsidP="00927088">
      <w:pPr>
        <w:numPr>
          <w:ilvl w:val="0"/>
          <w:numId w:val="12"/>
        </w:numPr>
        <w:pBdr>
          <w:top w:val="single" w:sz="4" w:space="1" w:color="000000"/>
          <w:left w:val="single" w:sz="4" w:space="13" w:color="000000"/>
          <w:bottom w:val="single" w:sz="4" w:space="1" w:color="000000"/>
          <w:right w:val="single" w:sz="4" w:space="4" w:color="000000"/>
          <w:between w:val="nil"/>
        </w:pBdr>
        <w:spacing w:before="0" w:after="0" w:line="276" w:lineRule="auto"/>
        <w:ind w:hanging="360"/>
        <w:jc w:val="both"/>
        <w:rPr>
          <w:color w:val="000000"/>
        </w:rPr>
      </w:pPr>
      <w:r>
        <w:rPr>
          <w:color w:val="000000"/>
        </w:rPr>
        <w:t>Abnormally High Boundary would be calculated to be £25,300.00, on this occasion.</w:t>
      </w:r>
    </w:p>
    <w:p w14:paraId="77CFDF45" w14:textId="77777777" w:rsidR="00254B0D" w:rsidRDefault="00254B0D" w:rsidP="00927088">
      <w:pPr>
        <w:pBdr>
          <w:top w:val="single" w:sz="4" w:space="1" w:color="000000"/>
          <w:left w:val="single" w:sz="4" w:space="13" w:color="000000"/>
          <w:bottom w:val="single" w:sz="4" w:space="1" w:color="000000"/>
          <w:right w:val="single" w:sz="4" w:space="4" w:color="000000"/>
        </w:pBdr>
        <w:spacing w:before="0" w:after="0" w:line="276" w:lineRule="auto"/>
        <w:ind w:left="284"/>
        <w:jc w:val="both"/>
      </w:pPr>
    </w:p>
    <w:p w14:paraId="000001F5" w14:textId="607807CB" w:rsidR="00F23112" w:rsidRDefault="00000000" w:rsidP="00927088">
      <w:pPr>
        <w:pBdr>
          <w:top w:val="single" w:sz="4" w:space="1" w:color="000000"/>
          <w:left w:val="single" w:sz="4" w:space="13" w:color="000000"/>
          <w:bottom w:val="single" w:sz="4" w:space="1" w:color="000000"/>
          <w:right w:val="single" w:sz="4" w:space="4" w:color="000000"/>
        </w:pBdr>
        <w:spacing w:before="0" w:after="0" w:line="276" w:lineRule="auto"/>
        <w:ind w:left="284"/>
        <w:jc w:val="both"/>
      </w:pPr>
      <w:r>
        <w:t xml:space="preserve">This example exhibits that: </w:t>
      </w:r>
    </w:p>
    <w:p w14:paraId="000001F6" w14:textId="77777777" w:rsidR="00F23112" w:rsidRDefault="00000000" w:rsidP="00927088">
      <w:pPr>
        <w:numPr>
          <w:ilvl w:val="0"/>
          <w:numId w:val="12"/>
        </w:numPr>
        <w:pBdr>
          <w:top w:val="single" w:sz="4" w:space="1" w:color="000000"/>
          <w:left w:val="single" w:sz="4" w:space="13" w:color="000000"/>
          <w:bottom w:val="single" w:sz="4" w:space="1" w:color="000000"/>
          <w:right w:val="single" w:sz="4" w:space="4" w:color="000000"/>
          <w:between w:val="nil"/>
        </w:pBdr>
        <w:spacing w:before="0" w:after="0" w:line="276" w:lineRule="auto"/>
        <w:ind w:hanging="360"/>
        <w:jc w:val="both"/>
        <w:rPr>
          <w:color w:val="000000"/>
        </w:rPr>
      </w:pPr>
      <w:r>
        <w:rPr>
          <w:color w:val="000000"/>
        </w:rPr>
        <w:t>Bidder 1 would be deemed to have submitted pricing that is abnormally high.</w:t>
      </w:r>
    </w:p>
    <w:p w14:paraId="000001F7" w14:textId="77777777" w:rsidR="00F23112" w:rsidRDefault="00000000" w:rsidP="00927088">
      <w:pPr>
        <w:numPr>
          <w:ilvl w:val="0"/>
          <w:numId w:val="12"/>
        </w:numPr>
        <w:pBdr>
          <w:top w:val="single" w:sz="4" w:space="1" w:color="000000"/>
          <w:left w:val="single" w:sz="4" w:space="13" w:color="000000"/>
          <w:bottom w:val="single" w:sz="4" w:space="1" w:color="000000"/>
          <w:right w:val="single" w:sz="4" w:space="4" w:color="000000"/>
          <w:between w:val="nil"/>
        </w:pBdr>
        <w:spacing w:before="0" w:after="0" w:line="276" w:lineRule="auto"/>
        <w:ind w:hanging="360"/>
        <w:jc w:val="both"/>
        <w:rPr>
          <w:color w:val="000000"/>
        </w:rPr>
      </w:pPr>
      <w:r>
        <w:rPr>
          <w:color w:val="000000"/>
        </w:rPr>
        <w:t>Bidder 3 would be deemed to have submitted pricing that is abnormally low.</w:t>
      </w:r>
    </w:p>
    <w:p w14:paraId="000001F9" w14:textId="77777777" w:rsidR="00F23112" w:rsidRDefault="00000000" w:rsidP="00927088">
      <w:pPr>
        <w:pBdr>
          <w:top w:val="single" w:sz="4" w:space="1" w:color="000000"/>
          <w:left w:val="single" w:sz="4" w:space="13" w:color="000000"/>
          <w:bottom w:val="single" w:sz="4" w:space="1" w:color="000000"/>
          <w:right w:val="single" w:sz="4" w:space="4" w:color="000000"/>
        </w:pBdr>
        <w:spacing w:after="0" w:line="276" w:lineRule="auto"/>
        <w:ind w:left="284"/>
        <w:jc w:val="both"/>
      </w:pPr>
      <w:r>
        <w:t xml:space="preserve">Bidders whose prices fall outside the calculated boundaries would have to provide reassurance that their pricing is fair, valid and achievable. </w:t>
      </w:r>
    </w:p>
    <w:p w14:paraId="000001FB" w14:textId="77777777" w:rsidR="00F23112" w:rsidRDefault="00000000" w:rsidP="00927088">
      <w:pPr>
        <w:pBdr>
          <w:top w:val="single" w:sz="4" w:space="1" w:color="000000"/>
          <w:left w:val="single" w:sz="4" w:space="13" w:color="000000"/>
          <w:bottom w:val="single" w:sz="4" w:space="1" w:color="000000"/>
          <w:right w:val="single" w:sz="4" w:space="4" w:color="000000"/>
        </w:pBdr>
        <w:spacing w:after="0" w:line="276" w:lineRule="auto"/>
        <w:ind w:left="284"/>
        <w:jc w:val="both"/>
      </w:pPr>
      <w:r>
        <w:t xml:space="preserve">If either Bidder can clarify their pricing in a correct and valid manner, it will be considered further. </w:t>
      </w:r>
      <w:r>
        <w:br/>
        <w:t>If the Bidders are unable to clarify their pricing, their tender will be rejected.</w:t>
      </w:r>
    </w:p>
    <w:p w14:paraId="6B5E8B22" w14:textId="77777777" w:rsidR="00254B0D" w:rsidRDefault="00254B0D" w:rsidP="00927088">
      <w:pPr>
        <w:pBdr>
          <w:top w:val="single" w:sz="4" w:space="1" w:color="000000"/>
          <w:left w:val="single" w:sz="4" w:space="13" w:color="000000"/>
          <w:bottom w:val="single" w:sz="4" w:space="1" w:color="000000"/>
          <w:right w:val="single" w:sz="4" w:space="4" w:color="000000"/>
        </w:pBdr>
        <w:spacing w:before="0" w:after="0" w:line="276" w:lineRule="auto"/>
        <w:ind w:left="284"/>
        <w:jc w:val="both"/>
      </w:pPr>
    </w:p>
    <w:p w14:paraId="000001FD" w14:textId="77777777" w:rsidR="00F23112" w:rsidRDefault="00F23112">
      <w:pPr>
        <w:tabs>
          <w:tab w:val="left" w:pos="1752"/>
        </w:tabs>
      </w:pPr>
    </w:p>
    <w:sectPr w:rsidR="00F23112">
      <w:footerReference w:type="default" r:id="rId12"/>
      <w:pgSz w:w="11906" w:h="16838"/>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9E5FC" w14:textId="77777777" w:rsidR="00F87051" w:rsidRDefault="00F87051">
      <w:pPr>
        <w:spacing w:before="0" w:after="0" w:line="240" w:lineRule="auto"/>
      </w:pPr>
      <w:r>
        <w:separator/>
      </w:r>
    </w:p>
  </w:endnote>
  <w:endnote w:type="continuationSeparator" w:id="0">
    <w:p w14:paraId="36D89466" w14:textId="77777777" w:rsidR="00F87051" w:rsidRDefault="00F8705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E639D133-8D76-4B33-8147-FBC34CA6C1D4}"/>
    <w:embedBold r:id="rId2" w:fontKey="{B3142E22-607E-4941-B880-AFF11B2A9BB2}"/>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embedRegular r:id="rId3" w:fontKey="{6BF918DA-D7FD-4063-959F-B57B277798F6}"/>
    <w:embedBold r:id="rId4" w:fontKey="{F5730452-57E3-4EF8-98F9-C5B286DC77D2}"/>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embedRegular r:id="rId5" w:fontKey="{28A523D0-26C9-4069-A338-52564A43EB4F}"/>
    <w:embedItalic r:id="rId6" w:fontKey="{D5FC5AFD-EAFB-430A-A246-A307DCAC5714}"/>
  </w:font>
  <w:font w:name="Segoe UI">
    <w:panose1 w:val="020B0502040204020203"/>
    <w:charset w:val="00"/>
    <w:family w:val="swiss"/>
    <w:pitch w:val="variable"/>
    <w:sig w:usb0="E4002EFF" w:usb1="C000E47F" w:usb2="00000009" w:usb3="00000000" w:csb0="000001FF" w:csb1="00000000"/>
    <w:embedRegular r:id="rId7" w:fontKey="{AC87E52B-551E-4017-BA51-6C7AE3E8F6C9}"/>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8" w:fontKey="{4E0D3A63-45EC-487B-9446-0E7A59A38C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7BE57" w14:textId="77777777" w:rsidR="00A14B20" w:rsidRDefault="00000000">
    <w:pPr>
      <w:pBdr>
        <w:top w:val="nil"/>
        <w:left w:val="nil"/>
        <w:bottom w:val="nil"/>
        <w:right w:val="nil"/>
        <w:between w:val="nil"/>
      </w:pBdr>
      <w:tabs>
        <w:tab w:val="center" w:pos="4513"/>
        <w:tab w:val="right" w:pos="9026"/>
      </w:tabs>
      <w:spacing w:after="0" w:line="240" w:lineRule="auto"/>
      <w:rPr>
        <w:color w:val="000000"/>
        <w:sz w:val="18"/>
        <w:szCs w:val="18"/>
      </w:rPr>
    </w:pPr>
    <w:r w:rsidRPr="00A14B20">
      <w:rPr>
        <w:color w:val="000000"/>
        <w:sz w:val="18"/>
        <w:szCs w:val="18"/>
      </w:rPr>
      <w:t>CSGCC2627/200. Document 2 – Tender Specification</w:t>
    </w:r>
  </w:p>
  <w:p w14:paraId="000001FF" w14:textId="5F72A8F0" w:rsidR="00F23112" w:rsidRPr="00A14B20" w:rsidRDefault="00A14B20">
    <w:pPr>
      <w:pBdr>
        <w:top w:val="nil"/>
        <w:left w:val="nil"/>
        <w:bottom w:val="nil"/>
        <w:right w:val="nil"/>
        <w:between w:val="nil"/>
      </w:pBdr>
      <w:tabs>
        <w:tab w:val="center" w:pos="4513"/>
        <w:tab w:val="right" w:pos="9026"/>
      </w:tabs>
      <w:spacing w:after="0" w:line="240" w:lineRule="auto"/>
      <w:rPr>
        <w:color w:val="000000"/>
        <w:sz w:val="18"/>
        <w:szCs w:val="18"/>
      </w:rPr>
    </w:pPr>
    <w:r>
      <w:rPr>
        <w:color w:val="000000"/>
        <w:sz w:val="18"/>
        <w:szCs w:val="18"/>
      </w:rPr>
      <w:tab/>
    </w:r>
    <w:r w:rsidRPr="00A14B20">
      <w:rPr>
        <w:color w:val="000000"/>
        <w:sz w:val="18"/>
        <w:szCs w:val="18"/>
      </w:rPr>
      <w:tab/>
      <w:t xml:space="preserve">Page </w:t>
    </w:r>
    <w:r w:rsidRPr="00A14B20">
      <w:rPr>
        <w:color w:val="000000"/>
        <w:sz w:val="18"/>
        <w:szCs w:val="18"/>
      </w:rPr>
      <w:fldChar w:fldCharType="begin"/>
    </w:r>
    <w:r w:rsidRPr="00A14B20">
      <w:rPr>
        <w:color w:val="000000"/>
        <w:sz w:val="18"/>
        <w:szCs w:val="18"/>
      </w:rPr>
      <w:instrText>PAGE</w:instrText>
    </w:r>
    <w:r w:rsidRPr="00A14B20">
      <w:rPr>
        <w:color w:val="000000"/>
        <w:sz w:val="18"/>
        <w:szCs w:val="18"/>
      </w:rPr>
      <w:fldChar w:fldCharType="separate"/>
    </w:r>
    <w:r w:rsidRPr="00A14B20">
      <w:rPr>
        <w:noProof/>
        <w:color w:val="000000"/>
        <w:sz w:val="18"/>
        <w:szCs w:val="18"/>
      </w:rPr>
      <w:t>1</w:t>
    </w:r>
    <w:r w:rsidRPr="00A14B20">
      <w:rPr>
        <w:color w:val="000000"/>
        <w:sz w:val="18"/>
        <w:szCs w:val="18"/>
      </w:rPr>
      <w:fldChar w:fldCharType="end"/>
    </w:r>
    <w:r w:rsidRPr="00A14B20">
      <w:rPr>
        <w:color w:val="000000"/>
        <w:sz w:val="18"/>
        <w:szCs w:val="18"/>
      </w:rPr>
      <w:t xml:space="preserve"> of </w:t>
    </w:r>
    <w:r w:rsidR="00254B0D">
      <w:rPr>
        <w:color w:val="000000"/>
        <w:sz w:val="18"/>
        <w:szCs w:val="18"/>
      </w:rPr>
      <w:t>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AF9CE6" w14:textId="77777777" w:rsidR="00F87051" w:rsidRDefault="00F87051">
      <w:pPr>
        <w:spacing w:before="0" w:after="0" w:line="240" w:lineRule="auto"/>
      </w:pPr>
      <w:r>
        <w:separator/>
      </w:r>
    </w:p>
  </w:footnote>
  <w:footnote w:type="continuationSeparator" w:id="0">
    <w:p w14:paraId="333A5389" w14:textId="77777777" w:rsidR="00F87051" w:rsidRDefault="00F87051">
      <w:pPr>
        <w:spacing w:before="0"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F52A3"/>
    <w:multiLevelType w:val="multilevel"/>
    <w:tmpl w:val="11FA27A0"/>
    <w:lvl w:ilvl="0">
      <w:start w:val="1"/>
      <w:numFmt w:val="decimal"/>
      <w:pStyle w:val="Heading1"/>
      <w:lvlText w:val="%1."/>
      <w:lvlJc w:val="left"/>
      <w:pPr>
        <w:ind w:left="432" w:hanging="432"/>
      </w:pPr>
      <w:rPr>
        <w:rFonts w:ascii="Calibri" w:eastAsia="Calibri" w:hAnsi="Calibri" w:cs="Calibri"/>
      </w:rPr>
    </w:lvl>
    <w:lvl w:ilvl="1">
      <w:start w:val="1"/>
      <w:numFmt w:val="decimal"/>
      <w:lvlText w:val="%1.%2"/>
      <w:lvlJc w:val="left"/>
      <w:pPr>
        <w:ind w:left="576" w:hanging="576"/>
      </w:pPr>
      <w:rPr>
        <w:b/>
        <w:bCs/>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FB075E1"/>
    <w:multiLevelType w:val="multilevel"/>
    <w:tmpl w:val="00A4D1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0507260"/>
    <w:multiLevelType w:val="hybridMultilevel"/>
    <w:tmpl w:val="33D60C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8C6563"/>
    <w:multiLevelType w:val="hybridMultilevel"/>
    <w:tmpl w:val="8A6242D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9602119"/>
    <w:multiLevelType w:val="multilevel"/>
    <w:tmpl w:val="C812036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1A37590F"/>
    <w:multiLevelType w:val="hybridMultilevel"/>
    <w:tmpl w:val="47E4672C"/>
    <w:lvl w:ilvl="0" w:tplc="08090001">
      <w:start w:val="1"/>
      <w:numFmt w:val="bullet"/>
      <w:lvlText w:val=""/>
      <w:lvlJc w:val="left"/>
      <w:pPr>
        <w:ind w:left="1080" w:hanging="360"/>
      </w:pPr>
      <w:rPr>
        <w:rFonts w:ascii="Symbol" w:hAnsi="Symbol" w:hint="default"/>
      </w:rPr>
    </w:lvl>
    <w:lvl w:ilvl="1" w:tplc="64F2F692">
      <w:numFmt w:val="bullet"/>
      <w:lvlText w:val="•"/>
      <w:lvlJc w:val="left"/>
      <w:pPr>
        <w:ind w:left="2160" w:hanging="720"/>
      </w:pPr>
      <w:rPr>
        <w:rFonts w:ascii="Calibri" w:eastAsia="Calibri" w:hAnsi="Calibri" w:cs="Calibri"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1F820881"/>
    <w:multiLevelType w:val="multilevel"/>
    <w:tmpl w:val="E21CEEAE"/>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7" w15:restartNumberingAfterBreak="0">
    <w:nsid w:val="234E1AE5"/>
    <w:multiLevelType w:val="multilevel"/>
    <w:tmpl w:val="EC1C72A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8" w15:restartNumberingAfterBreak="0">
    <w:nsid w:val="27580DB4"/>
    <w:multiLevelType w:val="multilevel"/>
    <w:tmpl w:val="E826938E"/>
    <w:lvl w:ilvl="0">
      <w:start w:val="1"/>
      <w:numFmt w:val="decimal"/>
      <w:lvlText w:val="%1."/>
      <w:lvlJc w:val="left"/>
      <w:pPr>
        <w:ind w:left="360" w:hanging="360"/>
      </w:pPr>
      <w:rPr>
        <w:rFonts w:hint="default"/>
      </w:rPr>
    </w:lvl>
    <w:lvl w:ilvl="1">
      <w:start w:val="1"/>
      <w:numFmt w:val="decimal"/>
      <w:pStyle w:val="Heading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A023F20"/>
    <w:multiLevelType w:val="hybridMultilevel"/>
    <w:tmpl w:val="F006A5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C5C51"/>
    <w:multiLevelType w:val="multilevel"/>
    <w:tmpl w:val="AF5CF4E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0027280"/>
    <w:multiLevelType w:val="multilevel"/>
    <w:tmpl w:val="BD68F27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314A1503"/>
    <w:multiLevelType w:val="hybridMultilevel"/>
    <w:tmpl w:val="932699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936B45"/>
    <w:multiLevelType w:val="multilevel"/>
    <w:tmpl w:val="040A400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DEC26B6"/>
    <w:multiLevelType w:val="hybridMultilevel"/>
    <w:tmpl w:val="98FA2A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07D0893"/>
    <w:multiLevelType w:val="hybridMultilevel"/>
    <w:tmpl w:val="3F06569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574949DF"/>
    <w:multiLevelType w:val="multilevel"/>
    <w:tmpl w:val="5508670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7" w15:restartNumberingAfterBreak="0">
    <w:nsid w:val="582A05C0"/>
    <w:multiLevelType w:val="hybridMultilevel"/>
    <w:tmpl w:val="6B18F6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599D302C"/>
    <w:multiLevelType w:val="multilevel"/>
    <w:tmpl w:val="86D622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5B272D5F"/>
    <w:multiLevelType w:val="hybridMultilevel"/>
    <w:tmpl w:val="B79C82B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0" w15:restartNumberingAfterBreak="0">
    <w:nsid w:val="5CAC01DF"/>
    <w:multiLevelType w:val="hybridMultilevel"/>
    <w:tmpl w:val="D3087E4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D6E07A6"/>
    <w:multiLevelType w:val="multilevel"/>
    <w:tmpl w:val="94421B10"/>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2" w15:restartNumberingAfterBreak="0">
    <w:nsid w:val="5F755D6A"/>
    <w:multiLevelType w:val="hybridMultilevel"/>
    <w:tmpl w:val="0ACA60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609F08F3"/>
    <w:multiLevelType w:val="multilevel"/>
    <w:tmpl w:val="06DCA922"/>
    <w:lvl w:ilvl="0">
      <w:start w:val="3"/>
      <w:numFmt w:val="bullet"/>
      <w:lvlText w:val="⮚"/>
      <w:lvlJc w:val="left"/>
      <w:pPr>
        <w:ind w:left="644" w:hanging="357"/>
      </w:pPr>
      <w:rPr>
        <w:rFonts w:ascii="Noto Sans Symbols" w:eastAsia="Noto Sans Symbols" w:hAnsi="Noto Sans Symbols" w:cs="Noto Sans Symbols"/>
        <w:b/>
        <w:bC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24" w15:restartNumberingAfterBreak="0">
    <w:nsid w:val="62965FF4"/>
    <w:multiLevelType w:val="multilevel"/>
    <w:tmpl w:val="9C281F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64282D46"/>
    <w:multiLevelType w:val="multilevel"/>
    <w:tmpl w:val="049E9A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66D54E85"/>
    <w:multiLevelType w:val="hybridMultilevel"/>
    <w:tmpl w:val="3120E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7F575B"/>
    <w:multiLevelType w:val="hybridMultilevel"/>
    <w:tmpl w:val="EE76B73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740950A9"/>
    <w:multiLevelType w:val="hybridMultilevel"/>
    <w:tmpl w:val="33CA39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4246290"/>
    <w:multiLevelType w:val="multilevel"/>
    <w:tmpl w:val="ECD2D4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pStyle w:val="Heading7"/>
      <w:lvlText w:val="●"/>
      <w:lvlJc w:val="left"/>
      <w:pPr>
        <w:ind w:left="5040" w:hanging="360"/>
      </w:pPr>
      <w:rPr>
        <w:rFonts w:ascii="Noto Sans Symbols" w:eastAsia="Noto Sans Symbols" w:hAnsi="Noto Sans Symbols" w:cs="Noto Sans Symbols"/>
      </w:rPr>
    </w:lvl>
    <w:lvl w:ilvl="7">
      <w:start w:val="1"/>
      <w:numFmt w:val="bullet"/>
      <w:pStyle w:val="Heading8"/>
      <w:lvlText w:val="o"/>
      <w:lvlJc w:val="left"/>
      <w:pPr>
        <w:ind w:left="5760" w:hanging="360"/>
      </w:pPr>
      <w:rPr>
        <w:rFonts w:ascii="Courier New" w:eastAsia="Courier New" w:hAnsi="Courier New" w:cs="Courier New"/>
      </w:rPr>
    </w:lvl>
    <w:lvl w:ilvl="8">
      <w:start w:val="1"/>
      <w:numFmt w:val="bullet"/>
      <w:pStyle w:val="Heading9"/>
      <w:lvlText w:val="▪"/>
      <w:lvlJc w:val="left"/>
      <w:pPr>
        <w:ind w:left="6480" w:hanging="360"/>
      </w:pPr>
      <w:rPr>
        <w:rFonts w:ascii="Noto Sans Symbols" w:eastAsia="Noto Sans Symbols" w:hAnsi="Noto Sans Symbols" w:cs="Noto Sans Symbols"/>
      </w:rPr>
    </w:lvl>
  </w:abstractNum>
  <w:abstractNum w:abstractNumId="30" w15:restartNumberingAfterBreak="0">
    <w:nsid w:val="75C83C40"/>
    <w:multiLevelType w:val="multilevel"/>
    <w:tmpl w:val="4D6208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BF83C09"/>
    <w:multiLevelType w:val="multilevel"/>
    <w:tmpl w:val="BB1C96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692873883">
    <w:abstractNumId w:val="24"/>
  </w:num>
  <w:num w:numId="2" w16cid:durableId="1518811114">
    <w:abstractNumId w:val="6"/>
  </w:num>
  <w:num w:numId="3" w16cid:durableId="649679841">
    <w:abstractNumId w:val="10"/>
  </w:num>
  <w:num w:numId="4" w16cid:durableId="716858517">
    <w:abstractNumId w:val="31"/>
  </w:num>
  <w:num w:numId="5" w16cid:durableId="1272594336">
    <w:abstractNumId w:val="7"/>
  </w:num>
  <w:num w:numId="6" w16cid:durableId="1854802324">
    <w:abstractNumId w:val="29"/>
  </w:num>
  <w:num w:numId="7" w16cid:durableId="229966568">
    <w:abstractNumId w:val="25"/>
  </w:num>
  <w:num w:numId="8" w16cid:durableId="124741630">
    <w:abstractNumId w:val="30"/>
  </w:num>
  <w:num w:numId="9" w16cid:durableId="180439229">
    <w:abstractNumId w:val="13"/>
  </w:num>
  <w:num w:numId="10" w16cid:durableId="1299383992">
    <w:abstractNumId w:val="4"/>
  </w:num>
  <w:num w:numId="11" w16cid:durableId="1686325939">
    <w:abstractNumId w:val="18"/>
  </w:num>
  <w:num w:numId="12" w16cid:durableId="1689595833">
    <w:abstractNumId w:val="23"/>
  </w:num>
  <w:num w:numId="13" w16cid:durableId="1466506437">
    <w:abstractNumId w:val="0"/>
  </w:num>
  <w:num w:numId="14" w16cid:durableId="305476615">
    <w:abstractNumId w:val="11"/>
  </w:num>
  <w:num w:numId="15" w16cid:durableId="2139251265">
    <w:abstractNumId w:val="1"/>
  </w:num>
  <w:num w:numId="16" w16cid:durableId="1348019142">
    <w:abstractNumId w:val="16"/>
  </w:num>
  <w:num w:numId="17" w16cid:durableId="1001859738">
    <w:abstractNumId w:val="5"/>
  </w:num>
  <w:num w:numId="18" w16cid:durableId="823277834">
    <w:abstractNumId w:val="28"/>
  </w:num>
  <w:num w:numId="19" w16cid:durableId="675961406">
    <w:abstractNumId w:val="8"/>
  </w:num>
  <w:num w:numId="20" w16cid:durableId="1328434030">
    <w:abstractNumId w:val="3"/>
  </w:num>
  <w:num w:numId="21" w16cid:durableId="780221295">
    <w:abstractNumId w:val="19"/>
  </w:num>
  <w:num w:numId="22" w16cid:durableId="1322779472">
    <w:abstractNumId w:val="15"/>
  </w:num>
  <w:num w:numId="23" w16cid:durableId="162166807">
    <w:abstractNumId w:val="21"/>
  </w:num>
  <w:num w:numId="24" w16cid:durableId="281500009">
    <w:abstractNumId w:val="17"/>
  </w:num>
  <w:num w:numId="25" w16cid:durableId="1283340278">
    <w:abstractNumId w:val="8"/>
  </w:num>
  <w:num w:numId="26" w16cid:durableId="502016463">
    <w:abstractNumId w:val="8"/>
  </w:num>
  <w:num w:numId="27" w16cid:durableId="526255755">
    <w:abstractNumId w:val="12"/>
  </w:num>
  <w:num w:numId="28" w16cid:durableId="978723930">
    <w:abstractNumId w:val="8"/>
  </w:num>
  <w:num w:numId="29" w16cid:durableId="932669058">
    <w:abstractNumId w:val="26"/>
  </w:num>
  <w:num w:numId="30" w16cid:durableId="341248418">
    <w:abstractNumId w:val="14"/>
  </w:num>
  <w:num w:numId="31" w16cid:durableId="1703286617">
    <w:abstractNumId w:val="8"/>
    <w:lvlOverride w:ilvl="0">
      <w:startOverride w:val="2"/>
    </w:lvlOverride>
    <w:lvlOverride w:ilvl="1">
      <w:startOverride w:val="1"/>
    </w:lvlOverride>
  </w:num>
  <w:num w:numId="32" w16cid:durableId="1450515550">
    <w:abstractNumId w:val="8"/>
  </w:num>
  <w:num w:numId="33" w16cid:durableId="730349323">
    <w:abstractNumId w:val="8"/>
    <w:lvlOverride w:ilvl="0">
      <w:startOverride w:val="2"/>
    </w:lvlOverride>
    <w:lvlOverride w:ilvl="1">
      <w:startOverride w:val="1"/>
    </w:lvlOverride>
  </w:num>
  <w:num w:numId="34" w16cid:durableId="1998530157">
    <w:abstractNumId w:val="8"/>
  </w:num>
  <w:num w:numId="35" w16cid:durableId="483551854">
    <w:abstractNumId w:val="20"/>
  </w:num>
  <w:num w:numId="36" w16cid:durableId="1948927021">
    <w:abstractNumId w:val="9"/>
  </w:num>
  <w:num w:numId="37" w16cid:durableId="600993618">
    <w:abstractNumId w:val="27"/>
  </w:num>
  <w:num w:numId="38" w16cid:durableId="1878738344">
    <w:abstractNumId w:val="2"/>
  </w:num>
  <w:num w:numId="39" w16cid:durableId="1624655866">
    <w:abstractNumId w:val="8"/>
  </w:num>
  <w:num w:numId="40" w16cid:durableId="784663110">
    <w:abstractNumId w:val="22"/>
  </w:num>
  <w:num w:numId="41" w16cid:durableId="977682426">
    <w:abstractNumId w:val="8"/>
  </w:num>
  <w:num w:numId="42" w16cid:durableId="1491099362">
    <w:abstractNumId w:val="8"/>
  </w:num>
  <w:num w:numId="43" w16cid:durableId="192042975">
    <w:abstractNumId w:val="8"/>
  </w:num>
  <w:num w:numId="44" w16cid:durableId="879435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112"/>
    <w:rsid w:val="001C3FF7"/>
    <w:rsid w:val="00254B0D"/>
    <w:rsid w:val="00305664"/>
    <w:rsid w:val="003122C9"/>
    <w:rsid w:val="00426468"/>
    <w:rsid w:val="004E65A7"/>
    <w:rsid w:val="00685753"/>
    <w:rsid w:val="00927088"/>
    <w:rsid w:val="009733F7"/>
    <w:rsid w:val="009F117F"/>
    <w:rsid w:val="00A14B20"/>
    <w:rsid w:val="00BE32FB"/>
    <w:rsid w:val="00E87356"/>
    <w:rsid w:val="00F23112"/>
    <w:rsid w:val="00F63180"/>
    <w:rsid w:val="00F87051"/>
    <w:rsid w:val="00FB29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1021C"/>
  <w15:docId w15:val="{E9FB01F2-79B7-44A5-BFB3-3FED09030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GB" w:eastAsia="en-GB" w:bidi="ar-SA"/>
      </w:rPr>
    </w:rPrDefault>
    <w:pPrDefault>
      <w:pPr>
        <w:spacing w:before="120" w:after="12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4B20"/>
    <w:pPr>
      <w:keepNext/>
      <w:keepLines/>
      <w:numPr>
        <w:numId w:val="13"/>
      </w:numPr>
      <w:spacing w:before="240" w:after="0" w:line="240" w:lineRule="auto"/>
      <w:outlineLvl w:val="0"/>
    </w:pPr>
    <w:rPr>
      <w:b/>
      <w:bCs/>
      <w:sz w:val="28"/>
      <w:szCs w:val="28"/>
    </w:rPr>
  </w:style>
  <w:style w:type="paragraph" w:styleId="Heading2">
    <w:name w:val="heading 2"/>
    <w:basedOn w:val="Normal"/>
    <w:next w:val="Normal"/>
    <w:link w:val="Heading2Char"/>
    <w:uiPriority w:val="9"/>
    <w:unhideWhenUsed/>
    <w:qFormat/>
    <w:rsid w:val="00F63180"/>
    <w:pPr>
      <w:keepNext/>
      <w:keepLines/>
      <w:numPr>
        <w:ilvl w:val="1"/>
        <w:numId w:val="19"/>
      </w:numPr>
      <w:spacing w:before="240" w:after="0"/>
      <w:outlineLvl w:val="1"/>
    </w:pPr>
    <w:rPr>
      <w:b/>
      <w:bCs/>
    </w:rPr>
  </w:style>
  <w:style w:type="paragraph" w:styleId="Heading3">
    <w:name w:val="heading 3"/>
    <w:basedOn w:val="Normal"/>
    <w:next w:val="Normal"/>
    <w:link w:val="Heading3Char"/>
    <w:uiPriority w:val="9"/>
    <w:semiHidden/>
    <w:unhideWhenUsed/>
    <w:qFormat/>
    <w:pPr>
      <w:spacing w:before="360" w:after="240" w:line="276" w:lineRule="auto"/>
      <w:ind w:left="720" w:hanging="720"/>
      <w:jc w:val="both"/>
      <w:outlineLvl w:val="2"/>
    </w:pPr>
    <w:rPr>
      <w:b/>
      <w:bCs/>
    </w:rPr>
  </w:style>
  <w:style w:type="paragraph" w:styleId="Heading4">
    <w:name w:val="heading 4"/>
    <w:basedOn w:val="Normal"/>
    <w:next w:val="Normal"/>
    <w:link w:val="Heading4Char"/>
    <w:uiPriority w:val="9"/>
    <w:semiHidden/>
    <w:unhideWhenUsed/>
    <w:qFormat/>
    <w:pPr>
      <w:spacing w:after="0"/>
      <w:ind w:left="864" w:hanging="864"/>
      <w:jc w:val="both"/>
      <w:outlineLvl w:val="3"/>
    </w:pPr>
    <w:rPr>
      <w:b/>
      <w:bCs/>
    </w:rPr>
  </w:style>
  <w:style w:type="paragraph" w:styleId="Heading5">
    <w:name w:val="heading 5"/>
    <w:basedOn w:val="Normal"/>
    <w:next w:val="Normal"/>
    <w:link w:val="Heading5Char"/>
    <w:uiPriority w:val="9"/>
    <w:semiHidden/>
    <w:unhideWhenUsed/>
    <w:qFormat/>
    <w:pPr>
      <w:keepNext/>
      <w:keepLines/>
      <w:spacing w:before="220" w:after="40" w:line="256" w:lineRule="auto"/>
      <w:ind w:left="1008" w:hanging="1008"/>
      <w:outlineLvl w:val="4"/>
    </w:pPr>
    <w:rPr>
      <w:b/>
      <w:bCs/>
    </w:rPr>
  </w:style>
  <w:style w:type="paragraph" w:styleId="Heading6">
    <w:name w:val="heading 6"/>
    <w:basedOn w:val="Normal"/>
    <w:next w:val="Normal"/>
    <w:link w:val="Heading6Char"/>
    <w:uiPriority w:val="9"/>
    <w:semiHidden/>
    <w:unhideWhenUsed/>
    <w:qFormat/>
    <w:pPr>
      <w:keepNext/>
      <w:keepLines/>
      <w:spacing w:before="200" w:after="40" w:line="256" w:lineRule="auto"/>
      <w:ind w:left="1152" w:hanging="1152"/>
      <w:outlineLvl w:val="5"/>
    </w:pPr>
    <w:rPr>
      <w:b/>
      <w:bCs/>
    </w:rPr>
  </w:style>
  <w:style w:type="paragraph" w:styleId="Heading7">
    <w:name w:val="heading 7"/>
    <w:basedOn w:val="Normal"/>
    <w:next w:val="Normal"/>
    <w:link w:val="Heading7Char"/>
    <w:uiPriority w:val="9"/>
    <w:semiHidden/>
    <w:unhideWhenUsed/>
    <w:qFormat/>
    <w:rsid w:val="00EE5625"/>
    <w:pPr>
      <w:keepNext/>
      <w:keepLines/>
      <w:numPr>
        <w:ilvl w:val="6"/>
        <w:numId w:val="6"/>
      </w:numPr>
      <w:spacing w:before="40" w:after="0" w:line="256" w:lineRule="auto"/>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EE5625"/>
    <w:pPr>
      <w:keepNext/>
      <w:keepLines/>
      <w:numPr>
        <w:ilvl w:val="7"/>
        <w:numId w:val="6"/>
      </w:numPr>
      <w:spacing w:before="40" w:after="0" w:line="256" w:lineRule="auto"/>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E5625"/>
    <w:pPr>
      <w:keepNext/>
      <w:keepLines/>
      <w:numPr>
        <w:ilvl w:val="8"/>
        <w:numId w:val="6"/>
      </w:numPr>
      <w:spacing w:before="40" w:after="0" w:line="256" w:lineRule="auto"/>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pPr>
    <w:rPr>
      <w:b/>
      <w:bCs/>
      <w:sz w:val="72"/>
      <w:szCs w:val="72"/>
    </w:rPr>
  </w:style>
  <w:style w:type="character" w:customStyle="1" w:styleId="Heading1Char">
    <w:name w:val="Heading 1 Char"/>
    <w:basedOn w:val="DefaultParagraphFont"/>
    <w:link w:val="Heading1"/>
    <w:uiPriority w:val="9"/>
    <w:rsid w:val="00A14B20"/>
    <w:rPr>
      <w:b/>
      <w:bCs/>
      <w:sz w:val="28"/>
      <w:szCs w:val="28"/>
    </w:rPr>
  </w:style>
  <w:style w:type="paragraph" w:styleId="TOCHeading">
    <w:name w:val="TOC Heading"/>
    <w:basedOn w:val="Heading1"/>
    <w:next w:val="Normal"/>
    <w:uiPriority w:val="39"/>
    <w:unhideWhenUsed/>
    <w:qFormat/>
    <w:rsid w:val="006E6169"/>
    <w:pPr>
      <w:outlineLvl w:val="9"/>
    </w:pPr>
    <w:rPr>
      <w:lang w:val="en-US"/>
    </w:rPr>
  </w:style>
  <w:style w:type="character" w:customStyle="1" w:styleId="Heading2Char">
    <w:name w:val="Heading 2 Char"/>
    <w:basedOn w:val="DefaultParagraphFont"/>
    <w:link w:val="Heading2"/>
    <w:uiPriority w:val="9"/>
    <w:rsid w:val="00F63180"/>
    <w:rPr>
      <w:b/>
      <w:bCs/>
    </w:rPr>
  </w:style>
  <w:style w:type="paragraph" w:styleId="Header">
    <w:name w:val="header"/>
    <w:basedOn w:val="Normal"/>
    <w:link w:val="HeaderChar"/>
    <w:uiPriority w:val="99"/>
    <w:unhideWhenUsed/>
    <w:rsid w:val="006E61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E6169"/>
  </w:style>
  <w:style w:type="paragraph" w:styleId="Footer">
    <w:name w:val="footer"/>
    <w:basedOn w:val="Normal"/>
    <w:link w:val="FooterChar"/>
    <w:uiPriority w:val="99"/>
    <w:unhideWhenUsed/>
    <w:rsid w:val="006E61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E6169"/>
  </w:style>
  <w:style w:type="character" w:styleId="Hyperlink">
    <w:name w:val="Hyperlink"/>
    <w:basedOn w:val="DefaultParagraphFont"/>
    <w:uiPriority w:val="99"/>
    <w:unhideWhenUsed/>
    <w:rsid w:val="00A528B7"/>
    <w:rPr>
      <w:color w:val="0563C1" w:themeColor="hyperlink"/>
      <w:u w:val="single"/>
    </w:rPr>
  </w:style>
  <w:style w:type="paragraph" w:styleId="ListParagraph">
    <w:name w:val="List Paragraph"/>
    <w:aliases w:val="Dot pt,No Spacing1,List Paragraph Char Char Char,Indicator Text,Numbered Para 1,List Paragraph1,Bullet 1,Bullet Points,MAIN CONTENT,OBC Bullet,List Paragraph12,F5 List Paragraph,List Paragraph11,Colorful List - Accent 11,Normal numbered"/>
    <w:basedOn w:val="Normal"/>
    <w:link w:val="ListParagraphChar"/>
    <w:uiPriority w:val="34"/>
    <w:qFormat/>
    <w:rsid w:val="0043465C"/>
    <w:pPr>
      <w:spacing w:after="200" w:line="276" w:lineRule="auto"/>
      <w:ind w:left="720"/>
      <w:contextualSpacing/>
    </w:p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OBC Bullet Char,List Paragraph12 Char"/>
    <w:basedOn w:val="DefaultParagraphFont"/>
    <w:link w:val="ListParagraph"/>
    <w:uiPriority w:val="34"/>
    <w:qFormat/>
    <w:locked/>
    <w:rsid w:val="0043465C"/>
  </w:style>
  <w:style w:type="character" w:styleId="CommentReference">
    <w:name w:val="annotation reference"/>
    <w:basedOn w:val="DefaultParagraphFont"/>
    <w:uiPriority w:val="99"/>
    <w:semiHidden/>
    <w:unhideWhenUsed/>
    <w:rsid w:val="00FB3D4F"/>
    <w:rPr>
      <w:sz w:val="16"/>
      <w:szCs w:val="16"/>
    </w:rPr>
  </w:style>
  <w:style w:type="paragraph" w:styleId="CommentText">
    <w:name w:val="annotation text"/>
    <w:basedOn w:val="Normal"/>
    <w:link w:val="CommentTextChar"/>
    <w:uiPriority w:val="99"/>
    <w:semiHidden/>
    <w:unhideWhenUsed/>
    <w:rsid w:val="00FB3D4F"/>
    <w:pPr>
      <w:spacing w:line="240" w:lineRule="auto"/>
    </w:pPr>
  </w:style>
  <w:style w:type="character" w:customStyle="1" w:styleId="CommentTextChar">
    <w:name w:val="Comment Text Char"/>
    <w:basedOn w:val="DefaultParagraphFont"/>
    <w:link w:val="CommentText"/>
    <w:uiPriority w:val="99"/>
    <w:semiHidden/>
    <w:rsid w:val="00FB3D4F"/>
    <w:rPr>
      <w:sz w:val="20"/>
      <w:szCs w:val="20"/>
    </w:rPr>
  </w:style>
  <w:style w:type="paragraph" w:styleId="CommentSubject">
    <w:name w:val="annotation subject"/>
    <w:basedOn w:val="CommentText"/>
    <w:next w:val="CommentText"/>
    <w:link w:val="CommentSubjectChar"/>
    <w:uiPriority w:val="99"/>
    <w:semiHidden/>
    <w:unhideWhenUsed/>
    <w:rsid w:val="00FB3D4F"/>
    <w:rPr>
      <w:b/>
      <w:bCs/>
    </w:rPr>
  </w:style>
  <w:style w:type="character" w:customStyle="1" w:styleId="CommentSubjectChar">
    <w:name w:val="Comment Subject Char"/>
    <w:basedOn w:val="CommentTextChar"/>
    <w:link w:val="CommentSubject"/>
    <w:uiPriority w:val="99"/>
    <w:semiHidden/>
    <w:rsid w:val="00FB3D4F"/>
    <w:rPr>
      <w:b/>
      <w:bCs/>
      <w:sz w:val="20"/>
      <w:szCs w:val="20"/>
    </w:rPr>
  </w:style>
  <w:style w:type="paragraph" w:styleId="BalloonText">
    <w:name w:val="Balloon Text"/>
    <w:basedOn w:val="Normal"/>
    <w:link w:val="BalloonTextChar"/>
    <w:uiPriority w:val="99"/>
    <w:semiHidden/>
    <w:unhideWhenUsed/>
    <w:rsid w:val="00FB3D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3D4F"/>
    <w:rPr>
      <w:rFonts w:ascii="Segoe UI" w:hAnsi="Segoe UI" w:cs="Segoe UI"/>
      <w:sz w:val="18"/>
      <w:szCs w:val="18"/>
    </w:rPr>
  </w:style>
  <w:style w:type="table" w:styleId="TableGrid">
    <w:name w:val="Table Grid"/>
    <w:aliases w:val="Create"/>
    <w:basedOn w:val="TableNormal"/>
    <w:uiPriority w:val="59"/>
    <w:rsid w:val="009C15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9C1544"/>
    <w:pPr>
      <w:spacing w:after="0" w:line="240" w:lineRule="auto"/>
      <w:ind w:left="426"/>
    </w:pPr>
    <w:rPr>
      <w:rFonts w:ascii="Arial" w:eastAsia="Times New Roman" w:hAnsi="Arial" w:cs="Times New Roman"/>
    </w:rPr>
  </w:style>
  <w:style w:type="character" w:customStyle="1" w:styleId="BodyTextIndentChar">
    <w:name w:val="Body Text Indent Char"/>
    <w:basedOn w:val="DefaultParagraphFont"/>
    <w:link w:val="BodyTextIndent"/>
    <w:rsid w:val="009C1544"/>
    <w:rPr>
      <w:rFonts w:ascii="Arial" w:eastAsia="Times New Roman" w:hAnsi="Arial" w:cs="Times New Roman"/>
      <w:sz w:val="20"/>
      <w:szCs w:val="20"/>
      <w:lang w:eastAsia="en-GB"/>
    </w:rPr>
  </w:style>
  <w:style w:type="paragraph" w:styleId="TOC2">
    <w:name w:val="toc 2"/>
    <w:basedOn w:val="Normal"/>
    <w:next w:val="Normal"/>
    <w:autoRedefine/>
    <w:uiPriority w:val="39"/>
    <w:unhideWhenUsed/>
    <w:rsid w:val="00484EBD"/>
    <w:pPr>
      <w:spacing w:after="100"/>
      <w:ind w:left="220"/>
    </w:pPr>
  </w:style>
  <w:style w:type="paragraph" w:styleId="TOC1">
    <w:name w:val="toc 1"/>
    <w:basedOn w:val="Normal"/>
    <w:next w:val="Normal"/>
    <w:autoRedefine/>
    <w:uiPriority w:val="39"/>
    <w:unhideWhenUsed/>
    <w:rsid w:val="00484EBD"/>
    <w:pPr>
      <w:spacing w:after="100"/>
    </w:pPr>
  </w:style>
  <w:style w:type="paragraph" w:styleId="NormalWeb">
    <w:name w:val="Normal (Web)"/>
    <w:basedOn w:val="Normal"/>
    <w:uiPriority w:val="99"/>
    <w:semiHidden/>
    <w:unhideWhenUsed/>
    <w:rsid w:val="000F286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Create1">
    <w:name w:val="Create1"/>
    <w:basedOn w:val="TableNormal"/>
    <w:next w:val="TableGrid"/>
    <w:uiPriority w:val="59"/>
    <w:rsid w:val="00EE5625"/>
    <w:pPr>
      <w:spacing w:after="200" w:line="276"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E5625"/>
    <w:rPr>
      <w:rFonts w:ascii="Calibri" w:eastAsia="Calibri" w:hAnsi="Calibri" w:cs="Calibri"/>
      <w:b/>
      <w:sz w:val="20"/>
      <w:lang w:eastAsia="en-GB"/>
    </w:rPr>
  </w:style>
  <w:style w:type="character" w:customStyle="1" w:styleId="Heading4Char">
    <w:name w:val="Heading 4 Char"/>
    <w:basedOn w:val="DefaultParagraphFont"/>
    <w:link w:val="Heading4"/>
    <w:uiPriority w:val="9"/>
    <w:semiHidden/>
    <w:rsid w:val="00EE5625"/>
    <w:rPr>
      <w:rFonts w:ascii="Calibri" w:eastAsia="Calibri" w:hAnsi="Calibri" w:cs="Calibri"/>
      <w:b/>
      <w:sz w:val="20"/>
      <w:szCs w:val="20"/>
      <w:lang w:eastAsia="en-GB"/>
    </w:rPr>
  </w:style>
  <w:style w:type="character" w:customStyle="1" w:styleId="Heading5Char">
    <w:name w:val="Heading 5 Char"/>
    <w:basedOn w:val="DefaultParagraphFont"/>
    <w:link w:val="Heading5"/>
    <w:uiPriority w:val="9"/>
    <w:semiHidden/>
    <w:rsid w:val="00EE5625"/>
    <w:rPr>
      <w:rFonts w:ascii="Calibri" w:eastAsia="Calibri" w:hAnsi="Calibri" w:cs="Calibri"/>
      <w:b/>
      <w:sz w:val="20"/>
      <w:lang w:eastAsia="en-GB"/>
    </w:rPr>
  </w:style>
  <w:style w:type="character" w:customStyle="1" w:styleId="Heading6Char">
    <w:name w:val="Heading 6 Char"/>
    <w:basedOn w:val="DefaultParagraphFont"/>
    <w:link w:val="Heading6"/>
    <w:uiPriority w:val="9"/>
    <w:semiHidden/>
    <w:rsid w:val="00EE5625"/>
    <w:rPr>
      <w:rFonts w:ascii="Calibri" w:eastAsia="Calibri" w:hAnsi="Calibri" w:cs="Calibri"/>
      <w:b/>
      <w:sz w:val="20"/>
      <w:szCs w:val="20"/>
      <w:lang w:eastAsia="en-GB"/>
    </w:rPr>
  </w:style>
  <w:style w:type="character" w:customStyle="1" w:styleId="Heading7Char">
    <w:name w:val="Heading 7 Char"/>
    <w:basedOn w:val="DefaultParagraphFont"/>
    <w:link w:val="Heading7"/>
    <w:uiPriority w:val="9"/>
    <w:semiHidden/>
    <w:rsid w:val="00EE5625"/>
    <w:rPr>
      <w:rFonts w:asciiTheme="majorHAnsi" w:eastAsiaTheme="majorEastAsia" w:hAnsiTheme="majorHAnsi" w:cstheme="majorBidi"/>
      <w:i/>
      <w:iCs/>
      <w:color w:val="1F3763" w:themeColor="accent1" w:themeShade="7F"/>
      <w:sz w:val="20"/>
      <w:szCs w:val="20"/>
      <w:lang w:eastAsia="en-GB"/>
    </w:rPr>
  </w:style>
  <w:style w:type="character" w:customStyle="1" w:styleId="Heading8Char">
    <w:name w:val="Heading 8 Char"/>
    <w:basedOn w:val="DefaultParagraphFont"/>
    <w:link w:val="Heading8"/>
    <w:uiPriority w:val="9"/>
    <w:semiHidden/>
    <w:rsid w:val="00EE5625"/>
    <w:rPr>
      <w:rFonts w:asciiTheme="majorHAnsi" w:eastAsiaTheme="majorEastAsia" w:hAnsiTheme="majorHAnsi" w:cstheme="majorBidi"/>
      <w:color w:val="272727" w:themeColor="text1" w:themeTint="D8"/>
      <w:sz w:val="21"/>
      <w:szCs w:val="21"/>
      <w:lang w:eastAsia="en-GB"/>
    </w:rPr>
  </w:style>
  <w:style w:type="character" w:customStyle="1" w:styleId="Heading9Char">
    <w:name w:val="Heading 9 Char"/>
    <w:basedOn w:val="DefaultParagraphFont"/>
    <w:link w:val="Heading9"/>
    <w:uiPriority w:val="9"/>
    <w:semiHidden/>
    <w:rsid w:val="00EE5625"/>
    <w:rPr>
      <w:rFonts w:asciiTheme="majorHAnsi" w:eastAsiaTheme="majorEastAsia" w:hAnsiTheme="majorHAnsi" w:cstheme="majorBidi"/>
      <w:i/>
      <w:iCs/>
      <w:color w:val="272727" w:themeColor="text1" w:themeTint="D8"/>
      <w:sz w:val="21"/>
      <w:szCs w:val="21"/>
      <w:lang w:eastAsia="en-GB"/>
    </w:rPr>
  </w:style>
  <w:style w:type="character" w:styleId="Strong">
    <w:name w:val="Strong"/>
    <w:basedOn w:val="DefaultParagraphFont"/>
    <w:uiPriority w:val="22"/>
    <w:qFormat/>
    <w:rsid w:val="00F359A1"/>
    <w:rPr>
      <w:b/>
      <w:bCs/>
    </w:rPr>
  </w:style>
  <w:style w:type="character" w:styleId="UnresolvedMention">
    <w:name w:val="Unresolved Mention"/>
    <w:basedOn w:val="DefaultParagraphFont"/>
    <w:uiPriority w:val="99"/>
    <w:semiHidden/>
    <w:unhideWhenUsed/>
    <w:rsid w:val="00F359A1"/>
    <w:rPr>
      <w:color w:val="605E5C"/>
      <w:shd w:val="clear" w:color="auto" w:fill="E1DFDD"/>
    </w:rPr>
  </w:style>
  <w:style w:type="paragraph" w:styleId="Revision">
    <w:name w:val="Revision"/>
    <w:hidden/>
    <w:uiPriority w:val="99"/>
    <w:semiHidden/>
    <w:rsid w:val="0094510A"/>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supplierengagementhe.net-positive.org/" TargetMode="External"/><Relationship Id="rId5" Type="http://schemas.openxmlformats.org/officeDocument/2006/relationships/settings" Target="settings.xml"/><Relationship Id="rId10" Type="http://schemas.openxmlformats.org/officeDocument/2006/relationships/hyperlink" Target="https://www.csgcc.ac.uk/en/college-information/about-us"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xX8jc/mDt60xv8bj9j/hdbfroA==">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</go:docsCustomData>
</go:gDocsCustomXmlDataStorage>
</file>

<file path=customXml/itemProps1.xml><?xml version="1.0" encoding="utf-8"?>
<ds:datastoreItem xmlns:ds="http://schemas.openxmlformats.org/officeDocument/2006/customXml" ds:itemID="{19864956-ADD4-439F-9964-90729E1B7355}">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15</Pages>
  <Words>4551</Words>
  <Characters>25946</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Coleg Sir Gar</Company>
  <LinksUpToDate>false</LinksUpToDate>
  <CharactersWithSpaces>30437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DavidDa</dc:creator>
  <cp:lastModifiedBy>davidda</cp:lastModifiedBy>
  <cp:revision>6</cp:revision>
  <dcterms:created xsi:type="dcterms:W3CDTF">2026-10-14T12:24:00Z</dcterms:created>
  <dcterms:modified xsi:type="dcterms:W3CDTF">2026-10-22T16:01:00Z</dcterms:modified>
</cp:coreProperties>
</file>