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41EF9D" w14:textId="78A28076" w:rsidR="00AE2478" w:rsidRPr="00E6729A" w:rsidRDefault="008C6A93" w:rsidP="002D6148">
      <w:pPr>
        <w:jc w:val="right"/>
        <w:rPr>
          <w:rFonts w:cs="Arial"/>
          <w:b/>
          <w:bCs/>
          <w:sz w:val="28"/>
          <w:szCs w:val="28"/>
        </w:rPr>
      </w:pPr>
      <w:r w:rsidRPr="00E6729A">
        <w:rPr>
          <w:rFonts w:cs="Arial"/>
          <w:b/>
          <w:bCs/>
          <w:sz w:val="28"/>
          <w:szCs w:val="28"/>
        </w:rPr>
        <w:t>Quote</w:t>
      </w:r>
      <w:r w:rsidR="0046435B" w:rsidRPr="00E6729A">
        <w:rPr>
          <w:rFonts w:cs="Arial"/>
          <w:b/>
          <w:bCs/>
          <w:sz w:val="28"/>
          <w:szCs w:val="28"/>
        </w:rPr>
        <w:t xml:space="preserve"> Reference </w:t>
      </w:r>
      <w:r w:rsidR="002814AD" w:rsidRPr="002814AD">
        <w:rPr>
          <w:rFonts w:cs="Arial"/>
          <w:b/>
          <w:bCs/>
          <w:sz w:val="28"/>
          <w:szCs w:val="28"/>
        </w:rPr>
        <w:t>HD/PM/08/10/2026</w:t>
      </w:r>
    </w:p>
    <w:p w14:paraId="2B92628E" w14:textId="7F26370A" w:rsidR="004E2D51" w:rsidRPr="00E6729A" w:rsidRDefault="00815139" w:rsidP="009D65D7">
      <w:pPr>
        <w:spacing w:after="1600"/>
        <w:jc w:val="right"/>
        <w:rPr>
          <w:rFonts w:cs="Arial"/>
          <w:b/>
          <w:bCs/>
          <w:sz w:val="28"/>
          <w:szCs w:val="28"/>
        </w:rPr>
      </w:pPr>
      <w:r w:rsidRPr="00E6729A">
        <w:rPr>
          <w:rFonts w:cs="Arial"/>
          <w:b/>
          <w:bCs/>
          <w:sz w:val="28"/>
          <w:szCs w:val="28"/>
        </w:rPr>
        <w:t>RFQ</w:t>
      </w:r>
      <w:r w:rsidR="003A0E42" w:rsidRPr="00E6729A">
        <w:rPr>
          <w:rFonts w:cs="Arial"/>
          <w:b/>
          <w:bCs/>
          <w:sz w:val="28"/>
          <w:szCs w:val="28"/>
        </w:rPr>
        <w:t xml:space="preserve"> Document</w:t>
      </w:r>
    </w:p>
    <w:p w14:paraId="4078B16F" w14:textId="77777777" w:rsidR="004765BF" w:rsidRPr="00E6729A" w:rsidRDefault="00815139" w:rsidP="00566C5F">
      <w:pPr>
        <w:spacing w:after="960"/>
        <w:jc w:val="center"/>
        <w:rPr>
          <w:rFonts w:cs="Arial"/>
          <w:b/>
          <w:color w:val="000000" w:themeColor="text1"/>
          <w:sz w:val="44"/>
          <w:szCs w:val="44"/>
        </w:rPr>
      </w:pPr>
      <w:r w:rsidRPr="00E6729A">
        <w:rPr>
          <w:rFonts w:cs="Arial"/>
          <w:b/>
          <w:color w:val="000000" w:themeColor="text1"/>
          <w:sz w:val="44"/>
          <w:szCs w:val="44"/>
        </w:rPr>
        <w:t>Request for Quotation</w:t>
      </w:r>
    </w:p>
    <w:p w14:paraId="0421FED9" w14:textId="133B222A" w:rsidR="00157F99" w:rsidRPr="00E6729A" w:rsidRDefault="004765BF" w:rsidP="00157F99">
      <w:pPr>
        <w:spacing w:after="1600"/>
        <w:jc w:val="center"/>
        <w:rPr>
          <w:rFonts w:cs="Arial"/>
          <w:color w:val="000000" w:themeColor="text1"/>
          <w:sz w:val="28"/>
          <w:szCs w:val="28"/>
        </w:rPr>
      </w:pPr>
      <w:r w:rsidRPr="00E6729A">
        <w:rPr>
          <w:rFonts w:cs="Arial"/>
          <w:color w:val="000000" w:themeColor="text1"/>
          <w:sz w:val="28"/>
          <w:szCs w:val="28"/>
        </w:rPr>
        <w:t>For the provision of</w:t>
      </w:r>
      <w:r w:rsidR="00682B66" w:rsidRPr="00E6729A">
        <w:rPr>
          <w:rFonts w:cs="Arial"/>
          <w:color w:val="000000" w:themeColor="text1"/>
          <w:sz w:val="28"/>
          <w:szCs w:val="28"/>
        </w:rPr>
        <w:t xml:space="preserve"> </w:t>
      </w:r>
      <w:r w:rsidR="002814AD" w:rsidRPr="002814AD">
        <w:rPr>
          <w:rFonts w:cs="Arial"/>
          <w:color w:val="000000" w:themeColor="text1"/>
          <w:sz w:val="28"/>
          <w:szCs w:val="28"/>
        </w:rPr>
        <w:t>a RIBA Stage 1 Feasibility Study for William Aston Hall</w:t>
      </w:r>
      <w:r w:rsidR="00157F99">
        <w:rPr>
          <w:rFonts w:cs="Arial"/>
          <w:color w:val="000000" w:themeColor="text1"/>
          <w:sz w:val="28"/>
          <w:szCs w:val="28"/>
        </w:rPr>
        <w:t>, Wrexham University, Plas Coch Campus</w:t>
      </w:r>
    </w:p>
    <w:tbl>
      <w:tblPr>
        <w:tblStyle w:val="TableGrid"/>
        <w:tblW w:w="0" w:type="auto"/>
        <w:jc w:val="center"/>
        <w:tblLook w:val="04A0" w:firstRow="1" w:lastRow="0" w:firstColumn="1" w:lastColumn="0" w:noHBand="0" w:noVBand="1"/>
      </w:tblPr>
      <w:tblGrid>
        <w:gridCol w:w="4106"/>
        <w:gridCol w:w="4678"/>
      </w:tblGrid>
      <w:tr w:rsidR="005F2336" w:rsidRPr="00E6729A" w14:paraId="57E5D22B" w14:textId="77777777" w:rsidTr="007B3EDA">
        <w:trPr>
          <w:jc w:val="center"/>
        </w:trPr>
        <w:tc>
          <w:tcPr>
            <w:tcW w:w="4106" w:type="dxa"/>
          </w:tcPr>
          <w:p w14:paraId="34E0213E" w14:textId="78E537A1" w:rsidR="005F2336" w:rsidRPr="00E6729A" w:rsidRDefault="005F2336" w:rsidP="004765BF">
            <w:pPr>
              <w:rPr>
                <w:rFonts w:cs="Arial"/>
                <w:b/>
                <w:color w:val="000000" w:themeColor="text1"/>
                <w:sz w:val="28"/>
                <w:szCs w:val="28"/>
              </w:rPr>
            </w:pPr>
            <w:r w:rsidRPr="00E6729A">
              <w:rPr>
                <w:rFonts w:cs="Arial"/>
                <w:b/>
                <w:color w:val="000000" w:themeColor="text1"/>
                <w:sz w:val="28"/>
                <w:szCs w:val="28"/>
              </w:rPr>
              <w:t xml:space="preserve">Deadline for RFQ </w:t>
            </w:r>
            <w:r w:rsidR="00BA4E33" w:rsidRPr="00E6729A">
              <w:rPr>
                <w:rFonts w:cs="Arial"/>
                <w:b/>
                <w:color w:val="000000" w:themeColor="text1"/>
                <w:sz w:val="28"/>
                <w:szCs w:val="28"/>
              </w:rPr>
              <w:t>Response</w:t>
            </w:r>
            <w:r w:rsidRPr="00E6729A">
              <w:rPr>
                <w:rFonts w:cs="Arial"/>
                <w:b/>
                <w:color w:val="000000" w:themeColor="text1"/>
                <w:sz w:val="28"/>
                <w:szCs w:val="28"/>
              </w:rPr>
              <w:t>:</w:t>
            </w:r>
          </w:p>
        </w:tc>
        <w:tc>
          <w:tcPr>
            <w:tcW w:w="4678" w:type="dxa"/>
          </w:tcPr>
          <w:p w14:paraId="1568287C" w14:textId="3BE94ADF" w:rsidR="005F2336" w:rsidRPr="00E6729A" w:rsidRDefault="002814AD" w:rsidP="00797C7D">
            <w:pPr>
              <w:jc w:val="center"/>
              <w:rPr>
                <w:rFonts w:cs="Arial"/>
                <w:b/>
                <w:color w:val="000000" w:themeColor="text1"/>
                <w:sz w:val="28"/>
                <w:szCs w:val="28"/>
              </w:rPr>
            </w:pPr>
            <w:r w:rsidRPr="00461384">
              <w:rPr>
                <w:rFonts w:cs="Arial"/>
                <w:b/>
                <w:color w:val="000000" w:themeColor="text1"/>
                <w:sz w:val="28"/>
                <w:szCs w:val="28"/>
              </w:rPr>
              <w:t xml:space="preserve">12:00 noon on </w:t>
            </w:r>
            <w:r w:rsidR="00A22898">
              <w:rPr>
                <w:rFonts w:cs="Arial"/>
                <w:b/>
                <w:color w:val="000000" w:themeColor="text1"/>
                <w:sz w:val="28"/>
                <w:szCs w:val="28"/>
              </w:rPr>
              <w:t xml:space="preserve">Friday </w:t>
            </w:r>
            <w:r w:rsidR="005E65D8">
              <w:rPr>
                <w:rFonts w:cs="Arial"/>
                <w:b/>
                <w:color w:val="000000" w:themeColor="text1"/>
                <w:sz w:val="28"/>
                <w:szCs w:val="28"/>
              </w:rPr>
              <w:t xml:space="preserve">30 </w:t>
            </w:r>
            <w:r w:rsidRPr="00461384">
              <w:rPr>
                <w:rFonts w:cs="Arial"/>
                <w:b/>
                <w:color w:val="000000" w:themeColor="text1"/>
                <w:sz w:val="28"/>
                <w:szCs w:val="28"/>
              </w:rPr>
              <w:t>October 2026</w:t>
            </w:r>
          </w:p>
        </w:tc>
      </w:tr>
    </w:tbl>
    <w:p w14:paraId="29EE81D1" w14:textId="375850C5" w:rsidR="008F7026" w:rsidRDefault="008F7026">
      <w:pPr>
        <w:spacing w:after="0"/>
        <w:rPr>
          <w:rFonts w:cs="Arial"/>
          <w:color w:val="000000" w:themeColor="text1"/>
          <w:sz w:val="24"/>
        </w:rPr>
      </w:pPr>
      <w:r>
        <w:rPr>
          <w:rFonts w:cs="Arial"/>
          <w:color w:val="000000" w:themeColor="text1"/>
        </w:rPr>
        <w:br w:type="page"/>
      </w:r>
    </w:p>
    <w:tbl>
      <w:tblPr>
        <w:tblStyle w:val="TableGrid"/>
        <w:tblpPr w:leftFromText="180" w:rightFromText="180" w:vertAnchor="text" w:horzAnchor="margin" w:tblpY="781"/>
        <w:tblW w:w="9493" w:type="dxa"/>
        <w:tblLook w:val="04A0" w:firstRow="1" w:lastRow="0" w:firstColumn="1" w:lastColumn="0" w:noHBand="0" w:noVBand="1"/>
      </w:tblPr>
      <w:tblGrid>
        <w:gridCol w:w="1555"/>
        <w:gridCol w:w="4659"/>
        <w:gridCol w:w="742"/>
        <w:gridCol w:w="2537"/>
      </w:tblGrid>
      <w:tr w:rsidR="002D6148" w:rsidRPr="00E6729A" w14:paraId="1F6F10C4" w14:textId="77777777" w:rsidTr="0010079F">
        <w:trPr>
          <w:trHeight w:val="850"/>
        </w:trPr>
        <w:tc>
          <w:tcPr>
            <w:tcW w:w="1555" w:type="dxa"/>
            <w:shd w:val="clear" w:color="auto" w:fill="DEEAF6"/>
            <w:vAlign w:val="center"/>
          </w:tcPr>
          <w:p w14:paraId="7259DC83" w14:textId="77777777" w:rsidR="00D62387" w:rsidRDefault="00D62387" w:rsidP="0010079F">
            <w:pPr>
              <w:tabs>
                <w:tab w:val="center" w:pos="2568"/>
                <w:tab w:val="left" w:pos="4337"/>
              </w:tabs>
              <w:jc w:val="center"/>
              <w:rPr>
                <w:rFonts w:cs="Arial"/>
                <w:b/>
                <w:color w:val="auto"/>
                <w:szCs w:val="22"/>
                <w:lang w:eastAsia="en-GB"/>
              </w:rPr>
            </w:pPr>
            <w:bookmarkStart w:id="0" w:name="_Toc319570559"/>
          </w:p>
          <w:p w14:paraId="451EBA6B" w14:textId="28F8F849" w:rsidR="002D6148" w:rsidRPr="00E6729A" w:rsidRDefault="00B11027" w:rsidP="0010079F">
            <w:pPr>
              <w:tabs>
                <w:tab w:val="center" w:pos="2568"/>
                <w:tab w:val="left" w:pos="4337"/>
              </w:tabs>
              <w:jc w:val="center"/>
              <w:rPr>
                <w:rFonts w:cs="Arial"/>
                <w:b/>
                <w:color w:val="auto"/>
                <w:szCs w:val="22"/>
                <w:lang w:eastAsia="en-GB"/>
              </w:rPr>
            </w:pPr>
            <w:r>
              <w:rPr>
                <w:rFonts w:cs="Arial"/>
                <w:b/>
                <w:color w:val="auto"/>
                <w:szCs w:val="22"/>
                <w:lang w:eastAsia="en-GB"/>
              </w:rPr>
              <w:t xml:space="preserve"> </w:t>
            </w:r>
            <w:r w:rsidR="002D6148" w:rsidRPr="00E6729A">
              <w:rPr>
                <w:rFonts w:cs="Arial"/>
                <w:b/>
                <w:color w:val="auto"/>
                <w:szCs w:val="22"/>
                <w:lang w:eastAsia="en-GB"/>
              </w:rPr>
              <w:t>Part</w:t>
            </w:r>
          </w:p>
        </w:tc>
        <w:tc>
          <w:tcPr>
            <w:tcW w:w="4659" w:type="dxa"/>
            <w:shd w:val="clear" w:color="auto" w:fill="DEEAF6"/>
            <w:vAlign w:val="center"/>
          </w:tcPr>
          <w:p w14:paraId="7945348B" w14:textId="3CCB9712" w:rsidR="002D6148" w:rsidRPr="00E6729A" w:rsidRDefault="002D6148" w:rsidP="0010079F">
            <w:pPr>
              <w:tabs>
                <w:tab w:val="center" w:pos="2568"/>
                <w:tab w:val="left" w:pos="4337"/>
              </w:tabs>
              <w:rPr>
                <w:rFonts w:cs="Arial"/>
                <w:b/>
                <w:color w:val="auto"/>
                <w:szCs w:val="22"/>
                <w:lang w:eastAsia="en-GB"/>
              </w:rPr>
            </w:pPr>
            <w:r w:rsidRPr="00E6729A">
              <w:rPr>
                <w:rFonts w:cs="Arial"/>
                <w:b/>
                <w:color w:val="auto"/>
                <w:szCs w:val="22"/>
                <w:lang w:eastAsia="en-GB"/>
              </w:rPr>
              <w:t>Content</w:t>
            </w:r>
          </w:p>
        </w:tc>
        <w:tc>
          <w:tcPr>
            <w:tcW w:w="742" w:type="dxa"/>
            <w:shd w:val="clear" w:color="auto" w:fill="DEEAF6"/>
            <w:vAlign w:val="center"/>
          </w:tcPr>
          <w:p w14:paraId="167B3E96" w14:textId="77777777" w:rsidR="002D6148" w:rsidRPr="00E6729A" w:rsidRDefault="002D6148" w:rsidP="0010079F">
            <w:pPr>
              <w:jc w:val="center"/>
              <w:rPr>
                <w:rFonts w:cs="Arial"/>
                <w:b/>
                <w:color w:val="auto"/>
                <w:szCs w:val="22"/>
                <w:lang w:eastAsia="en-GB"/>
              </w:rPr>
            </w:pPr>
            <w:r w:rsidRPr="00E6729A">
              <w:rPr>
                <w:rFonts w:cs="Arial"/>
                <w:b/>
                <w:color w:val="auto"/>
                <w:szCs w:val="22"/>
                <w:lang w:eastAsia="en-GB"/>
              </w:rPr>
              <w:t>Page</w:t>
            </w:r>
          </w:p>
        </w:tc>
        <w:tc>
          <w:tcPr>
            <w:tcW w:w="2537" w:type="dxa"/>
            <w:shd w:val="clear" w:color="auto" w:fill="DEEAF6"/>
            <w:vAlign w:val="center"/>
          </w:tcPr>
          <w:p w14:paraId="19139606" w14:textId="77777777" w:rsidR="002D6148" w:rsidRPr="00E6729A" w:rsidRDefault="002D6148" w:rsidP="0010079F">
            <w:pPr>
              <w:rPr>
                <w:rFonts w:cs="Arial"/>
                <w:b/>
                <w:color w:val="auto"/>
                <w:szCs w:val="22"/>
                <w:lang w:eastAsia="en-GB"/>
              </w:rPr>
            </w:pPr>
            <w:r w:rsidRPr="00E6729A">
              <w:rPr>
                <w:rFonts w:cs="Arial"/>
                <w:b/>
                <w:color w:val="auto"/>
                <w:szCs w:val="22"/>
                <w:lang w:eastAsia="en-GB"/>
              </w:rPr>
              <w:t>Purpose</w:t>
            </w:r>
          </w:p>
        </w:tc>
      </w:tr>
      <w:tr w:rsidR="002D6148" w:rsidRPr="00E6729A" w14:paraId="4776A897" w14:textId="77777777" w:rsidTr="0010079F">
        <w:trPr>
          <w:trHeight w:val="850"/>
        </w:trPr>
        <w:tc>
          <w:tcPr>
            <w:tcW w:w="1555" w:type="dxa"/>
            <w:vAlign w:val="center"/>
          </w:tcPr>
          <w:p w14:paraId="02E2E59B"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1</w:t>
            </w:r>
          </w:p>
        </w:tc>
        <w:tc>
          <w:tcPr>
            <w:tcW w:w="4659" w:type="dxa"/>
            <w:vAlign w:val="center"/>
          </w:tcPr>
          <w:p w14:paraId="558F19D7" w14:textId="0C513D04" w:rsidR="002D6148" w:rsidRPr="00E6729A" w:rsidRDefault="002D6148" w:rsidP="0010079F">
            <w:pPr>
              <w:rPr>
                <w:rFonts w:cs="Arial"/>
                <w:color w:val="auto"/>
                <w:szCs w:val="22"/>
                <w:lang w:eastAsia="en-GB"/>
              </w:rPr>
            </w:pPr>
            <w:r w:rsidRPr="00E6729A">
              <w:rPr>
                <w:rFonts w:cs="Arial"/>
                <w:color w:val="auto"/>
                <w:szCs w:val="22"/>
                <w:lang w:eastAsia="en-GB"/>
              </w:rPr>
              <w:t>Background</w:t>
            </w:r>
            <w:r w:rsidR="002D23BC" w:rsidRPr="00E6729A">
              <w:rPr>
                <w:rFonts w:cs="Arial"/>
                <w:color w:val="auto"/>
                <w:szCs w:val="22"/>
                <w:lang w:eastAsia="en-GB"/>
              </w:rPr>
              <w:t>,</w:t>
            </w:r>
            <w:r w:rsidRPr="00E6729A">
              <w:rPr>
                <w:rFonts w:cs="Arial"/>
                <w:color w:val="auto"/>
                <w:szCs w:val="22"/>
                <w:lang w:eastAsia="en-GB"/>
              </w:rPr>
              <w:t xml:space="preserve"> Outline of Process</w:t>
            </w:r>
            <w:r w:rsidR="002D23BC" w:rsidRPr="00E6729A">
              <w:rPr>
                <w:rFonts w:cs="Arial"/>
                <w:color w:val="auto"/>
                <w:szCs w:val="22"/>
                <w:lang w:eastAsia="en-GB"/>
              </w:rPr>
              <w:t xml:space="preserve"> &amp;</w:t>
            </w:r>
            <w:r w:rsidRPr="00E6729A">
              <w:rPr>
                <w:rFonts w:cs="Arial"/>
                <w:color w:val="auto"/>
                <w:szCs w:val="22"/>
                <w:lang w:eastAsia="en-GB"/>
              </w:rPr>
              <w:t xml:space="preserve"> Timetable</w:t>
            </w:r>
          </w:p>
        </w:tc>
        <w:tc>
          <w:tcPr>
            <w:tcW w:w="742" w:type="dxa"/>
            <w:vAlign w:val="center"/>
          </w:tcPr>
          <w:p w14:paraId="6DDF1F3A" w14:textId="0749670B" w:rsidR="002D6148" w:rsidRPr="00E6729A" w:rsidRDefault="008E1EF1"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_Ref224023307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3</w:t>
            </w:r>
            <w:r>
              <w:rPr>
                <w:rFonts w:cs="Arial"/>
                <w:color w:val="auto"/>
                <w:szCs w:val="22"/>
                <w:highlight w:val="yellow"/>
                <w:lang w:eastAsia="en-GB"/>
              </w:rPr>
              <w:fldChar w:fldCharType="end"/>
            </w:r>
          </w:p>
        </w:tc>
        <w:tc>
          <w:tcPr>
            <w:tcW w:w="2537" w:type="dxa"/>
            <w:vMerge w:val="restart"/>
            <w:vAlign w:val="center"/>
          </w:tcPr>
          <w:p w14:paraId="23BDE7E9" w14:textId="1C5DD7A2" w:rsidR="002D6148" w:rsidRPr="00E6729A" w:rsidRDefault="002D6148" w:rsidP="0010079F">
            <w:pPr>
              <w:rPr>
                <w:rFonts w:cs="Arial"/>
                <w:color w:val="auto"/>
                <w:szCs w:val="22"/>
                <w:lang w:eastAsia="en-GB"/>
              </w:rPr>
            </w:pPr>
            <w:r w:rsidRPr="00E6729A">
              <w:rPr>
                <w:rFonts w:cs="Arial"/>
                <w:color w:val="auto"/>
                <w:szCs w:val="22"/>
                <w:lang w:eastAsia="en-GB"/>
              </w:rPr>
              <w:t xml:space="preserve">Information provided about this RFQ, plus the </w:t>
            </w:r>
            <w:r w:rsidR="00D14DB0" w:rsidRPr="00E6729A">
              <w:rPr>
                <w:rFonts w:cs="Arial"/>
                <w:color w:val="auto"/>
                <w:szCs w:val="22"/>
                <w:lang w:eastAsia="en-GB"/>
              </w:rPr>
              <w:t>Authority</w:t>
            </w:r>
            <w:r w:rsidRPr="00E6729A">
              <w:rPr>
                <w:rFonts w:cs="Arial"/>
                <w:color w:val="auto"/>
                <w:szCs w:val="22"/>
                <w:lang w:eastAsia="en-GB"/>
              </w:rPr>
              <w:t>’s requirements.</w:t>
            </w:r>
          </w:p>
        </w:tc>
      </w:tr>
      <w:tr w:rsidR="002D6148" w:rsidRPr="00E6729A" w14:paraId="6CA36F68" w14:textId="77777777" w:rsidTr="0010079F">
        <w:trPr>
          <w:trHeight w:val="850"/>
        </w:trPr>
        <w:tc>
          <w:tcPr>
            <w:tcW w:w="1555" w:type="dxa"/>
            <w:vAlign w:val="center"/>
          </w:tcPr>
          <w:p w14:paraId="2E2E859E"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2</w:t>
            </w:r>
          </w:p>
        </w:tc>
        <w:tc>
          <w:tcPr>
            <w:tcW w:w="4659" w:type="dxa"/>
            <w:vAlign w:val="center"/>
          </w:tcPr>
          <w:p w14:paraId="49C8D34B" w14:textId="77777777" w:rsidR="002D6148" w:rsidRPr="00E6729A" w:rsidRDefault="002D6148" w:rsidP="0010079F">
            <w:pPr>
              <w:rPr>
                <w:rFonts w:cs="Arial"/>
                <w:szCs w:val="22"/>
                <w:lang w:eastAsia="en-GB"/>
              </w:rPr>
            </w:pPr>
            <w:r w:rsidRPr="00E6729A">
              <w:rPr>
                <w:rFonts w:cs="Arial"/>
                <w:szCs w:val="22"/>
                <w:lang w:eastAsia="en-GB"/>
              </w:rPr>
              <w:t>Specification of Requirements</w:t>
            </w:r>
          </w:p>
        </w:tc>
        <w:tc>
          <w:tcPr>
            <w:tcW w:w="742" w:type="dxa"/>
            <w:vAlign w:val="center"/>
          </w:tcPr>
          <w:p w14:paraId="385EB65E" w14:textId="53F8BEF7" w:rsidR="002D6148" w:rsidRPr="00E6729A" w:rsidRDefault="004C1E5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_Ref224023910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9</w:t>
            </w:r>
            <w:r>
              <w:rPr>
                <w:rFonts w:cs="Arial"/>
                <w:color w:val="auto"/>
                <w:szCs w:val="22"/>
                <w:highlight w:val="yellow"/>
                <w:lang w:eastAsia="en-GB"/>
              </w:rPr>
              <w:fldChar w:fldCharType="end"/>
            </w:r>
          </w:p>
        </w:tc>
        <w:tc>
          <w:tcPr>
            <w:tcW w:w="2537" w:type="dxa"/>
            <w:vMerge/>
            <w:vAlign w:val="center"/>
          </w:tcPr>
          <w:p w14:paraId="248710FD" w14:textId="77777777" w:rsidR="002D6148" w:rsidRPr="00E6729A" w:rsidRDefault="002D6148" w:rsidP="0010079F">
            <w:pPr>
              <w:rPr>
                <w:rFonts w:cs="Arial"/>
                <w:color w:val="auto"/>
                <w:szCs w:val="22"/>
                <w:lang w:eastAsia="en-GB"/>
              </w:rPr>
            </w:pPr>
          </w:p>
        </w:tc>
      </w:tr>
      <w:tr w:rsidR="00C8329B" w:rsidRPr="00E6729A" w14:paraId="175C4C56" w14:textId="77777777" w:rsidTr="0010079F">
        <w:trPr>
          <w:trHeight w:val="850"/>
        </w:trPr>
        <w:tc>
          <w:tcPr>
            <w:tcW w:w="1555" w:type="dxa"/>
            <w:vMerge w:val="restart"/>
            <w:shd w:val="clear" w:color="auto" w:fill="CCFFFF"/>
            <w:vAlign w:val="center"/>
          </w:tcPr>
          <w:p w14:paraId="54F5DD25" w14:textId="77777777" w:rsidR="00C8329B" w:rsidRPr="00E6729A" w:rsidRDefault="00C8329B" w:rsidP="0010079F">
            <w:pPr>
              <w:jc w:val="center"/>
              <w:rPr>
                <w:rFonts w:cs="Arial"/>
                <w:color w:val="auto"/>
                <w:szCs w:val="22"/>
                <w:lang w:eastAsia="en-GB"/>
              </w:rPr>
            </w:pPr>
            <w:r w:rsidRPr="00E6729A">
              <w:rPr>
                <w:rFonts w:cs="Arial"/>
                <w:color w:val="auto"/>
                <w:szCs w:val="22"/>
                <w:lang w:eastAsia="en-GB"/>
              </w:rPr>
              <w:t>3</w:t>
            </w:r>
          </w:p>
        </w:tc>
        <w:tc>
          <w:tcPr>
            <w:tcW w:w="4659" w:type="dxa"/>
            <w:shd w:val="clear" w:color="auto" w:fill="CCFFFF"/>
            <w:vAlign w:val="center"/>
          </w:tcPr>
          <w:p w14:paraId="7731B1B9" w14:textId="77777777" w:rsidR="00C8329B" w:rsidRPr="00E6729A" w:rsidRDefault="00C8329B" w:rsidP="0010079F">
            <w:pPr>
              <w:rPr>
                <w:rFonts w:cs="Arial"/>
                <w:color w:val="auto"/>
                <w:szCs w:val="22"/>
                <w:lang w:eastAsia="en-GB"/>
              </w:rPr>
            </w:pPr>
            <w:r w:rsidRPr="00E6729A">
              <w:rPr>
                <w:rFonts w:cs="Arial"/>
                <w:color w:val="auto"/>
                <w:szCs w:val="22"/>
                <w:lang w:eastAsia="en-GB"/>
              </w:rPr>
              <w:t>Preliminary Questions</w:t>
            </w:r>
          </w:p>
        </w:tc>
        <w:tc>
          <w:tcPr>
            <w:tcW w:w="742" w:type="dxa"/>
            <w:vAlign w:val="center"/>
          </w:tcPr>
          <w:p w14:paraId="487C0BE1" w14:textId="366D978D"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_Ref224023944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10</w:t>
            </w:r>
            <w:r>
              <w:rPr>
                <w:rFonts w:cs="Arial"/>
                <w:color w:val="auto"/>
                <w:szCs w:val="22"/>
                <w:highlight w:val="yellow"/>
                <w:lang w:eastAsia="en-GB"/>
              </w:rPr>
              <w:fldChar w:fldCharType="end"/>
            </w:r>
          </w:p>
        </w:tc>
        <w:tc>
          <w:tcPr>
            <w:tcW w:w="2537" w:type="dxa"/>
            <w:vMerge w:val="restart"/>
            <w:shd w:val="clear" w:color="auto" w:fill="CCFFFF"/>
            <w:vAlign w:val="center"/>
          </w:tcPr>
          <w:p w14:paraId="59E09260" w14:textId="7A2149AA" w:rsidR="00C8329B" w:rsidRPr="00E6729A" w:rsidRDefault="00C8329B" w:rsidP="0010079F">
            <w:pPr>
              <w:rPr>
                <w:rFonts w:cs="Arial"/>
                <w:b/>
                <w:bCs/>
                <w:color w:val="auto"/>
                <w:szCs w:val="22"/>
                <w:lang w:eastAsia="en-GB"/>
              </w:rPr>
            </w:pPr>
            <w:r w:rsidRPr="00E6729A">
              <w:rPr>
                <w:rFonts w:cs="Arial"/>
                <w:b/>
                <w:bCs/>
                <w:color w:val="auto"/>
                <w:szCs w:val="22"/>
                <w:lang w:eastAsia="en-GB"/>
              </w:rPr>
              <w:t xml:space="preserve">The Parts of the RFQ you must complete and return by the stated deadline. </w:t>
            </w:r>
          </w:p>
        </w:tc>
      </w:tr>
      <w:tr w:rsidR="00C8329B" w:rsidRPr="00E6729A" w14:paraId="7F124A46" w14:textId="77777777" w:rsidTr="0010079F">
        <w:trPr>
          <w:trHeight w:val="850"/>
        </w:trPr>
        <w:tc>
          <w:tcPr>
            <w:tcW w:w="1555" w:type="dxa"/>
            <w:vMerge/>
            <w:shd w:val="clear" w:color="auto" w:fill="CCFFFF"/>
            <w:vAlign w:val="center"/>
          </w:tcPr>
          <w:p w14:paraId="4AE94274"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71A7335B" w14:textId="574BAD6B" w:rsidR="00C8329B" w:rsidRPr="00E6729A" w:rsidRDefault="00C8329B" w:rsidP="0010079F">
            <w:pPr>
              <w:rPr>
                <w:rFonts w:cs="Arial"/>
                <w:color w:val="auto"/>
                <w:szCs w:val="22"/>
                <w:lang w:eastAsia="en-GB"/>
              </w:rPr>
            </w:pPr>
            <w:r w:rsidRPr="00E6729A">
              <w:rPr>
                <w:rFonts w:cs="Arial"/>
                <w:color w:val="auto"/>
                <w:szCs w:val="22"/>
                <w:lang w:eastAsia="en-GB"/>
              </w:rPr>
              <w:t>Potential Supplier Information (Part 3</w:t>
            </w:r>
            <w:r>
              <w:rPr>
                <w:rFonts w:cs="Arial"/>
                <w:color w:val="auto"/>
                <w:szCs w:val="22"/>
                <w:lang w:eastAsia="en-GB"/>
              </w:rPr>
              <w:t>:c</w:t>
            </w:r>
            <w:r w:rsidRPr="00E6729A">
              <w:rPr>
                <w:rFonts w:cs="Arial"/>
                <w:color w:val="auto"/>
                <w:szCs w:val="22"/>
                <w:lang w:eastAsia="en-GB"/>
              </w:rPr>
              <w:t>1)</w:t>
            </w:r>
          </w:p>
        </w:tc>
        <w:tc>
          <w:tcPr>
            <w:tcW w:w="742" w:type="dxa"/>
            <w:vAlign w:val="center"/>
          </w:tcPr>
          <w:p w14:paraId="366A1462" w14:textId="4C3637C1"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_Ref224023971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10</w:t>
            </w:r>
            <w:r>
              <w:rPr>
                <w:rFonts w:cs="Arial"/>
                <w:color w:val="auto"/>
                <w:szCs w:val="22"/>
                <w:highlight w:val="yellow"/>
                <w:lang w:eastAsia="en-GB"/>
              </w:rPr>
              <w:fldChar w:fldCharType="end"/>
            </w:r>
          </w:p>
        </w:tc>
        <w:tc>
          <w:tcPr>
            <w:tcW w:w="2537" w:type="dxa"/>
            <w:vMerge/>
            <w:vAlign w:val="center"/>
          </w:tcPr>
          <w:p w14:paraId="1E9CC3DA" w14:textId="77777777" w:rsidR="00C8329B" w:rsidRPr="00E6729A" w:rsidRDefault="00C8329B" w:rsidP="0010079F">
            <w:pPr>
              <w:rPr>
                <w:rFonts w:cs="Arial"/>
                <w:color w:val="auto"/>
                <w:szCs w:val="22"/>
                <w:lang w:eastAsia="en-GB"/>
              </w:rPr>
            </w:pPr>
          </w:p>
        </w:tc>
      </w:tr>
      <w:tr w:rsidR="00C8329B" w:rsidRPr="00E6729A" w14:paraId="3EF68E9B" w14:textId="77777777" w:rsidTr="0010079F">
        <w:trPr>
          <w:trHeight w:val="850"/>
        </w:trPr>
        <w:tc>
          <w:tcPr>
            <w:tcW w:w="1555" w:type="dxa"/>
            <w:vMerge/>
            <w:shd w:val="clear" w:color="auto" w:fill="CCFFFF"/>
            <w:vAlign w:val="center"/>
          </w:tcPr>
          <w:p w14:paraId="7BB85597"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69B86CED" w14:textId="60153EC7" w:rsidR="00C8329B" w:rsidRPr="00E6729A" w:rsidRDefault="00C8329B" w:rsidP="0010079F">
            <w:pPr>
              <w:rPr>
                <w:rFonts w:cs="Arial"/>
                <w:color w:val="auto"/>
                <w:szCs w:val="22"/>
                <w:lang w:eastAsia="en-GB"/>
              </w:rPr>
            </w:pPr>
            <w:r w:rsidRPr="00E6729A">
              <w:rPr>
                <w:rFonts w:cs="Arial"/>
                <w:color w:val="auto"/>
                <w:szCs w:val="22"/>
                <w:lang w:eastAsia="en-GB"/>
              </w:rPr>
              <w:t>Mandatory Grounds for Exclusion (Part 3</w:t>
            </w:r>
            <w:r>
              <w:rPr>
                <w:rFonts w:cs="Arial"/>
                <w:color w:val="auto"/>
                <w:szCs w:val="22"/>
                <w:lang w:eastAsia="en-GB"/>
              </w:rPr>
              <w:t>:c</w:t>
            </w:r>
            <w:r w:rsidRPr="00E6729A">
              <w:rPr>
                <w:rFonts w:cs="Arial"/>
                <w:color w:val="auto"/>
                <w:szCs w:val="22"/>
                <w:lang w:eastAsia="en-GB"/>
              </w:rPr>
              <w:t>2)</w:t>
            </w:r>
          </w:p>
        </w:tc>
        <w:tc>
          <w:tcPr>
            <w:tcW w:w="742" w:type="dxa"/>
            <w:vAlign w:val="center"/>
          </w:tcPr>
          <w:p w14:paraId="6337AFAA" w14:textId="1565E42F"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_Ref224024078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12</w:t>
            </w:r>
            <w:r>
              <w:rPr>
                <w:rFonts w:cs="Arial"/>
                <w:color w:val="auto"/>
                <w:szCs w:val="22"/>
                <w:highlight w:val="yellow"/>
                <w:lang w:eastAsia="en-GB"/>
              </w:rPr>
              <w:fldChar w:fldCharType="end"/>
            </w:r>
          </w:p>
        </w:tc>
        <w:tc>
          <w:tcPr>
            <w:tcW w:w="2537" w:type="dxa"/>
            <w:vMerge/>
            <w:vAlign w:val="center"/>
          </w:tcPr>
          <w:p w14:paraId="6A5AF85A" w14:textId="77777777" w:rsidR="00C8329B" w:rsidRPr="00E6729A" w:rsidRDefault="00C8329B" w:rsidP="0010079F">
            <w:pPr>
              <w:rPr>
                <w:rFonts w:cs="Arial"/>
                <w:color w:val="auto"/>
                <w:szCs w:val="22"/>
                <w:lang w:eastAsia="en-GB"/>
              </w:rPr>
            </w:pPr>
          </w:p>
        </w:tc>
      </w:tr>
      <w:tr w:rsidR="00C8329B" w:rsidRPr="00E6729A" w14:paraId="15C2C1CC" w14:textId="77777777" w:rsidTr="0010079F">
        <w:trPr>
          <w:trHeight w:val="850"/>
        </w:trPr>
        <w:tc>
          <w:tcPr>
            <w:tcW w:w="1555" w:type="dxa"/>
            <w:vMerge/>
            <w:shd w:val="clear" w:color="auto" w:fill="CCFFFF"/>
            <w:vAlign w:val="center"/>
          </w:tcPr>
          <w:p w14:paraId="13C99818"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37DC84A5" w14:textId="77777777" w:rsidR="00C8329B" w:rsidRPr="00E6729A" w:rsidRDefault="00C8329B" w:rsidP="0010079F">
            <w:pPr>
              <w:rPr>
                <w:rFonts w:cs="Arial"/>
                <w:color w:val="auto"/>
                <w:szCs w:val="22"/>
                <w:lang w:eastAsia="en-GB"/>
              </w:rPr>
            </w:pPr>
            <w:r w:rsidRPr="00E6729A">
              <w:rPr>
                <w:rFonts w:cs="Arial"/>
                <w:color w:val="auto"/>
                <w:szCs w:val="22"/>
                <w:lang w:eastAsia="en-GB"/>
              </w:rPr>
              <w:t>Conditions of Participation (Part 3.3)</w:t>
            </w:r>
          </w:p>
        </w:tc>
        <w:tc>
          <w:tcPr>
            <w:tcW w:w="742" w:type="dxa"/>
            <w:vAlign w:val="center"/>
          </w:tcPr>
          <w:p w14:paraId="21D98310" w14:textId="01999F9D"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_Ref223963453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14</w:t>
            </w:r>
            <w:r>
              <w:rPr>
                <w:rFonts w:cs="Arial"/>
                <w:color w:val="auto"/>
                <w:szCs w:val="22"/>
                <w:highlight w:val="yellow"/>
                <w:lang w:eastAsia="en-GB"/>
              </w:rPr>
              <w:fldChar w:fldCharType="end"/>
            </w:r>
          </w:p>
        </w:tc>
        <w:tc>
          <w:tcPr>
            <w:tcW w:w="2537" w:type="dxa"/>
            <w:vMerge/>
            <w:vAlign w:val="center"/>
          </w:tcPr>
          <w:p w14:paraId="3085BD7A" w14:textId="77777777" w:rsidR="00C8329B" w:rsidRPr="00E6729A" w:rsidRDefault="00C8329B" w:rsidP="0010079F">
            <w:pPr>
              <w:rPr>
                <w:rFonts w:cs="Arial"/>
                <w:color w:val="auto"/>
                <w:szCs w:val="22"/>
                <w:lang w:eastAsia="en-GB"/>
              </w:rPr>
            </w:pPr>
          </w:p>
        </w:tc>
      </w:tr>
      <w:tr w:rsidR="00C8329B" w:rsidRPr="00E6729A" w14:paraId="34D37AA8" w14:textId="77777777" w:rsidTr="0010079F">
        <w:trPr>
          <w:trHeight w:val="850"/>
        </w:trPr>
        <w:tc>
          <w:tcPr>
            <w:tcW w:w="1555" w:type="dxa"/>
            <w:vMerge w:val="restart"/>
            <w:shd w:val="clear" w:color="auto" w:fill="CCFFFF"/>
            <w:vAlign w:val="center"/>
          </w:tcPr>
          <w:p w14:paraId="6B9165BB" w14:textId="77777777" w:rsidR="00C8329B" w:rsidRPr="00E6729A" w:rsidRDefault="00C8329B" w:rsidP="0010079F">
            <w:pPr>
              <w:jc w:val="center"/>
              <w:rPr>
                <w:rFonts w:cs="Arial"/>
                <w:color w:val="auto"/>
                <w:szCs w:val="22"/>
                <w:lang w:eastAsia="en-GB"/>
              </w:rPr>
            </w:pPr>
            <w:r w:rsidRPr="00E6729A">
              <w:rPr>
                <w:rFonts w:cs="Arial"/>
                <w:color w:val="auto"/>
                <w:szCs w:val="22"/>
                <w:lang w:eastAsia="en-GB"/>
              </w:rPr>
              <w:t>4</w:t>
            </w:r>
          </w:p>
        </w:tc>
        <w:tc>
          <w:tcPr>
            <w:tcW w:w="4659" w:type="dxa"/>
            <w:shd w:val="clear" w:color="auto" w:fill="CCFFFF"/>
            <w:vAlign w:val="center"/>
          </w:tcPr>
          <w:p w14:paraId="43F8A0BC" w14:textId="24775F30" w:rsidR="00C8329B" w:rsidRPr="00E6729A" w:rsidRDefault="00C8329B" w:rsidP="0010079F">
            <w:pPr>
              <w:rPr>
                <w:rFonts w:cs="Arial"/>
                <w:color w:val="auto"/>
                <w:szCs w:val="22"/>
                <w:lang w:eastAsia="en-GB"/>
              </w:rPr>
            </w:pPr>
            <w:r w:rsidRPr="00E6729A">
              <w:rPr>
                <w:rFonts w:cs="Arial"/>
                <w:color w:val="auto"/>
                <w:szCs w:val="22"/>
                <w:lang w:eastAsia="en-GB"/>
              </w:rPr>
              <w:t>Award Criteria – Quality</w:t>
            </w:r>
          </w:p>
        </w:tc>
        <w:tc>
          <w:tcPr>
            <w:tcW w:w="742" w:type="dxa"/>
            <w:vAlign w:val="center"/>
          </w:tcPr>
          <w:p w14:paraId="343B120E" w14:textId="264DB799"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_Ref224024133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17</w:t>
            </w:r>
            <w:r>
              <w:rPr>
                <w:rFonts w:cs="Arial"/>
                <w:color w:val="auto"/>
                <w:szCs w:val="22"/>
                <w:highlight w:val="yellow"/>
                <w:lang w:eastAsia="en-GB"/>
              </w:rPr>
              <w:fldChar w:fldCharType="end"/>
            </w:r>
          </w:p>
        </w:tc>
        <w:tc>
          <w:tcPr>
            <w:tcW w:w="2537" w:type="dxa"/>
            <w:vMerge/>
            <w:vAlign w:val="center"/>
          </w:tcPr>
          <w:p w14:paraId="5930810B" w14:textId="77777777" w:rsidR="00C8329B" w:rsidRPr="00E6729A" w:rsidRDefault="00C8329B" w:rsidP="0010079F">
            <w:pPr>
              <w:rPr>
                <w:rFonts w:cs="Arial"/>
                <w:color w:val="auto"/>
                <w:szCs w:val="22"/>
                <w:lang w:eastAsia="en-GB"/>
              </w:rPr>
            </w:pPr>
          </w:p>
        </w:tc>
      </w:tr>
      <w:tr w:rsidR="00C8329B" w:rsidRPr="00E6729A" w14:paraId="7BA613E2" w14:textId="77777777" w:rsidTr="0010079F">
        <w:trPr>
          <w:trHeight w:val="850"/>
        </w:trPr>
        <w:tc>
          <w:tcPr>
            <w:tcW w:w="1555" w:type="dxa"/>
            <w:vMerge/>
            <w:shd w:val="clear" w:color="auto" w:fill="CCFFFF"/>
            <w:vAlign w:val="center"/>
          </w:tcPr>
          <w:p w14:paraId="30155BF2" w14:textId="77777777" w:rsidR="00C8329B" w:rsidRPr="00E6729A" w:rsidRDefault="00C8329B" w:rsidP="0010079F">
            <w:pPr>
              <w:jc w:val="center"/>
              <w:rPr>
                <w:rFonts w:cs="Arial"/>
                <w:color w:val="auto"/>
                <w:szCs w:val="22"/>
                <w:lang w:eastAsia="en-GB"/>
              </w:rPr>
            </w:pPr>
          </w:p>
        </w:tc>
        <w:tc>
          <w:tcPr>
            <w:tcW w:w="4659" w:type="dxa"/>
            <w:shd w:val="clear" w:color="auto" w:fill="CCFFFF"/>
            <w:vAlign w:val="center"/>
          </w:tcPr>
          <w:p w14:paraId="3E750F62" w14:textId="339BBD42" w:rsidR="00C8329B" w:rsidRPr="00E6729A" w:rsidRDefault="00C8329B" w:rsidP="0010079F">
            <w:pPr>
              <w:rPr>
                <w:rFonts w:cs="Arial"/>
                <w:color w:val="auto"/>
                <w:szCs w:val="22"/>
                <w:lang w:eastAsia="en-GB"/>
              </w:rPr>
            </w:pPr>
            <w:r w:rsidRPr="00E6729A">
              <w:rPr>
                <w:rFonts w:cs="Arial"/>
                <w:color w:val="auto"/>
                <w:szCs w:val="22"/>
                <w:lang w:eastAsia="en-GB"/>
              </w:rPr>
              <w:t>Award Criteria – Price</w:t>
            </w:r>
            <w:r>
              <w:rPr>
                <w:rFonts w:cs="Arial"/>
                <w:color w:val="auto"/>
                <w:szCs w:val="22"/>
                <w:lang w:eastAsia="en-GB"/>
              </w:rPr>
              <w:t xml:space="preserve"> (Part 4: c3)</w:t>
            </w:r>
          </w:p>
        </w:tc>
        <w:tc>
          <w:tcPr>
            <w:tcW w:w="742" w:type="dxa"/>
            <w:vAlign w:val="center"/>
          </w:tcPr>
          <w:p w14:paraId="2BDBEC7B" w14:textId="3F00265C" w:rsidR="00C8329B" w:rsidRPr="00E6729A" w:rsidRDefault="00C8329B"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_Ref224024164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21</w:t>
            </w:r>
            <w:r>
              <w:rPr>
                <w:rFonts w:cs="Arial"/>
                <w:color w:val="auto"/>
                <w:szCs w:val="22"/>
                <w:highlight w:val="yellow"/>
                <w:lang w:eastAsia="en-GB"/>
              </w:rPr>
              <w:fldChar w:fldCharType="end"/>
            </w:r>
          </w:p>
        </w:tc>
        <w:tc>
          <w:tcPr>
            <w:tcW w:w="2537" w:type="dxa"/>
            <w:vMerge/>
            <w:vAlign w:val="center"/>
          </w:tcPr>
          <w:p w14:paraId="2F0C0845" w14:textId="77777777" w:rsidR="00C8329B" w:rsidRPr="00E6729A" w:rsidRDefault="00C8329B" w:rsidP="0010079F">
            <w:pPr>
              <w:rPr>
                <w:rFonts w:cs="Arial"/>
                <w:color w:val="auto"/>
                <w:szCs w:val="22"/>
                <w:lang w:eastAsia="en-GB"/>
              </w:rPr>
            </w:pPr>
          </w:p>
        </w:tc>
      </w:tr>
      <w:tr w:rsidR="002D6148" w:rsidRPr="00E6729A" w14:paraId="36A43142" w14:textId="77777777" w:rsidTr="0010079F">
        <w:trPr>
          <w:trHeight w:val="850"/>
        </w:trPr>
        <w:tc>
          <w:tcPr>
            <w:tcW w:w="1555" w:type="dxa"/>
            <w:shd w:val="clear" w:color="auto" w:fill="CCFFFF"/>
            <w:vAlign w:val="center"/>
          </w:tcPr>
          <w:p w14:paraId="2D55B69F" w14:textId="77777777" w:rsidR="002D6148" w:rsidRPr="00E6729A" w:rsidRDefault="002D6148" w:rsidP="0010079F">
            <w:pPr>
              <w:jc w:val="center"/>
              <w:rPr>
                <w:rFonts w:cs="Arial"/>
                <w:color w:val="auto"/>
                <w:szCs w:val="22"/>
                <w:lang w:eastAsia="en-GB"/>
              </w:rPr>
            </w:pPr>
            <w:r w:rsidRPr="00E6729A">
              <w:rPr>
                <w:rFonts w:cs="Arial"/>
                <w:color w:val="auto"/>
                <w:szCs w:val="22"/>
                <w:lang w:eastAsia="en-GB"/>
              </w:rPr>
              <w:t>5</w:t>
            </w:r>
          </w:p>
        </w:tc>
        <w:tc>
          <w:tcPr>
            <w:tcW w:w="4659" w:type="dxa"/>
            <w:shd w:val="clear" w:color="auto" w:fill="CCFFFF"/>
            <w:vAlign w:val="center"/>
          </w:tcPr>
          <w:p w14:paraId="4C4BAC6E" w14:textId="621D16A4" w:rsidR="002D6148" w:rsidRPr="00E6729A" w:rsidRDefault="002D6148" w:rsidP="0010079F">
            <w:pPr>
              <w:rPr>
                <w:rFonts w:cs="Arial"/>
                <w:color w:val="auto"/>
                <w:szCs w:val="22"/>
                <w:lang w:eastAsia="en-GB"/>
              </w:rPr>
            </w:pPr>
            <w:r w:rsidRPr="00E6729A">
              <w:rPr>
                <w:rFonts w:cs="Arial"/>
                <w:color w:val="auto"/>
                <w:szCs w:val="22"/>
                <w:lang w:eastAsia="en-GB"/>
              </w:rPr>
              <w:t>Statements (F</w:t>
            </w:r>
            <w:r w:rsidR="00D93666" w:rsidRPr="00E6729A">
              <w:rPr>
                <w:rFonts w:cs="Arial"/>
                <w:color w:val="auto"/>
                <w:szCs w:val="22"/>
                <w:lang w:eastAsia="en-GB"/>
              </w:rPr>
              <w:t>OIA/EIR</w:t>
            </w:r>
            <w:r w:rsidRPr="00E6729A">
              <w:rPr>
                <w:rFonts w:cs="Arial"/>
                <w:color w:val="auto"/>
                <w:szCs w:val="22"/>
                <w:lang w:eastAsia="en-GB"/>
              </w:rPr>
              <w:t xml:space="preserve"> and Declaration)</w:t>
            </w:r>
          </w:p>
        </w:tc>
        <w:tc>
          <w:tcPr>
            <w:tcW w:w="742" w:type="dxa"/>
            <w:vAlign w:val="center"/>
          </w:tcPr>
          <w:p w14:paraId="0E22DA6C" w14:textId="559AA394" w:rsidR="002D6148" w:rsidRPr="00E6729A" w:rsidRDefault="00C9425E" w:rsidP="0010079F">
            <w:pPr>
              <w:jc w:val="center"/>
              <w:rPr>
                <w:rFonts w:cs="Arial"/>
                <w:color w:val="auto"/>
                <w:szCs w:val="22"/>
                <w:lang w:eastAsia="en-GB"/>
              </w:rPr>
            </w:pPr>
            <w:r>
              <w:rPr>
                <w:rFonts w:cs="Arial"/>
                <w:color w:val="auto"/>
                <w:szCs w:val="22"/>
                <w:highlight w:val="yellow"/>
                <w:lang w:eastAsia="en-GB"/>
              </w:rPr>
              <w:fldChar w:fldCharType="begin"/>
            </w:r>
            <w:r>
              <w:rPr>
                <w:rFonts w:cs="Arial"/>
                <w:color w:val="auto"/>
                <w:szCs w:val="22"/>
                <w:lang w:eastAsia="en-GB"/>
              </w:rPr>
              <w:instrText xml:space="preserve"> PAGEREF _Ref224024209 \h </w:instrText>
            </w:r>
            <w:r>
              <w:rPr>
                <w:rFonts w:cs="Arial"/>
                <w:color w:val="auto"/>
                <w:szCs w:val="22"/>
                <w:highlight w:val="yellow"/>
                <w:lang w:eastAsia="en-GB"/>
              </w:rPr>
            </w:r>
            <w:r>
              <w:rPr>
                <w:rFonts w:cs="Arial"/>
                <w:color w:val="auto"/>
                <w:szCs w:val="22"/>
                <w:highlight w:val="yellow"/>
                <w:lang w:eastAsia="en-GB"/>
              </w:rPr>
              <w:fldChar w:fldCharType="separate"/>
            </w:r>
            <w:r w:rsidR="00DA76A2">
              <w:rPr>
                <w:rFonts w:cs="Arial"/>
                <w:noProof/>
                <w:color w:val="auto"/>
                <w:szCs w:val="22"/>
                <w:lang w:eastAsia="en-GB"/>
              </w:rPr>
              <w:t>23</w:t>
            </w:r>
            <w:r>
              <w:rPr>
                <w:rFonts w:cs="Arial"/>
                <w:color w:val="auto"/>
                <w:szCs w:val="22"/>
                <w:highlight w:val="yellow"/>
                <w:lang w:eastAsia="en-GB"/>
              </w:rPr>
              <w:fldChar w:fldCharType="end"/>
            </w:r>
          </w:p>
        </w:tc>
        <w:tc>
          <w:tcPr>
            <w:tcW w:w="2537" w:type="dxa"/>
            <w:vMerge/>
            <w:vAlign w:val="center"/>
          </w:tcPr>
          <w:p w14:paraId="6A220845" w14:textId="77777777" w:rsidR="002D6148" w:rsidRPr="00E6729A" w:rsidRDefault="002D6148" w:rsidP="0010079F">
            <w:pPr>
              <w:rPr>
                <w:rFonts w:cs="Arial"/>
                <w:color w:val="auto"/>
                <w:szCs w:val="22"/>
                <w:lang w:eastAsia="en-GB"/>
              </w:rPr>
            </w:pPr>
          </w:p>
        </w:tc>
      </w:tr>
      <w:tr w:rsidR="002D6148" w:rsidRPr="00E6729A" w14:paraId="35173440" w14:textId="77777777" w:rsidTr="008E744D">
        <w:trPr>
          <w:trHeight w:val="850"/>
        </w:trPr>
        <w:tc>
          <w:tcPr>
            <w:tcW w:w="1555" w:type="dxa"/>
            <w:vAlign w:val="center"/>
          </w:tcPr>
          <w:p w14:paraId="540283EC" w14:textId="77777777" w:rsidR="002D6148" w:rsidRPr="00E6729A" w:rsidRDefault="002D6148" w:rsidP="0010079F">
            <w:pPr>
              <w:rPr>
                <w:lang w:eastAsia="en-GB"/>
              </w:rPr>
            </w:pPr>
            <w:r w:rsidRPr="00E6729A">
              <w:rPr>
                <w:lang w:eastAsia="en-GB"/>
              </w:rPr>
              <w:t>Schedule 1</w:t>
            </w:r>
          </w:p>
        </w:tc>
        <w:tc>
          <w:tcPr>
            <w:tcW w:w="4659" w:type="dxa"/>
            <w:vAlign w:val="center"/>
          </w:tcPr>
          <w:p w14:paraId="7F8BD17E" w14:textId="60D5C268" w:rsidR="002D6148" w:rsidRPr="00E6729A" w:rsidRDefault="00D14DB0" w:rsidP="0010079F">
            <w:pPr>
              <w:rPr>
                <w:lang w:eastAsia="en-GB"/>
              </w:rPr>
            </w:pPr>
            <w:r w:rsidRPr="00E6729A">
              <w:rPr>
                <w:lang w:eastAsia="en-GB"/>
              </w:rPr>
              <w:t>Authority</w:t>
            </w:r>
            <w:r w:rsidR="002D6148" w:rsidRPr="00E6729A">
              <w:rPr>
                <w:lang w:eastAsia="en-GB"/>
              </w:rPr>
              <w:t xml:space="preserve"> Contract Terms and Conditions</w:t>
            </w:r>
          </w:p>
        </w:tc>
        <w:tc>
          <w:tcPr>
            <w:tcW w:w="742" w:type="dxa"/>
            <w:vAlign w:val="center"/>
          </w:tcPr>
          <w:p w14:paraId="31F0CA08" w14:textId="2A65F26D" w:rsidR="002D6148" w:rsidRPr="008E744D" w:rsidRDefault="008E744D" w:rsidP="008E744D">
            <w:pPr>
              <w:jc w:val="center"/>
              <w:rPr>
                <w:lang w:eastAsia="en-GB"/>
              </w:rPr>
            </w:pPr>
            <w:r w:rsidRPr="008E744D">
              <w:rPr>
                <w:lang w:eastAsia="en-GB"/>
              </w:rPr>
              <w:fldChar w:fldCharType="begin"/>
            </w:r>
            <w:r w:rsidRPr="008E744D">
              <w:rPr>
                <w:lang w:eastAsia="en-GB"/>
              </w:rPr>
              <w:instrText xml:space="preserve"> PAGEREF Schedule_1 \h </w:instrText>
            </w:r>
            <w:r w:rsidRPr="008E744D">
              <w:rPr>
                <w:lang w:eastAsia="en-GB"/>
              </w:rPr>
            </w:r>
            <w:r w:rsidRPr="008E744D">
              <w:rPr>
                <w:lang w:eastAsia="en-GB"/>
              </w:rPr>
              <w:fldChar w:fldCharType="separate"/>
            </w:r>
            <w:r w:rsidR="00DA76A2">
              <w:rPr>
                <w:noProof/>
                <w:lang w:eastAsia="en-GB"/>
              </w:rPr>
              <w:t>25</w:t>
            </w:r>
            <w:r w:rsidRPr="008E744D">
              <w:rPr>
                <w:lang w:eastAsia="en-GB"/>
              </w:rPr>
              <w:fldChar w:fldCharType="end"/>
            </w:r>
          </w:p>
        </w:tc>
        <w:tc>
          <w:tcPr>
            <w:tcW w:w="2537" w:type="dxa"/>
            <w:vAlign w:val="center"/>
          </w:tcPr>
          <w:p w14:paraId="7D836719" w14:textId="77777777" w:rsidR="002D6148" w:rsidRPr="00E6729A" w:rsidRDefault="002D6148" w:rsidP="0010079F">
            <w:pPr>
              <w:rPr>
                <w:lang w:eastAsia="en-GB"/>
              </w:rPr>
            </w:pPr>
            <w:r w:rsidRPr="00E6729A">
              <w:rPr>
                <w:lang w:eastAsia="en-GB"/>
              </w:rPr>
              <w:t>Form of Contract – For reference.</w:t>
            </w:r>
          </w:p>
        </w:tc>
      </w:tr>
      <w:tr w:rsidR="00D67469" w:rsidRPr="00E6729A" w14:paraId="4520434D" w14:textId="77777777" w:rsidTr="000D3586">
        <w:trPr>
          <w:trHeight w:val="850"/>
        </w:trPr>
        <w:tc>
          <w:tcPr>
            <w:tcW w:w="1555" w:type="dxa"/>
            <w:shd w:val="clear" w:color="auto" w:fill="CCFFFF"/>
            <w:vAlign w:val="center"/>
          </w:tcPr>
          <w:p w14:paraId="773A1BE8" w14:textId="391304CA" w:rsidR="00D67469" w:rsidRPr="00E6729A" w:rsidRDefault="00D67469" w:rsidP="0010079F">
            <w:pPr>
              <w:rPr>
                <w:lang w:eastAsia="en-GB"/>
              </w:rPr>
            </w:pPr>
            <w:r>
              <w:rPr>
                <w:lang w:eastAsia="en-GB"/>
              </w:rPr>
              <w:t>Appendix 1</w:t>
            </w:r>
          </w:p>
        </w:tc>
        <w:tc>
          <w:tcPr>
            <w:tcW w:w="4659" w:type="dxa"/>
            <w:shd w:val="clear" w:color="auto" w:fill="CCFFFF"/>
            <w:vAlign w:val="center"/>
          </w:tcPr>
          <w:p w14:paraId="0B4D9DFA" w14:textId="4EB5B978" w:rsidR="00D67469" w:rsidRPr="00E6729A" w:rsidRDefault="00D67469" w:rsidP="0010079F">
            <w:pPr>
              <w:rPr>
                <w:lang w:eastAsia="en-GB"/>
              </w:rPr>
            </w:pPr>
            <w:r>
              <w:rPr>
                <w:lang w:eastAsia="en-GB"/>
              </w:rPr>
              <w:t>Pricing Matrix</w:t>
            </w:r>
          </w:p>
        </w:tc>
        <w:tc>
          <w:tcPr>
            <w:tcW w:w="742" w:type="dxa"/>
            <w:vAlign w:val="center"/>
          </w:tcPr>
          <w:p w14:paraId="3BB23BB0" w14:textId="641EFE1A" w:rsidR="00D67469" w:rsidRPr="008E744D" w:rsidRDefault="008E744D" w:rsidP="008E744D">
            <w:pPr>
              <w:jc w:val="center"/>
              <w:rPr>
                <w:lang w:eastAsia="en-GB"/>
              </w:rPr>
            </w:pPr>
            <w:r w:rsidRPr="008E744D">
              <w:rPr>
                <w:lang w:eastAsia="en-GB"/>
              </w:rPr>
              <w:fldChar w:fldCharType="begin"/>
            </w:r>
            <w:r w:rsidRPr="008E744D">
              <w:rPr>
                <w:lang w:eastAsia="en-GB"/>
              </w:rPr>
              <w:instrText xml:space="preserve"> PAGEREF Appendix_1 \h </w:instrText>
            </w:r>
            <w:r w:rsidRPr="008E744D">
              <w:rPr>
                <w:lang w:eastAsia="en-GB"/>
              </w:rPr>
            </w:r>
            <w:r w:rsidRPr="008E744D">
              <w:rPr>
                <w:lang w:eastAsia="en-GB"/>
              </w:rPr>
              <w:fldChar w:fldCharType="separate"/>
            </w:r>
            <w:r w:rsidR="00DA76A2">
              <w:rPr>
                <w:noProof/>
                <w:lang w:eastAsia="en-GB"/>
              </w:rPr>
              <w:t>26</w:t>
            </w:r>
            <w:r w:rsidRPr="008E744D">
              <w:rPr>
                <w:lang w:eastAsia="en-GB"/>
              </w:rPr>
              <w:fldChar w:fldCharType="end"/>
            </w:r>
          </w:p>
        </w:tc>
        <w:tc>
          <w:tcPr>
            <w:tcW w:w="2537" w:type="dxa"/>
            <w:shd w:val="clear" w:color="auto" w:fill="CCFFFF"/>
            <w:vAlign w:val="center"/>
          </w:tcPr>
          <w:p w14:paraId="3FA8ADCC" w14:textId="1C4254BC" w:rsidR="00D67469" w:rsidRPr="008F24BA" w:rsidRDefault="00766DC8" w:rsidP="0010079F">
            <w:pPr>
              <w:rPr>
                <w:b/>
                <w:bCs/>
                <w:lang w:eastAsia="en-GB"/>
              </w:rPr>
            </w:pPr>
            <w:r>
              <w:rPr>
                <w:b/>
                <w:bCs/>
                <w:lang w:eastAsia="en-GB"/>
              </w:rPr>
              <w:t>To</w:t>
            </w:r>
            <w:r w:rsidR="008F24BA" w:rsidRPr="008F24BA">
              <w:rPr>
                <w:b/>
                <w:bCs/>
                <w:lang w:eastAsia="en-GB"/>
              </w:rPr>
              <w:t xml:space="preserve"> be completed and submitted by the stated deadline.</w:t>
            </w:r>
          </w:p>
        </w:tc>
      </w:tr>
    </w:tbl>
    <w:p w14:paraId="3C3A3E56" w14:textId="7C6D7F2E" w:rsidR="00B17D03" w:rsidRPr="0010079F" w:rsidRDefault="005E1A67" w:rsidP="0010079F">
      <w:pPr>
        <w:pStyle w:val="Heading1"/>
        <w:spacing w:after="240"/>
        <w:rPr>
          <w:color w:val="auto"/>
        </w:rPr>
      </w:pPr>
      <w:r w:rsidRPr="0010079F">
        <w:rPr>
          <w:color w:val="auto"/>
        </w:rPr>
        <w:t>Table of Contents</w:t>
      </w:r>
    </w:p>
    <w:p w14:paraId="19C26A6A" w14:textId="4CBB6774" w:rsidR="00623059" w:rsidRDefault="00623059">
      <w:r>
        <w:br w:type="page"/>
      </w:r>
    </w:p>
    <w:p w14:paraId="0EE14F2E" w14:textId="05FE9D97" w:rsidR="00BC69EA" w:rsidRPr="00E6729A" w:rsidRDefault="004765BF" w:rsidP="00DF631C">
      <w:pPr>
        <w:pStyle w:val="PartHeading"/>
        <w:rPr>
          <w:sz w:val="24"/>
          <w:szCs w:val="24"/>
        </w:rPr>
      </w:pPr>
      <w:bookmarkStart w:id="1" w:name="_Toc223644107"/>
      <w:bookmarkStart w:id="2" w:name="_Ref224023307"/>
      <w:bookmarkEnd w:id="0"/>
      <w:r w:rsidRPr="00E6729A">
        <w:lastRenderedPageBreak/>
        <w:t>Background</w:t>
      </w:r>
      <w:r w:rsidR="002D23BC" w:rsidRPr="00E6729A">
        <w:t>,</w:t>
      </w:r>
      <w:r w:rsidRPr="00E6729A">
        <w:t xml:space="preserve"> Outline of Process</w:t>
      </w:r>
      <w:r w:rsidR="002D23BC" w:rsidRPr="00E6729A">
        <w:t xml:space="preserve"> &amp;</w:t>
      </w:r>
      <w:r w:rsidRPr="00E6729A">
        <w:t xml:space="preserve"> Timescale</w:t>
      </w:r>
      <w:bookmarkStart w:id="3" w:name="_Toc440290204"/>
      <w:bookmarkEnd w:id="1"/>
      <w:bookmarkEnd w:id="2"/>
    </w:p>
    <w:p w14:paraId="255B7C79" w14:textId="6D2FF322" w:rsidR="009411C8" w:rsidRPr="00023DA3" w:rsidRDefault="002D6148" w:rsidP="005503E2">
      <w:pPr>
        <w:pStyle w:val="RFQBulHL1"/>
      </w:pPr>
      <w:bookmarkStart w:id="4" w:name="_Toc223644108"/>
      <w:r w:rsidRPr="00023DA3">
        <w:t>Introduction</w:t>
      </w:r>
      <w:r w:rsidR="00795B5A" w:rsidRPr="00023DA3">
        <w:t xml:space="preserve"> to </w:t>
      </w:r>
      <w:r w:rsidR="00640909" w:rsidRPr="00023DA3">
        <w:t xml:space="preserve">the </w:t>
      </w:r>
      <w:r w:rsidR="0046435B" w:rsidRPr="00023DA3">
        <w:t>Contracting Authority</w:t>
      </w:r>
      <w:bookmarkEnd w:id="4"/>
      <w:r w:rsidR="00D14DB0" w:rsidRPr="00023DA3">
        <w:t xml:space="preserve"> (</w:t>
      </w:r>
      <w:r w:rsidR="00770BF2" w:rsidRPr="00023DA3">
        <w:t>“Authority”)</w:t>
      </w:r>
      <w:bookmarkEnd w:id="3"/>
    </w:p>
    <w:p w14:paraId="43264BE1" w14:textId="77777777" w:rsidR="00461384" w:rsidRDefault="00461384" w:rsidP="003A32D2">
      <w:pPr>
        <w:pStyle w:val="RFQBul1"/>
      </w:pPr>
      <w:bookmarkStart w:id="5" w:name="_Toc223644109"/>
      <w:r>
        <w:t>Wrexham University (Prifysgol Wrecsam) (the "Authority") is a higher education institution in Wrexham, North Wales. The Authority is a contracting authority for the purposes of the Procurement Act 2023 (the "Act") and a devolved Welsh authority. This procurement is conducted under the Act as it applies in Wales and the Procurement (Wales) Regulations 2024.</w:t>
      </w:r>
    </w:p>
    <w:p w14:paraId="2F39D347" w14:textId="77777777" w:rsidR="00461384" w:rsidRDefault="00461384" w:rsidP="003A32D2">
      <w:pPr>
        <w:pStyle w:val="RFQBul1"/>
      </w:pPr>
      <w:r>
        <w:t>The Authority owns William Aston Hall, one of Wrexham's principal cultural and civic venues. The Hall is used for live performance, graduations, public events, community activity and University purposes, and is operated in partnership with Theatr Clwyd.</w:t>
      </w:r>
    </w:p>
    <w:p w14:paraId="06CEE338" w14:textId="739D593F" w:rsidR="00D732A7" w:rsidRPr="009F61A3" w:rsidRDefault="00795B5A" w:rsidP="005503E2">
      <w:pPr>
        <w:pStyle w:val="RFQBulHL1"/>
      </w:pPr>
      <w:r w:rsidRPr="009F61A3">
        <w:t>Background to the requirement</w:t>
      </w:r>
      <w:bookmarkEnd w:id="5"/>
    </w:p>
    <w:p w14:paraId="3679B2F0" w14:textId="77777777" w:rsidR="00461384" w:rsidRPr="000A49AD" w:rsidRDefault="00461384" w:rsidP="003A32D2">
      <w:pPr>
        <w:pStyle w:val="RFQBul1"/>
        <w:rPr>
          <w:rFonts w:eastAsia="Calibri"/>
        </w:rPr>
      </w:pPr>
      <w:bookmarkStart w:id="6" w:name="_Toc223644110"/>
      <w:r>
        <w:t>The purpose of this Request for Quotation ("RFQ") is to appoint a single consultant, or a consultant team under a single lead consultant, to undertake a RIBA Stage 1 Feasibility Study for William Aston Hall (the "Contract").</w:t>
      </w:r>
    </w:p>
    <w:p w14:paraId="75D27CBF" w14:textId="52478BFB" w:rsidR="00461384" w:rsidRPr="000A49AD" w:rsidRDefault="00461384" w:rsidP="003A32D2">
      <w:pPr>
        <w:pStyle w:val="RFQBul1"/>
        <w:rPr>
          <w:rFonts w:eastAsia="Calibri"/>
        </w:rPr>
      </w:pPr>
      <w:r>
        <w:t xml:space="preserve">The Contract will be managed on behalf of the Authority by Paul Moran, </w:t>
      </w:r>
      <w:r w:rsidR="00F07C59">
        <w:t>Director of Campus and Place</w:t>
      </w:r>
      <w:r>
        <w:t xml:space="preserve"> (Paul.Moran@wrexham.ac.uk), who will be the Authority's Contract Manager, with procurement support from the Legal and Secretariat department.</w:t>
      </w:r>
    </w:p>
    <w:p w14:paraId="2708AA3E" w14:textId="77777777" w:rsidR="00461384" w:rsidRPr="009F61A3" w:rsidRDefault="00461384" w:rsidP="003A32D2">
      <w:pPr>
        <w:pStyle w:val="RFQBul1"/>
      </w:pPr>
      <w:r>
        <w:t>The study is funded by the Arts Council of Wales Arts Capital Investment Fund (£40,000) with match funding from the Authority (£10,000). The total budget of £50,000 is inclusive of VAT. The grant requires final invoices, grant claim evidence and project closure to be completed by 4 March 2027. This deadline cannot be extended, and the programme in Part 2 has been set to meet it.</w:t>
      </w:r>
    </w:p>
    <w:p w14:paraId="1277D3EF" w14:textId="77777777" w:rsidR="00461384" w:rsidRPr="0000537D" w:rsidRDefault="00461384" w:rsidP="003A32D2">
      <w:pPr>
        <w:pStyle w:val="RFQBul1"/>
      </w:pPr>
      <w:r>
        <w:t xml:space="preserve">William Aston Hall is located on the Authority's </w:t>
      </w:r>
      <w:r w:rsidRPr="0000537D">
        <w:t>Plas Coch campus, Mold Road, Wrexham LL11 2AW.</w:t>
      </w:r>
    </w:p>
    <w:p w14:paraId="1A0A2F46" w14:textId="77777777" w:rsidR="00461384" w:rsidRDefault="00461384" w:rsidP="003A32D2">
      <w:pPr>
        <w:pStyle w:val="RFQBul1"/>
      </w:pPr>
      <w:r>
        <w:t>The requirement is described in full in the Project Brief issued with this RFQ, which forms the Specification (Part 2).</w:t>
      </w:r>
    </w:p>
    <w:p w14:paraId="1A22FF96" w14:textId="6420FCF6" w:rsidR="002D6148" w:rsidRPr="003A32D2" w:rsidRDefault="00A7076A" w:rsidP="005503E2">
      <w:pPr>
        <w:pStyle w:val="RFQBulHL1"/>
      </w:pPr>
      <w:r w:rsidRPr="003A32D2">
        <w:t>Contract Term</w:t>
      </w:r>
      <w:bookmarkEnd w:id="6"/>
    </w:p>
    <w:p w14:paraId="07F2AC53" w14:textId="5525DE17" w:rsidR="00461384" w:rsidRPr="003A32D2" w:rsidRDefault="00461384" w:rsidP="003A32D2">
      <w:pPr>
        <w:pStyle w:val="RFQBul1"/>
      </w:pPr>
      <w:bookmarkStart w:id="7" w:name="_Toc223644111"/>
      <w:bookmarkStart w:id="8" w:name="_Ref224029676"/>
      <w:bookmarkStart w:id="9" w:name="_Ref224030275"/>
      <w:r w:rsidRPr="003A32D2">
        <w:lastRenderedPageBreak/>
        <w:t xml:space="preserve">The Contract shall commence on the Contract Start Date and shall continue until 4 March 2027, unless extended in accordance with this paragraph or terminated earlier in accordance with its terms. The core services, including the final feasibility report, must be completed by Friday 19 February 2027. The Authority may, at its sole discretion, extend the Contract to appoint the same Supplier to deliver RIBA Stage 2 (Concept Design) services for William Aston Hall. The Authority is under no obligation to do so, and the Supplier has no entitlement to be appointed for Stage 2. Any extension will depend on the Supplier's satisfactory performance of the Stage 1 services, the availability of funding and the Authority's internal approvals, and will be instructed in writing. The fee for any Stage 2 services </w:t>
      </w:r>
      <w:r w:rsidR="00FD6A69" w:rsidRPr="003A32D2">
        <w:t xml:space="preserve">may </w:t>
      </w:r>
      <w:r w:rsidRPr="003A32D2">
        <w:t xml:space="preserve">be calculated using the </w:t>
      </w:r>
      <w:r w:rsidR="0017303C" w:rsidRPr="003A32D2">
        <w:t xml:space="preserve">fees </w:t>
      </w:r>
      <w:r w:rsidR="00C045AA" w:rsidRPr="003A32D2">
        <w:t xml:space="preserve">breakdown </w:t>
      </w:r>
      <w:r w:rsidR="005C4B22" w:rsidRPr="003A32D2">
        <w:t xml:space="preserve">provided by the bidder in the Stage 2 </w:t>
      </w:r>
      <w:r w:rsidR="00D55ABD">
        <w:t xml:space="preserve">Optional </w:t>
      </w:r>
      <w:r w:rsidR="005C4B22" w:rsidRPr="003A32D2">
        <w:t>Pricing</w:t>
      </w:r>
      <w:r w:rsidR="00A17FA4" w:rsidRPr="003A32D2">
        <w:t xml:space="preserve"> tab of the Pricing </w:t>
      </w:r>
      <w:r w:rsidR="00DD272D" w:rsidRPr="003A32D2">
        <w:t>Schedule or</w:t>
      </w:r>
      <w:r w:rsidR="00377B67" w:rsidRPr="003A32D2">
        <w:t xml:space="preserve"> be subject to a </w:t>
      </w:r>
      <w:r w:rsidR="00DD272D" w:rsidRPr="003A32D2">
        <w:t>separate tender exercise.</w:t>
      </w:r>
      <w:r w:rsidRPr="003A32D2">
        <w:t xml:space="preserve"> </w:t>
      </w:r>
      <w:r w:rsidR="00FD6A69" w:rsidRPr="003A32D2">
        <w:t>At this current time, s</w:t>
      </w:r>
      <w:r w:rsidRPr="003A32D2">
        <w:t>tage 2 services are not funded by the Arts Council of Wales grant described in paragraph 2.3.</w:t>
      </w:r>
    </w:p>
    <w:p w14:paraId="709E7628" w14:textId="55211BF6" w:rsidR="004765BF" w:rsidRPr="00044FFB" w:rsidRDefault="00686F6D" w:rsidP="005503E2">
      <w:pPr>
        <w:pStyle w:val="RFQBulHL1"/>
      </w:pPr>
      <w:r w:rsidRPr="00044FFB">
        <w:t>Time</w:t>
      </w:r>
      <w:r w:rsidR="00B725FA" w:rsidRPr="00044FFB">
        <w:t>table</w:t>
      </w:r>
      <w:bookmarkEnd w:id="7"/>
      <w:bookmarkEnd w:id="8"/>
      <w:bookmarkEnd w:id="9"/>
    </w:p>
    <w:p w14:paraId="74A80979" w14:textId="55364549" w:rsidR="00B725FA" w:rsidRPr="009F61A3" w:rsidRDefault="00BC69EA" w:rsidP="003A32D2">
      <w:pPr>
        <w:pStyle w:val="RFQBul1"/>
      </w:pPr>
      <w:r w:rsidRPr="00E6729A">
        <w:t>The following is an indicative timetable</w:t>
      </w:r>
      <w:r w:rsidR="00854F94" w:rsidRPr="00E6729A">
        <w:t xml:space="preserve"> for the RFQ</w:t>
      </w:r>
      <w:r w:rsidRPr="00E6729A">
        <w:t xml:space="preserve">. The </w:t>
      </w:r>
      <w:r w:rsidR="0020686D" w:rsidRPr="00E6729A">
        <w:t>Authority</w:t>
      </w:r>
      <w:r w:rsidRPr="00E6729A">
        <w:t xml:space="preserve"> reserves the right to amend this timetable where necessary</w:t>
      </w:r>
      <w:r w:rsidR="003C5E52" w:rsidRPr="00E6729A">
        <w:t xml:space="preserve"> during the RFQ process.</w:t>
      </w:r>
    </w:p>
    <w:tbl>
      <w:tblPr>
        <w:tblStyle w:val="TableGrid"/>
        <w:tblW w:w="0" w:type="auto"/>
        <w:jc w:val="center"/>
        <w:tblLook w:val="04A0" w:firstRow="1" w:lastRow="0" w:firstColumn="1" w:lastColumn="0" w:noHBand="0" w:noVBand="1"/>
      </w:tblPr>
      <w:tblGrid>
        <w:gridCol w:w="3823"/>
        <w:gridCol w:w="3931"/>
      </w:tblGrid>
      <w:tr w:rsidR="0046435B" w:rsidRPr="00E6729A" w14:paraId="78F0DEE4" w14:textId="77777777" w:rsidTr="00775F92">
        <w:trPr>
          <w:trHeight w:val="680"/>
          <w:jc w:val="center"/>
        </w:trPr>
        <w:tc>
          <w:tcPr>
            <w:tcW w:w="3823" w:type="dxa"/>
            <w:vAlign w:val="center"/>
          </w:tcPr>
          <w:p w14:paraId="36D5E3D6" w14:textId="543515C5" w:rsidR="00686F6D" w:rsidRPr="00E6729A" w:rsidRDefault="00686F6D" w:rsidP="00775F92">
            <w:pPr>
              <w:spacing w:after="0"/>
              <w:rPr>
                <w:rFonts w:cs="Arial"/>
                <w:szCs w:val="22"/>
              </w:rPr>
            </w:pPr>
            <w:r w:rsidRPr="00E6729A">
              <w:rPr>
                <w:rFonts w:cs="Arial"/>
                <w:szCs w:val="22"/>
              </w:rPr>
              <w:t xml:space="preserve">Issue </w:t>
            </w:r>
            <w:r w:rsidR="00815139" w:rsidRPr="00E6729A">
              <w:rPr>
                <w:rFonts w:cs="Arial"/>
                <w:szCs w:val="22"/>
              </w:rPr>
              <w:t>RFQ document</w:t>
            </w:r>
          </w:p>
        </w:tc>
        <w:tc>
          <w:tcPr>
            <w:tcW w:w="3931" w:type="dxa"/>
            <w:vAlign w:val="center"/>
          </w:tcPr>
          <w:p w14:paraId="4692631B" w14:textId="1001BCA4" w:rsidR="00686F6D"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Tuesday 13 October 2026</w:t>
            </w:r>
          </w:p>
        </w:tc>
      </w:tr>
      <w:tr w:rsidR="00854F94" w:rsidRPr="00E6729A" w14:paraId="21213138" w14:textId="77777777" w:rsidTr="00775F92">
        <w:trPr>
          <w:trHeight w:val="680"/>
          <w:jc w:val="center"/>
        </w:trPr>
        <w:tc>
          <w:tcPr>
            <w:tcW w:w="3823" w:type="dxa"/>
            <w:vAlign w:val="center"/>
          </w:tcPr>
          <w:p w14:paraId="45D54CEB" w14:textId="26A7858C" w:rsidR="00854F94" w:rsidRPr="0017303C" w:rsidRDefault="00854F94" w:rsidP="00775F92">
            <w:pPr>
              <w:spacing w:after="0"/>
              <w:rPr>
                <w:rFonts w:cs="Arial"/>
                <w:szCs w:val="22"/>
              </w:rPr>
            </w:pPr>
            <w:r w:rsidRPr="0017303C">
              <w:rPr>
                <w:rFonts w:cs="Arial"/>
                <w:szCs w:val="22"/>
              </w:rPr>
              <w:t>Deadline for request for site visits</w:t>
            </w:r>
          </w:p>
        </w:tc>
        <w:tc>
          <w:tcPr>
            <w:tcW w:w="3931" w:type="dxa"/>
            <w:vAlign w:val="center"/>
          </w:tcPr>
          <w:p w14:paraId="22F4B71A" w14:textId="70962003"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 xml:space="preserve">12:00 noon, </w:t>
            </w:r>
            <w:r w:rsidR="00392705">
              <w:rPr>
                <w:rFonts w:cs="Arial"/>
                <w:b/>
                <w:color w:val="000000" w:themeColor="text1"/>
                <w:szCs w:val="22"/>
              </w:rPr>
              <w:t>Monday</w:t>
            </w:r>
            <w:r w:rsidR="00297C5A">
              <w:rPr>
                <w:rFonts w:cs="Arial"/>
                <w:b/>
                <w:color w:val="000000" w:themeColor="text1"/>
                <w:szCs w:val="22"/>
              </w:rPr>
              <w:t xml:space="preserve"> 26</w:t>
            </w:r>
            <w:r>
              <w:rPr>
                <w:rFonts w:cs="Arial"/>
                <w:b/>
                <w:color w:val="000000" w:themeColor="text1"/>
                <w:szCs w:val="22"/>
              </w:rPr>
              <w:t xml:space="preserve"> October 2026</w:t>
            </w:r>
          </w:p>
        </w:tc>
      </w:tr>
      <w:tr w:rsidR="00854F94" w:rsidRPr="00E6729A" w14:paraId="62F57E6F" w14:textId="77777777" w:rsidTr="00775F92">
        <w:trPr>
          <w:trHeight w:val="680"/>
          <w:jc w:val="center"/>
        </w:trPr>
        <w:tc>
          <w:tcPr>
            <w:tcW w:w="3823" w:type="dxa"/>
            <w:vAlign w:val="center"/>
          </w:tcPr>
          <w:p w14:paraId="599C61D8" w14:textId="0484FF45" w:rsidR="00854F94" w:rsidRPr="0017303C" w:rsidRDefault="00854F94" w:rsidP="00775F92">
            <w:pPr>
              <w:spacing w:after="0"/>
              <w:rPr>
                <w:rFonts w:cs="Arial"/>
                <w:szCs w:val="22"/>
              </w:rPr>
            </w:pPr>
            <w:r w:rsidRPr="0017303C">
              <w:rPr>
                <w:rFonts w:cs="Arial"/>
                <w:szCs w:val="22"/>
              </w:rPr>
              <w:t>Deadline for site visits to take place</w:t>
            </w:r>
          </w:p>
        </w:tc>
        <w:tc>
          <w:tcPr>
            <w:tcW w:w="3931" w:type="dxa"/>
            <w:vAlign w:val="center"/>
          </w:tcPr>
          <w:p w14:paraId="5F628E2F" w14:textId="744E7E4F" w:rsidR="00854F94" w:rsidRPr="00E6729A" w:rsidRDefault="001C0CD5" w:rsidP="00775F92">
            <w:pPr>
              <w:spacing w:after="0" w:line="360" w:lineRule="auto"/>
              <w:jc w:val="center"/>
              <w:rPr>
                <w:rFonts w:cs="Arial"/>
                <w:b/>
                <w:color w:val="000000" w:themeColor="text1"/>
                <w:szCs w:val="22"/>
              </w:rPr>
            </w:pPr>
            <w:r>
              <w:rPr>
                <w:rFonts w:cs="Arial"/>
                <w:b/>
                <w:color w:val="000000" w:themeColor="text1"/>
                <w:szCs w:val="22"/>
              </w:rPr>
              <w:t>17:00</w:t>
            </w:r>
            <w:r w:rsidR="00F23046">
              <w:rPr>
                <w:rFonts w:cs="Arial"/>
                <w:b/>
                <w:color w:val="000000" w:themeColor="text1"/>
                <w:szCs w:val="22"/>
              </w:rPr>
              <w:t xml:space="preserve">, </w:t>
            </w:r>
            <w:r w:rsidR="00297C5A">
              <w:rPr>
                <w:rFonts w:cs="Arial"/>
                <w:b/>
                <w:color w:val="000000" w:themeColor="text1"/>
                <w:szCs w:val="22"/>
              </w:rPr>
              <w:t>Tuesday 27</w:t>
            </w:r>
            <w:r w:rsidR="00461384">
              <w:rPr>
                <w:rFonts w:cs="Arial"/>
                <w:b/>
                <w:color w:val="000000" w:themeColor="text1"/>
                <w:szCs w:val="22"/>
              </w:rPr>
              <w:t xml:space="preserve"> October 2026 </w:t>
            </w:r>
          </w:p>
        </w:tc>
      </w:tr>
      <w:tr w:rsidR="00854F94" w:rsidRPr="00E6729A" w14:paraId="4658F557" w14:textId="77777777" w:rsidTr="00775F92">
        <w:trPr>
          <w:trHeight w:val="680"/>
          <w:jc w:val="center"/>
        </w:trPr>
        <w:tc>
          <w:tcPr>
            <w:tcW w:w="3823" w:type="dxa"/>
            <w:vAlign w:val="center"/>
          </w:tcPr>
          <w:p w14:paraId="6DC09A07" w14:textId="7DD865CF" w:rsidR="00854F94" w:rsidRPr="0017303C" w:rsidRDefault="00854F94" w:rsidP="00775F92">
            <w:pPr>
              <w:spacing w:after="0"/>
              <w:rPr>
                <w:rFonts w:cs="Arial"/>
                <w:szCs w:val="22"/>
              </w:rPr>
            </w:pPr>
            <w:r w:rsidRPr="0017303C">
              <w:rPr>
                <w:rFonts w:cs="Arial"/>
                <w:szCs w:val="22"/>
              </w:rPr>
              <w:t>Deadline for Suppliers’ clarification questions</w:t>
            </w:r>
          </w:p>
        </w:tc>
        <w:tc>
          <w:tcPr>
            <w:tcW w:w="3931" w:type="dxa"/>
            <w:vAlign w:val="center"/>
          </w:tcPr>
          <w:p w14:paraId="10E1ED4A" w14:textId="6A1B27DB"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 xml:space="preserve">12:00 noon, </w:t>
            </w:r>
            <w:r w:rsidR="00A85E14">
              <w:rPr>
                <w:rFonts w:cs="Arial"/>
                <w:b/>
                <w:color w:val="000000" w:themeColor="text1"/>
                <w:szCs w:val="22"/>
              </w:rPr>
              <w:t>Tuesday</w:t>
            </w:r>
            <w:r w:rsidR="000339AB">
              <w:rPr>
                <w:rFonts w:cs="Arial"/>
                <w:b/>
                <w:color w:val="000000" w:themeColor="text1"/>
                <w:szCs w:val="22"/>
              </w:rPr>
              <w:t xml:space="preserve"> 27</w:t>
            </w:r>
            <w:r>
              <w:rPr>
                <w:rFonts w:cs="Arial"/>
                <w:b/>
                <w:color w:val="000000" w:themeColor="text1"/>
                <w:szCs w:val="22"/>
              </w:rPr>
              <w:t xml:space="preserve"> October 2026</w:t>
            </w:r>
          </w:p>
        </w:tc>
      </w:tr>
      <w:tr w:rsidR="00461384" w:rsidRPr="00E6729A" w14:paraId="67C60581" w14:textId="77777777" w:rsidTr="00775F92">
        <w:trPr>
          <w:trHeight w:val="680"/>
          <w:jc w:val="center"/>
        </w:trPr>
        <w:tc>
          <w:tcPr>
            <w:tcW w:w="3823" w:type="dxa"/>
            <w:vAlign w:val="center"/>
          </w:tcPr>
          <w:p w14:paraId="06132294" w14:textId="5381A28D" w:rsidR="00461384" w:rsidRPr="00E6729A" w:rsidRDefault="00461384" w:rsidP="00775F92">
            <w:pPr>
              <w:spacing w:after="0"/>
              <w:rPr>
                <w:rFonts w:cs="Arial"/>
                <w:szCs w:val="22"/>
                <w:highlight w:val="green"/>
              </w:rPr>
            </w:pPr>
            <w:r>
              <w:rPr>
                <w:rFonts w:cs="Arial"/>
                <w:szCs w:val="22"/>
              </w:rPr>
              <w:t>Final responses to clarification questions published</w:t>
            </w:r>
          </w:p>
        </w:tc>
        <w:tc>
          <w:tcPr>
            <w:tcW w:w="3931" w:type="dxa"/>
            <w:vAlign w:val="center"/>
          </w:tcPr>
          <w:p w14:paraId="27223E8A" w14:textId="1F5E1FFB" w:rsidR="00461384" w:rsidRDefault="00381036" w:rsidP="00775F92">
            <w:pPr>
              <w:spacing w:after="0" w:line="360" w:lineRule="auto"/>
              <w:jc w:val="center"/>
              <w:rPr>
                <w:rFonts w:cs="Arial"/>
                <w:b/>
                <w:color w:val="000000" w:themeColor="text1"/>
                <w:szCs w:val="22"/>
              </w:rPr>
            </w:pPr>
            <w:r>
              <w:rPr>
                <w:rFonts w:cs="Arial"/>
                <w:b/>
                <w:color w:val="000000" w:themeColor="text1"/>
                <w:szCs w:val="22"/>
              </w:rPr>
              <w:t>Wednesday</w:t>
            </w:r>
            <w:r w:rsidR="006077EC">
              <w:rPr>
                <w:rFonts w:cs="Arial"/>
                <w:b/>
                <w:color w:val="000000" w:themeColor="text1"/>
                <w:szCs w:val="22"/>
              </w:rPr>
              <w:t xml:space="preserve"> 28</w:t>
            </w:r>
            <w:r w:rsidR="00461384">
              <w:rPr>
                <w:rFonts w:cs="Arial"/>
                <w:b/>
                <w:color w:val="000000" w:themeColor="text1"/>
                <w:szCs w:val="22"/>
              </w:rPr>
              <w:t xml:space="preserve"> October 2026</w:t>
            </w:r>
          </w:p>
        </w:tc>
      </w:tr>
      <w:tr w:rsidR="00854F94" w:rsidRPr="00E6729A" w14:paraId="6706A0EC" w14:textId="77777777" w:rsidTr="00775F92">
        <w:trPr>
          <w:trHeight w:val="680"/>
          <w:jc w:val="center"/>
        </w:trPr>
        <w:tc>
          <w:tcPr>
            <w:tcW w:w="3823" w:type="dxa"/>
            <w:vAlign w:val="center"/>
          </w:tcPr>
          <w:p w14:paraId="4BA3DA19" w14:textId="03DAD98B" w:rsidR="00854F94" w:rsidRPr="00E6729A" w:rsidRDefault="00854F94" w:rsidP="00775F92">
            <w:pPr>
              <w:spacing w:after="0"/>
              <w:rPr>
                <w:rFonts w:cs="Arial"/>
                <w:szCs w:val="22"/>
              </w:rPr>
            </w:pPr>
            <w:r w:rsidRPr="00E6729A">
              <w:rPr>
                <w:rFonts w:cs="Arial"/>
                <w:szCs w:val="22"/>
              </w:rPr>
              <w:t>Deadline for RFQ Responses</w:t>
            </w:r>
          </w:p>
        </w:tc>
        <w:tc>
          <w:tcPr>
            <w:tcW w:w="3931" w:type="dxa"/>
            <w:vAlign w:val="center"/>
          </w:tcPr>
          <w:p w14:paraId="67F2C1ED" w14:textId="1B8FF4FF"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 xml:space="preserve">12:00 noon, </w:t>
            </w:r>
            <w:r w:rsidR="006077EC">
              <w:rPr>
                <w:rFonts w:cs="Arial"/>
                <w:b/>
                <w:color w:val="000000" w:themeColor="text1"/>
                <w:szCs w:val="22"/>
              </w:rPr>
              <w:t>Friday</w:t>
            </w:r>
            <w:r>
              <w:rPr>
                <w:rFonts w:cs="Arial"/>
                <w:b/>
                <w:color w:val="000000" w:themeColor="text1"/>
                <w:szCs w:val="22"/>
              </w:rPr>
              <w:t xml:space="preserve"> </w:t>
            </w:r>
            <w:r w:rsidR="006077EC">
              <w:rPr>
                <w:rFonts w:cs="Arial"/>
                <w:b/>
                <w:color w:val="000000" w:themeColor="text1"/>
                <w:szCs w:val="22"/>
              </w:rPr>
              <w:t>30</w:t>
            </w:r>
            <w:r>
              <w:rPr>
                <w:rFonts w:cs="Arial"/>
                <w:b/>
                <w:color w:val="000000" w:themeColor="text1"/>
                <w:szCs w:val="22"/>
              </w:rPr>
              <w:t xml:space="preserve"> October 2026</w:t>
            </w:r>
          </w:p>
        </w:tc>
      </w:tr>
      <w:tr w:rsidR="00854F94" w:rsidRPr="00E6729A" w14:paraId="45E4D0E5" w14:textId="77777777" w:rsidTr="00775F92">
        <w:trPr>
          <w:trHeight w:val="680"/>
          <w:jc w:val="center"/>
        </w:trPr>
        <w:tc>
          <w:tcPr>
            <w:tcW w:w="3823" w:type="dxa"/>
            <w:vAlign w:val="center"/>
          </w:tcPr>
          <w:p w14:paraId="5D73CB1B" w14:textId="733CF047" w:rsidR="00854F94" w:rsidRPr="00E6729A" w:rsidRDefault="00854F94" w:rsidP="00775F92">
            <w:pPr>
              <w:spacing w:after="0"/>
              <w:rPr>
                <w:rFonts w:cs="Arial"/>
                <w:szCs w:val="22"/>
              </w:rPr>
            </w:pPr>
            <w:r w:rsidRPr="00E6729A">
              <w:rPr>
                <w:rFonts w:cs="Arial"/>
                <w:szCs w:val="22"/>
              </w:rPr>
              <w:t>Notification of RFQ Award Decision</w:t>
            </w:r>
          </w:p>
        </w:tc>
        <w:tc>
          <w:tcPr>
            <w:tcW w:w="3931" w:type="dxa"/>
            <w:vAlign w:val="center"/>
          </w:tcPr>
          <w:p w14:paraId="3E43B0DD" w14:textId="15034FFB"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Friday 6 November 2026</w:t>
            </w:r>
          </w:p>
        </w:tc>
      </w:tr>
      <w:tr w:rsidR="00854F94" w:rsidRPr="00E6729A" w14:paraId="5CF5A571" w14:textId="77777777" w:rsidTr="00775F92">
        <w:trPr>
          <w:trHeight w:val="680"/>
          <w:jc w:val="center"/>
        </w:trPr>
        <w:tc>
          <w:tcPr>
            <w:tcW w:w="3823" w:type="dxa"/>
            <w:vAlign w:val="center"/>
          </w:tcPr>
          <w:p w14:paraId="762ECD63" w14:textId="68B141FA" w:rsidR="00854F94" w:rsidRPr="00E6729A" w:rsidRDefault="00854F94" w:rsidP="00775F92">
            <w:pPr>
              <w:spacing w:after="0"/>
              <w:rPr>
                <w:rFonts w:cs="Arial"/>
                <w:szCs w:val="22"/>
              </w:rPr>
            </w:pPr>
            <w:r w:rsidRPr="00E6729A">
              <w:rPr>
                <w:rFonts w:cs="Arial"/>
                <w:szCs w:val="22"/>
              </w:rPr>
              <w:t>Anticipated Contract Start Date</w:t>
            </w:r>
          </w:p>
        </w:tc>
        <w:tc>
          <w:tcPr>
            <w:tcW w:w="3931" w:type="dxa"/>
            <w:vAlign w:val="center"/>
          </w:tcPr>
          <w:p w14:paraId="7C8A33E4" w14:textId="1FF562F6" w:rsidR="00854F94" w:rsidRPr="00E6729A" w:rsidRDefault="00461384" w:rsidP="00775F92">
            <w:pPr>
              <w:spacing w:after="0" w:line="360" w:lineRule="auto"/>
              <w:jc w:val="center"/>
              <w:rPr>
                <w:rFonts w:cs="Arial"/>
                <w:b/>
                <w:color w:val="000000" w:themeColor="text1"/>
                <w:szCs w:val="22"/>
              </w:rPr>
            </w:pPr>
            <w:r>
              <w:rPr>
                <w:rFonts w:cs="Arial"/>
                <w:b/>
                <w:color w:val="000000" w:themeColor="text1"/>
                <w:szCs w:val="22"/>
              </w:rPr>
              <w:t>Week commencing Monday 9 November 2026</w:t>
            </w:r>
          </w:p>
        </w:tc>
      </w:tr>
    </w:tbl>
    <w:p w14:paraId="78188A09" w14:textId="1DC43FA2" w:rsidR="00A95F4A" w:rsidRPr="001B495C" w:rsidRDefault="001B33E4" w:rsidP="005503E2">
      <w:pPr>
        <w:pStyle w:val="RFQBulHL1"/>
      </w:pPr>
      <w:bookmarkStart w:id="10" w:name="_Toc223644112"/>
      <w:r w:rsidRPr="00044FFB">
        <w:lastRenderedPageBreak/>
        <w:t>Government Central Digital Platform (CDP)</w:t>
      </w:r>
      <w:bookmarkEnd w:id="10"/>
    </w:p>
    <w:p w14:paraId="7F4463DC" w14:textId="3CB8E3C3" w:rsidR="00485879" w:rsidRPr="000A49AD" w:rsidRDefault="001B33E4" w:rsidP="003A32D2">
      <w:pPr>
        <w:pStyle w:val="RFQBul1"/>
        <w:rPr>
          <w:color w:val="000000" w:themeColor="text1"/>
        </w:rPr>
      </w:pPr>
      <w:r w:rsidRPr="00F214F2">
        <w:rPr>
          <w:rStyle w:val="RFQBul1Char"/>
        </w:rPr>
        <w:t>Suppliers participating in public procurement</w:t>
      </w:r>
      <w:r w:rsidR="00820546" w:rsidRPr="00F214F2">
        <w:rPr>
          <w:rStyle w:val="RFQBul1Char"/>
        </w:rPr>
        <w:t xml:space="preserve"> </w:t>
      </w:r>
      <w:r w:rsidRPr="00F214F2">
        <w:rPr>
          <w:rStyle w:val="RFQBul1Char"/>
        </w:rPr>
        <w:t>are required, under the Procurement Act</w:t>
      </w:r>
      <w:r w:rsidRPr="00A52C2E">
        <w:rPr>
          <w:rStyle w:val="RFQBul1Char"/>
        </w:rPr>
        <w:t xml:space="preserve"> 2023</w:t>
      </w:r>
      <w:r w:rsidR="00820546" w:rsidRPr="00A52C2E">
        <w:rPr>
          <w:rStyle w:val="RFQBul1Char"/>
        </w:rPr>
        <w:t xml:space="preserve"> (the </w:t>
      </w:r>
      <w:r w:rsidR="00B725FA" w:rsidRPr="00A52C2E">
        <w:rPr>
          <w:rStyle w:val="RFQBul1Char"/>
        </w:rPr>
        <w:t>“</w:t>
      </w:r>
      <w:r w:rsidR="00820546" w:rsidRPr="00A52C2E">
        <w:rPr>
          <w:rStyle w:val="RFQBul1Char"/>
        </w:rPr>
        <w:t>Act”)</w:t>
      </w:r>
      <w:r w:rsidRPr="00A52C2E">
        <w:rPr>
          <w:rStyle w:val="RFQBul1Char"/>
        </w:rPr>
        <w:t>, to be registered on the Government’s Central Digital Platform (CDP).</w:t>
      </w:r>
      <w:r w:rsidR="00820546" w:rsidRPr="00A52C2E">
        <w:rPr>
          <w:rStyle w:val="RFQBul1Char"/>
        </w:rPr>
        <w:t xml:space="preserve"> </w:t>
      </w:r>
      <w:r w:rsidR="00820546" w:rsidRPr="000A49AD">
        <w:rPr>
          <w:rStyle w:val="RFQBul1Char"/>
          <w:b/>
          <w:bCs/>
        </w:rPr>
        <w:t xml:space="preserve">If you are not registered on the </w:t>
      </w:r>
      <w:r w:rsidR="00017A72" w:rsidRPr="000A49AD">
        <w:rPr>
          <w:rStyle w:val="RFQBul1Char"/>
          <w:b/>
          <w:bCs/>
        </w:rPr>
        <w:t>CDP,</w:t>
      </w:r>
      <w:r w:rsidR="00820546" w:rsidRPr="000A49AD">
        <w:rPr>
          <w:rStyle w:val="RFQBul1Char"/>
          <w:b/>
          <w:bCs/>
        </w:rPr>
        <w:t xml:space="preserve"> you will not be able to participate in this </w:t>
      </w:r>
      <w:r w:rsidR="00854F94" w:rsidRPr="000A49AD">
        <w:rPr>
          <w:rStyle w:val="RFQBul1Char"/>
          <w:b/>
          <w:bCs/>
        </w:rPr>
        <w:t>quote</w:t>
      </w:r>
      <w:r w:rsidR="00820546" w:rsidRPr="000A49AD">
        <w:rPr>
          <w:rStyle w:val="RFQBul1Char"/>
          <w:b/>
          <w:bCs/>
        </w:rPr>
        <w:t xml:space="preserve"> opportunity.</w:t>
      </w:r>
      <w:r w:rsidRPr="00A52C2E">
        <w:rPr>
          <w:rStyle w:val="RFQBul1Char"/>
        </w:rPr>
        <w:t xml:space="preserve"> The CDP is available at </w:t>
      </w:r>
      <w:hyperlink r:id="rId11" w:history="1">
        <w:r w:rsidRPr="00A52C2E">
          <w:rPr>
            <w:rStyle w:val="RFQBul1Char"/>
          </w:rPr>
          <w:t>https://www.gov.uk/find-tender</w:t>
        </w:r>
      </w:hyperlink>
      <w:r w:rsidRPr="00A52C2E">
        <w:rPr>
          <w:rStyle w:val="RFQBul1Char"/>
        </w:rPr>
        <w:t>.</w:t>
      </w:r>
    </w:p>
    <w:p w14:paraId="28497EAA" w14:textId="7D31C91F" w:rsidR="001B33E4" w:rsidRPr="00E6729A" w:rsidRDefault="001B33E4" w:rsidP="003A32D2">
      <w:pPr>
        <w:pStyle w:val="RFQBul1"/>
      </w:pPr>
      <w:r w:rsidRPr="00E6729A">
        <w:t xml:space="preserve">If you have entered up to date Core Supplier Information in the CDP, </w:t>
      </w:r>
      <w:r w:rsidR="6A692F0F" w:rsidRPr="00E6729A">
        <w:t>this will simplify the response fo</w:t>
      </w:r>
      <w:r w:rsidRPr="00E6729A">
        <w:t xml:space="preserve">r some of the questions in this RFQ as indicated in </w:t>
      </w:r>
      <w:r w:rsidR="00FB496D">
        <w:fldChar w:fldCharType="begin"/>
      </w:r>
      <w:r w:rsidR="00FB496D">
        <w:instrText xml:space="preserve"> REF _Ref224029092 \r \h </w:instrText>
      </w:r>
      <w:r w:rsidR="00FB496D">
        <w:fldChar w:fldCharType="separate"/>
      </w:r>
      <w:r w:rsidR="00DA76A2">
        <w:t>Part 3:</w:t>
      </w:r>
      <w:r w:rsidR="00FB496D">
        <w:fldChar w:fldCharType="end"/>
      </w:r>
      <w:r w:rsidRPr="00E6729A">
        <w:t>.</w:t>
      </w:r>
    </w:p>
    <w:p w14:paraId="56D9A551" w14:textId="3B034B9E" w:rsidR="00C82086" w:rsidRPr="00E6729A" w:rsidRDefault="00820546" w:rsidP="003A32D2">
      <w:pPr>
        <w:pStyle w:val="RFQBul1"/>
      </w:pPr>
      <w:r w:rsidRPr="00E6729A">
        <w:t>The Act</w:t>
      </w:r>
      <w:r w:rsidR="001B33E4" w:rsidRPr="00E6729A">
        <w:t xml:space="preserve"> </w:t>
      </w:r>
      <w:r w:rsidRPr="00E6729A">
        <w:t xml:space="preserve">provides for </w:t>
      </w:r>
      <w:r w:rsidR="001B33E4" w:rsidRPr="00E6729A">
        <w:t xml:space="preserve">an ‘exclusion regime’ and a published ‘Debarment List’ to safeguard public procurement from Suppliers who may pose a risk (for example, due to misconduct, criminal activity, or poor performance). If you have submitted up to date Core Supplier information to the CDP, you will be able to use </w:t>
      </w:r>
      <w:r w:rsidRPr="00E6729A">
        <w:t xml:space="preserve">that </w:t>
      </w:r>
      <w:r w:rsidR="001B33E4" w:rsidRPr="00E6729A">
        <w:t>information in</w:t>
      </w:r>
      <w:r w:rsidRPr="00E6729A">
        <w:t xml:space="preserve"> responding to</w:t>
      </w:r>
      <w:r w:rsidR="001B33E4" w:rsidRPr="00E6729A">
        <w:t xml:space="preserve"> this RFQ, which will include a declaration regarding whether any of the exclusion grounds in the Act apply to you, or your Connected Persons and, if so, details about the event or conviction and what steps have been taken to prevent such circumstances from occurring again. You will be given an opportunity to explain any measures you have taken to demonstrate your reliability, notwithstanding the existence of those grounds for exclusion. </w:t>
      </w:r>
      <w:r w:rsidR="00C82086" w:rsidRPr="00E6729A">
        <w:t>If your Core Supplier Information is not up to date</w:t>
      </w:r>
      <w:r w:rsidR="00B725FA" w:rsidRPr="00E6729A">
        <w:t xml:space="preserve"> or this has not been completed on the Central Digital Platform</w:t>
      </w:r>
      <w:r w:rsidR="00C82086" w:rsidRPr="00E6729A">
        <w:t xml:space="preserve">, you will be required to provide a declaration in your </w:t>
      </w:r>
      <w:r w:rsidR="00854F94" w:rsidRPr="00E6729A">
        <w:t>RFQ R</w:t>
      </w:r>
      <w:r w:rsidR="00C82086" w:rsidRPr="00E6729A">
        <w:t>esponse to this document instead.</w:t>
      </w:r>
    </w:p>
    <w:p w14:paraId="7E73FE9B" w14:textId="0C16CCEF" w:rsidR="001B33E4" w:rsidRPr="00E6729A" w:rsidRDefault="001B33E4" w:rsidP="003A32D2">
      <w:pPr>
        <w:pStyle w:val="RFQBul1"/>
      </w:pPr>
      <w:r w:rsidRPr="00E6729A">
        <w:t xml:space="preserve">It should be noted that a breach of the exclusion grounds, or being named on the Debarment List, will </w:t>
      </w:r>
      <w:r w:rsidR="001E7E1D" w:rsidRPr="00E6729A">
        <w:t>result</w:t>
      </w:r>
      <w:r w:rsidRPr="00E6729A">
        <w:t xml:space="preserve"> in your disqualification from the </w:t>
      </w:r>
      <w:r w:rsidR="00854B0C" w:rsidRPr="00E6729A">
        <w:t>RFQ</w:t>
      </w:r>
      <w:r w:rsidRPr="00E6729A">
        <w:t>.</w:t>
      </w:r>
    </w:p>
    <w:p w14:paraId="752DE767" w14:textId="0CE7BB5F" w:rsidR="00226988" w:rsidRPr="007C788E" w:rsidRDefault="00F214F2" w:rsidP="003A32D2">
      <w:pPr>
        <w:pStyle w:val="RFQBul1"/>
      </w:pPr>
      <w:r w:rsidRPr="007C788E">
        <w:t>I</w:t>
      </w:r>
      <w:r w:rsidR="001B33E4" w:rsidRPr="007C788E">
        <w:t xml:space="preserve">f you are </w:t>
      </w:r>
      <w:r w:rsidR="00680CD4" w:rsidRPr="007C788E">
        <w:t>quoting</w:t>
      </w:r>
      <w:r w:rsidR="001B33E4" w:rsidRPr="007C788E">
        <w:t xml:space="preserve"> on behalf of a group or consortium, or you intend to rely on any Associated Persons (such as Sub-contractors) to meet any of the Conditions of Participation, you should complete all questions in this document on behalf of the group, consortium and/or the Associated Persons</w:t>
      </w:r>
      <w:r w:rsidRPr="007C788E">
        <w:t>.</w:t>
      </w:r>
    </w:p>
    <w:p w14:paraId="5064930B" w14:textId="03752140" w:rsidR="002D27FA" w:rsidRPr="00044FFB" w:rsidRDefault="002D27FA" w:rsidP="005503E2">
      <w:pPr>
        <w:pStyle w:val="RFQBulHL1"/>
      </w:pPr>
      <w:bookmarkStart w:id="11" w:name="_Toc223644113"/>
      <w:r w:rsidRPr="00044FFB">
        <w:t>Quotation</w:t>
      </w:r>
      <w:r w:rsidR="00BA4E33" w:rsidRPr="00044FFB">
        <w:t xml:space="preserve"> Response</w:t>
      </w:r>
      <w:bookmarkEnd w:id="11"/>
    </w:p>
    <w:p w14:paraId="5FC753B6" w14:textId="40FEB522" w:rsidR="00485879" w:rsidRPr="00E6729A" w:rsidRDefault="002D27FA" w:rsidP="003A32D2">
      <w:pPr>
        <w:pStyle w:val="RFQBul1"/>
      </w:pPr>
      <w:r w:rsidRPr="00E6729A">
        <w:t xml:space="preserve">To be considered for the proposed </w:t>
      </w:r>
      <w:r w:rsidR="00B725FA" w:rsidRPr="00E6729A">
        <w:t>C</w:t>
      </w:r>
      <w:r w:rsidRPr="00E6729A">
        <w:t>ontract, you are requested to provide a written response, using this document as your template, in respect of:</w:t>
      </w:r>
    </w:p>
    <w:p w14:paraId="253C1539" w14:textId="24A1567B" w:rsidR="002D27FA" w:rsidRPr="00E6729A" w:rsidRDefault="002D27FA" w:rsidP="003A32D2">
      <w:pPr>
        <w:pStyle w:val="RFQBul1"/>
      </w:pPr>
      <w:r w:rsidRPr="00E6729A">
        <w:t>Potential supplier information (</w:t>
      </w:r>
      <w:r w:rsidR="005E21A3">
        <w:fldChar w:fldCharType="begin"/>
      </w:r>
      <w:r w:rsidR="005E21A3">
        <w:instrText xml:space="preserve"> REF _Ref224029520 \r \h </w:instrText>
      </w:r>
      <w:r w:rsidR="005E21A3">
        <w:fldChar w:fldCharType="separate"/>
      </w:r>
      <w:r w:rsidR="00DA76A2">
        <w:t>Part 3:</w:t>
      </w:r>
      <w:r w:rsidR="005E21A3">
        <w:fldChar w:fldCharType="end"/>
      </w:r>
      <w:r w:rsidR="005B6C30">
        <w:fldChar w:fldCharType="begin"/>
      </w:r>
      <w:r w:rsidR="005B6C30">
        <w:instrText xml:space="preserve"> REF _Ref224023971 \r \h </w:instrText>
      </w:r>
      <w:r w:rsidR="005B6C30">
        <w:fldChar w:fldCharType="separate"/>
      </w:r>
      <w:r w:rsidR="00DA76A2">
        <w:t>1</w:t>
      </w:r>
      <w:r w:rsidR="005B6C30">
        <w:fldChar w:fldCharType="end"/>
      </w:r>
      <w:r w:rsidRPr="00E6729A">
        <w:t>)</w:t>
      </w:r>
      <w:r w:rsidR="00017A72" w:rsidRPr="00E6729A">
        <w:t>;</w:t>
      </w:r>
    </w:p>
    <w:p w14:paraId="0D06F511" w14:textId="1373A7AF" w:rsidR="002D27FA" w:rsidRPr="00E6729A" w:rsidRDefault="002D27FA" w:rsidP="003A32D2">
      <w:pPr>
        <w:pStyle w:val="RFQBul1"/>
      </w:pPr>
      <w:r w:rsidRPr="00E6729A">
        <w:t>Mandatory Grounds for Exclusion (</w:t>
      </w:r>
      <w:r w:rsidR="005B6C30">
        <w:fldChar w:fldCharType="begin"/>
      </w:r>
      <w:r w:rsidR="005B6C30">
        <w:instrText xml:space="preserve"> REF _Ref224029548 \r \h </w:instrText>
      </w:r>
      <w:r w:rsidR="005B6C30">
        <w:fldChar w:fldCharType="separate"/>
      </w:r>
      <w:r w:rsidR="00DA76A2">
        <w:t>Part 3:</w:t>
      </w:r>
      <w:r w:rsidR="005B6C30">
        <w:fldChar w:fldCharType="end"/>
      </w:r>
      <w:r w:rsidR="00CE3317">
        <w:fldChar w:fldCharType="begin"/>
      </w:r>
      <w:r w:rsidR="00CE3317">
        <w:instrText xml:space="preserve"> REF _Ref224024078 \r \h </w:instrText>
      </w:r>
      <w:r w:rsidR="00CE3317">
        <w:fldChar w:fldCharType="separate"/>
      </w:r>
      <w:r w:rsidR="00DA76A2">
        <w:t>2</w:t>
      </w:r>
      <w:r w:rsidR="00CE3317">
        <w:fldChar w:fldCharType="end"/>
      </w:r>
      <w:r w:rsidRPr="00E6729A">
        <w:t>)</w:t>
      </w:r>
      <w:r w:rsidR="00017A72" w:rsidRPr="00E6729A">
        <w:t>;</w:t>
      </w:r>
    </w:p>
    <w:p w14:paraId="5A6143D9" w14:textId="6FCFE0CB" w:rsidR="002D27FA" w:rsidRPr="00E6729A" w:rsidRDefault="002D27FA" w:rsidP="003A32D2">
      <w:pPr>
        <w:pStyle w:val="RFQBul1"/>
      </w:pPr>
      <w:r w:rsidRPr="00E6729A">
        <w:t>Conditions of Participation (</w:t>
      </w:r>
      <w:r w:rsidR="00CE3317">
        <w:fldChar w:fldCharType="begin"/>
      </w:r>
      <w:r w:rsidR="00CE3317">
        <w:instrText xml:space="preserve"> REF _Ref224029604 \r \h </w:instrText>
      </w:r>
      <w:r w:rsidR="00CE3317">
        <w:fldChar w:fldCharType="separate"/>
      </w:r>
      <w:r w:rsidR="00DA76A2">
        <w:t>Part 3:</w:t>
      </w:r>
      <w:r w:rsidR="00CE3317">
        <w:fldChar w:fldCharType="end"/>
      </w:r>
      <w:r w:rsidR="00CE3317">
        <w:fldChar w:fldCharType="begin"/>
      </w:r>
      <w:r w:rsidR="00CE3317">
        <w:instrText xml:space="preserve"> REF _Ref223963453 \r \h </w:instrText>
      </w:r>
      <w:r w:rsidR="00CE3317">
        <w:fldChar w:fldCharType="separate"/>
      </w:r>
      <w:r w:rsidR="00DA76A2">
        <w:t>3</w:t>
      </w:r>
      <w:r w:rsidR="00CE3317">
        <w:fldChar w:fldCharType="end"/>
      </w:r>
      <w:r w:rsidRPr="00E6729A">
        <w:t>)</w:t>
      </w:r>
      <w:r w:rsidR="00017A72" w:rsidRPr="00E6729A">
        <w:t>;</w:t>
      </w:r>
      <w:r w:rsidR="00B725FA" w:rsidRPr="00E6729A">
        <w:t xml:space="preserve"> a</w:t>
      </w:r>
      <w:r w:rsidRPr="00E6729A">
        <w:t>nd</w:t>
      </w:r>
    </w:p>
    <w:p w14:paraId="70E62C6D" w14:textId="4B1D214E" w:rsidR="00017A72" w:rsidRPr="00AE0E7B" w:rsidRDefault="002D27FA" w:rsidP="003A32D2">
      <w:pPr>
        <w:pStyle w:val="RFQBul1"/>
      </w:pPr>
      <w:r w:rsidRPr="00E6729A">
        <w:t>Award Criteria (</w:t>
      </w:r>
      <w:r w:rsidR="00CE3317">
        <w:fldChar w:fldCharType="begin"/>
      </w:r>
      <w:r w:rsidR="00CE3317">
        <w:instrText xml:space="preserve"> REF _Ref224029639 \r \h </w:instrText>
      </w:r>
      <w:r w:rsidR="00CE3317">
        <w:fldChar w:fldCharType="separate"/>
      </w:r>
      <w:r w:rsidR="00DA76A2">
        <w:t>0</w:t>
      </w:r>
      <w:r w:rsidR="00CE3317">
        <w:fldChar w:fldCharType="end"/>
      </w:r>
      <w:r w:rsidRPr="00E6729A">
        <w:t>)</w:t>
      </w:r>
      <w:r w:rsidR="00017A72" w:rsidRPr="00E6729A">
        <w:t>.</w:t>
      </w:r>
    </w:p>
    <w:p w14:paraId="4DAF4877" w14:textId="3184BD38" w:rsidR="00485879" w:rsidRPr="00E6729A" w:rsidRDefault="00CA1CFE" w:rsidP="003A32D2">
      <w:pPr>
        <w:pStyle w:val="RFQBul1"/>
      </w:pPr>
      <w:r w:rsidRPr="000A49AD">
        <w:rPr>
          <w:b/>
        </w:rPr>
        <w:t>Queries</w:t>
      </w:r>
      <w:r w:rsidRPr="00E6729A">
        <w:t xml:space="preserve">: Any queries regarding the RFQ process or the proposed requirements should be raised </w:t>
      </w:r>
      <w:r w:rsidR="00B725FA" w:rsidRPr="00E6729A">
        <w:t xml:space="preserve">with the </w:t>
      </w:r>
      <w:r w:rsidR="00411E65" w:rsidRPr="00E6729A">
        <w:t>Authority</w:t>
      </w:r>
      <w:r w:rsidR="00B725FA" w:rsidRPr="00E6729A">
        <w:t xml:space="preserve"> </w:t>
      </w:r>
      <w:r w:rsidRPr="00E6729A">
        <w:t xml:space="preserve">as soon as possible, and no later than the date given in the Timetable </w:t>
      </w:r>
      <w:r w:rsidR="00DC7B64" w:rsidRPr="00E6729A">
        <w:t>in P</w:t>
      </w:r>
      <w:r w:rsidR="00920C31" w:rsidRPr="00E6729A">
        <w:t xml:space="preserve">aragraph </w:t>
      </w:r>
      <w:r w:rsidR="00920497">
        <w:fldChar w:fldCharType="begin"/>
      </w:r>
      <w:r w:rsidR="00920497">
        <w:instrText xml:space="preserve"> REF _Ref224029676 \r \h </w:instrText>
      </w:r>
      <w:r w:rsidR="00920497">
        <w:fldChar w:fldCharType="separate"/>
      </w:r>
      <w:r w:rsidR="00DA76A2">
        <w:t>3.1</w:t>
      </w:r>
      <w:r w:rsidR="00920497">
        <w:fldChar w:fldCharType="end"/>
      </w:r>
      <w:r w:rsidR="00DC7B64" w:rsidRPr="00E6729A">
        <w:t xml:space="preserve"> above</w:t>
      </w:r>
      <w:r w:rsidRPr="00E6729A">
        <w:t xml:space="preserve"> for closing clarification questions. If a </w:t>
      </w:r>
      <w:r w:rsidR="00B725FA" w:rsidRPr="00E6729A">
        <w:t xml:space="preserve">clarification </w:t>
      </w:r>
      <w:r w:rsidRPr="00E6729A">
        <w:t>query gives rise to the need for an amendment to the RFQ or the specification</w:t>
      </w:r>
      <w:r w:rsidR="00DC7B64" w:rsidRPr="00E6729A">
        <w:t>,</w:t>
      </w:r>
      <w:r w:rsidRPr="00E6729A">
        <w:t xml:space="preserve"> all </w:t>
      </w:r>
      <w:r w:rsidR="00854F94" w:rsidRPr="00E6729A">
        <w:t>Suppliers</w:t>
      </w:r>
      <w:r w:rsidRPr="00E6729A">
        <w:t xml:space="preserve"> will be notified simultaneously.</w:t>
      </w:r>
    </w:p>
    <w:p w14:paraId="71C4850B" w14:textId="5DB2DBCA" w:rsidR="00485879" w:rsidRPr="00D84C07" w:rsidRDefault="00B62070" w:rsidP="003A32D2">
      <w:pPr>
        <w:pStyle w:val="RFQBul1"/>
      </w:pPr>
      <w:r w:rsidRPr="00D84C07">
        <w:lastRenderedPageBreak/>
        <w:t xml:space="preserve">Quotes may only be submitted on the Quotation Response </w:t>
      </w:r>
      <w:r w:rsidR="00854F94" w:rsidRPr="00D84C07">
        <w:t xml:space="preserve">document provided </w:t>
      </w:r>
      <w:r w:rsidRPr="00D84C07">
        <w:t>(</w:t>
      </w:r>
      <w:r w:rsidR="00B8636C" w:rsidRPr="00D84C07">
        <w:fldChar w:fldCharType="begin"/>
      </w:r>
      <w:r w:rsidR="00B8636C" w:rsidRPr="00D84C07">
        <w:instrText xml:space="preserve"> REF _Ref224029716 \r \h </w:instrText>
      </w:r>
      <w:r w:rsidR="00D84C07" w:rsidRPr="00D84C07">
        <w:instrText xml:space="preserve"> \* MERGEFORMAT </w:instrText>
      </w:r>
      <w:r w:rsidR="00B8636C" w:rsidRPr="00D84C07">
        <w:fldChar w:fldCharType="separate"/>
      </w:r>
      <w:r w:rsidR="00DA76A2">
        <w:t>Part 3:</w:t>
      </w:r>
      <w:r w:rsidR="00B8636C" w:rsidRPr="00D84C07">
        <w:fldChar w:fldCharType="end"/>
      </w:r>
      <w:r w:rsidR="006A501A" w:rsidRPr="00D84C07">
        <w:t xml:space="preserve"> </w:t>
      </w:r>
      <w:r w:rsidRPr="00D84C07">
        <w:t>of this document)</w:t>
      </w:r>
      <w:r w:rsidR="009D2FA1" w:rsidRPr="00D84C07">
        <w:t xml:space="preserve">, </w:t>
      </w:r>
      <w:r w:rsidR="00D84C07" w:rsidRPr="00D84C07">
        <w:fldChar w:fldCharType="begin"/>
      </w:r>
      <w:r w:rsidR="00D84C07" w:rsidRPr="00D84C07">
        <w:instrText xml:space="preserve"> REF Appendix_1 \h  \* MERGEFORMAT </w:instrText>
      </w:r>
      <w:r w:rsidR="00D84C07" w:rsidRPr="00D84C07">
        <w:fldChar w:fldCharType="separate"/>
      </w:r>
      <w:r w:rsidR="00DA76A2" w:rsidRPr="00DA76A2">
        <w:t>Appendix 1</w:t>
      </w:r>
      <w:r w:rsidR="00D84C07" w:rsidRPr="00D84C07">
        <w:fldChar w:fldCharType="end"/>
      </w:r>
      <w:r w:rsidR="00D84C07" w:rsidRPr="00D84C07">
        <w:t xml:space="preserve"> for </w:t>
      </w:r>
      <w:r w:rsidR="0020271C" w:rsidRPr="00D84C07">
        <w:t>pricing, and</w:t>
      </w:r>
      <w:r w:rsidRPr="00D84C07">
        <w:t xml:space="preserve"> they must be accompanied by </w:t>
      </w:r>
      <w:r w:rsidR="002D27FA" w:rsidRPr="00D84C07">
        <w:t>a signed</w:t>
      </w:r>
      <w:r w:rsidRPr="00D84C07">
        <w:t xml:space="preserve"> </w:t>
      </w:r>
      <w:r w:rsidR="002D27FA" w:rsidRPr="00D84C07">
        <w:t>Declaration (</w:t>
      </w:r>
      <w:r w:rsidR="00E75848" w:rsidRPr="00D84C07">
        <w:fldChar w:fldCharType="begin"/>
      </w:r>
      <w:r w:rsidR="00E75848" w:rsidRPr="00D84C07">
        <w:instrText xml:space="preserve"> REF _Ref224029761 \r \h </w:instrText>
      </w:r>
      <w:r w:rsidR="00D84C07" w:rsidRPr="00D84C07">
        <w:instrText xml:space="preserve"> \* MERGEFORMAT </w:instrText>
      </w:r>
      <w:r w:rsidR="00E75848" w:rsidRPr="00D84C07">
        <w:fldChar w:fldCharType="separate"/>
      </w:r>
      <w:r w:rsidR="00DA76A2">
        <w:t>Part 4:</w:t>
      </w:r>
      <w:r w:rsidR="00E75848" w:rsidRPr="00D84C07">
        <w:fldChar w:fldCharType="end"/>
      </w:r>
      <w:r w:rsidR="002D27FA" w:rsidRPr="00D84C07">
        <w:t>)</w:t>
      </w:r>
      <w:r w:rsidRPr="00D84C07">
        <w:t>.</w:t>
      </w:r>
    </w:p>
    <w:p w14:paraId="3E746946" w14:textId="74BE17F5" w:rsidR="00485879" w:rsidRPr="00AE0E7B" w:rsidRDefault="00B62070" w:rsidP="003A32D2">
      <w:pPr>
        <w:pStyle w:val="RFQBul1"/>
      </w:pPr>
      <w:r w:rsidRPr="00E6729A">
        <w:t>Your response must include any requested supporting documentation for your proposal</w:t>
      </w:r>
      <w:r w:rsidR="001E7E1D" w:rsidRPr="00E6729A">
        <w:t xml:space="preserve">. </w:t>
      </w:r>
      <w:r w:rsidRPr="00E6729A">
        <w:t xml:space="preserve">Please do not return additional attachments or documents that </w:t>
      </w:r>
      <w:r w:rsidR="00854F94" w:rsidRPr="00E6729A">
        <w:t xml:space="preserve">have not been </w:t>
      </w:r>
      <w:r w:rsidRPr="00E6729A">
        <w:t>requested.</w:t>
      </w:r>
    </w:p>
    <w:p w14:paraId="6A615DE0" w14:textId="77777777" w:rsidR="00576A0F" w:rsidRPr="00E6729A" w:rsidRDefault="00576A0F" w:rsidP="003A32D2">
      <w:pPr>
        <w:pStyle w:val="RFQBul1"/>
      </w:pPr>
      <w:r>
        <w:t xml:space="preserve">Quotes will only be considered if they are submitted through the </w:t>
      </w:r>
      <w:r w:rsidRPr="0017303C">
        <w:t>Sell2Wales Tender Postbox</w:t>
      </w:r>
      <w:r>
        <w:t xml:space="preserve"> by the stated RFQ Response deadline. It is the responsibility of the Supplier to allow sufficient time to submit its quote and supporting documentation. Late submissions will not be considered.</w:t>
      </w:r>
    </w:p>
    <w:p w14:paraId="3BA5EF6C" w14:textId="12CBA817" w:rsidR="00576A0F" w:rsidRPr="00E6729A" w:rsidRDefault="00576A0F" w:rsidP="003A32D2">
      <w:pPr>
        <w:pStyle w:val="RFQBul1"/>
      </w:pPr>
      <w:r>
        <w:t xml:space="preserve">If you experience any technical difficulty submitting your RFQ Response, please contact the Sell2Wales helpdesk on 0800 222 9004 (Monday to Friday, 8.30am to 5.00pm) or at </w:t>
      </w:r>
      <w:hyperlink r:id="rId12" w:history="1">
        <w:r w:rsidRPr="00124325">
          <w:rPr>
            <w:rStyle w:val="Hyperlink"/>
          </w:rPr>
          <w:t>help@sell2wales.gov.wales</w:t>
        </w:r>
      </w:hyperlink>
      <w:r>
        <w:t>, and inform the Authority through the Sell2Wales messaging facility, before the RFQ Response deadline.</w:t>
      </w:r>
    </w:p>
    <w:p w14:paraId="23CDCF89" w14:textId="741D4352" w:rsidR="00017A72" w:rsidRPr="00E6729A" w:rsidRDefault="005D3716" w:rsidP="003A32D2">
      <w:pPr>
        <w:pStyle w:val="RFQBul1"/>
      </w:pPr>
      <w:r w:rsidRPr="00E6729A">
        <w:t xml:space="preserve">The </w:t>
      </w:r>
      <w:r w:rsidR="00FE6343" w:rsidRPr="00E6729A">
        <w:t>Authority</w:t>
      </w:r>
      <w:r w:rsidRPr="00E6729A">
        <w:t xml:space="preserve"> shall not be liable for any costs incurred in connection with Supplier</w:t>
      </w:r>
      <w:r w:rsidR="00854F94" w:rsidRPr="00E6729A">
        <w:t>’</w:t>
      </w:r>
      <w:r w:rsidRPr="00E6729A">
        <w:t xml:space="preserve">s preparing their </w:t>
      </w:r>
      <w:r w:rsidR="00854F94" w:rsidRPr="00E6729A">
        <w:t>RFQ Response</w:t>
      </w:r>
      <w:r w:rsidRPr="00E6729A">
        <w:t>, or for any costs resulting from the cancellation of the RFQ process.</w:t>
      </w:r>
    </w:p>
    <w:p w14:paraId="2BB2B191" w14:textId="4E62DAD0" w:rsidR="00DC7B64" w:rsidRPr="003454EC" w:rsidRDefault="00B62070" w:rsidP="003A32D2">
      <w:pPr>
        <w:pStyle w:val="RFQBul1"/>
      </w:pPr>
      <w:r w:rsidRPr="00E6729A">
        <w:t>Please note the following points when submitting the RFQ</w:t>
      </w:r>
      <w:r w:rsidR="00854F94" w:rsidRPr="00E6729A">
        <w:t xml:space="preserve"> Response</w:t>
      </w:r>
      <w:r w:rsidRPr="00E6729A">
        <w:t>:</w:t>
      </w:r>
    </w:p>
    <w:tbl>
      <w:tblPr>
        <w:tblStyle w:val="TableGrid"/>
        <w:tblW w:w="0" w:type="auto"/>
        <w:tblInd w:w="720" w:type="dxa"/>
        <w:tblLook w:val="04A0" w:firstRow="1" w:lastRow="0" w:firstColumn="1" w:lastColumn="0" w:noHBand="0" w:noVBand="1"/>
      </w:tblPr>
      <w:tblGrid>
        <w:gridCol w:w="4248"/>
        <w:gridCol w:w="4236"/>
      </w:tblGrid>
      <w:tr w:rsidR="00B62070" w:rsidRPr="00E6729A" w14:paraId="424E8F04" w14:textId="77777777" w:rsidTr="00CE3EB9">
        <w:tc>
          <w:tcPr>
            <w:tcW w:w="4273" w:type="dxa"/>
            <w:shd w:val="clear" w:color="auto" w:fill="CCFFFF"/>
          </w:tcPr>
          <w:p w14:paraId="3F4B2149" w14:textId="3F3287B8" w:rsidR="00B62070" w:rsidRPr="00E6729A" w:rsidRDefault="00B62070" w:rsidP="00485879">
            <w:pPr>
              <w:spacing w:before="120"/>
              <w:jc w:val="center"/>
              <w:rPr>
                <w:rFonts w:cs="Arial"/>
                <w:b/>
                <w:bCs/>
                <w:szCs w:val="22"/>
              </w:rPr>
            </w:pPr>
            <w:r w:rsidRPr="00E6729A">
              <w:rPr>
                <w:rFonts w:cs="Arial"/>
                <w:b/>
                <w:bCs/>
                <w:szCs w:val="22"/>
              </w:rPr>
              <w:t xml:space="preserve">What </w:t>
            </w:r>
            <w:r w:rsidR="002D27FA" w:rsidRPr="00E6729A">
              <w:rPr>
                <w:rFonts w:cs="Arial"/>
                <w:b/>
                <w:bCs/>
                <w:szCs w:val="22"/>
              </w:rPr>
              <w:t>should you</w:t>
            </w:r>
            <w:r w:rsidRPr="00E6729A">
              <w:rPr>
                <w:rFonts w:cs="Arial"/>
                <w:b/>
                <w:bCs/>
                <w:szCs w:val="22"/>
              </w:rPr>
              <w:t xml:space="preserve"> do?</w:t>
            </w:r>
          </w:p>
        </w:tc>
        <w:tc>
          <w:tcPr>
            <w:tcW w:w="4260" w:type="dxa"/>
            <w:shd w:val="clear" w:color="auto" w:fill="CCFFFF"/>
          </w:tcPr>
          <w:p w14:paraId="4048C230" w14:textId="330CC082" w:rsidR="00485879" w:rsidRPr="00E6729A" w:rsidRDefault="00B62070" w:rsidP="00485879">
            <w:pPr>
              <w:spacing w:before="120"/>
              <w:jc w:val="center"/>
              <w:rPr>
                <w:rFonts w:cs="Arial"/>
                <w:b/>
                <w:bCs/>
                <w:szCs w:val="22"/>
              </w:rPr>
            </w:pPr>
            <w:r w:rsidRPr="00E6729A">
              <w:rPr>
                <w:rFonts w:cs="Arial"/>
                <w:b/>
                <w:bCs/>
                <w:szCs w:val="22"/>
              </w:rPr>
              <w:t xml:space="preserve">What </w:t>
            </w:r>
            <w:r w:rsidR="002D27FA" w:rsidRPr="00E6729A">
              <w:rPr>
                <w:rFonts w:cs="Arial"/>
                <w:b/>
                <w:bCs/>
                <w:szCs w:val="22"/>
              </w:rPr>
              <w:t>must you</w:t>
            </w:r>
            <w:r w:rsidRPr="00E6729A">
              <w:rPr>
                <w:rFonts w:cs="Arial"/>
                <w:b/>
                <w:bCs/>
                <w:szCs w:val="22"/>
              </w:rPr>
              <w:t xml:space="preserve"> </w:t>
            </w:r>
            <w:r w:rsidRPr="00E6729A">
              <w:rPr>
                <w:rFonts w:cs="Arial"/>
                <w:b/>
                <w:bCs/>
                <w:szCs w:val="22"/>
                <w:u w:val="single"/>
              </w:rPr>
              <w:t>not</w:t>
            </w:r>
            <w:r w:rsidRPr="00E6729A">
              <w:rPr>
                <w:rFonts w:cs="Arial"/>
                <w:b/>
                <w:bCs/>
                <w:szCs w:val="22"/>
              </w:rPr>
              <w:t xml:space="preserve"> do?</w:t>
            </w:r>
          </w:p>
        </w:tc>
      </w:tr>
      <w:tr w:rsidR="00D2399E" w:rsidRPr="00E6729A" w14:paraId="6D4B873F" w14:textId="77777777" w:rsidTr="00920C31">
        <w:trPr>
          <w:trHeight w:val="1896"/>
        </w:trPr>
        <w:tc>
          <w:tcPr>
            <w:tcW w:w="4273" w:type="dxa"/>
          </w:tcPr>
          <w:p w14:paraId="6C86DA8D" w14:textId="551955AF" w:rsidR="002D27FA" w:rsidRPr="00E6729A" w:rsidRDefault="00576A0F" w:rsidP="00920C31">
            <w:pPr>
              <w:jc w:val="both"/>
              <w:rPr>
                <w:rFonts w:cs="Arial"/>
                <w:szCs w:val="22"/>
              </w:rPr>
            </w:pPr>
            <w:r>
              <w:rPr>
                <w:rFonts w:cs="Arial"/>
                <w:szCs w:val="22"/>
              </w:rPr>
              <w:t>Ensure you have read the RFQ document, the Project Brief, the Pricing Schedule and the Contract terms in Schedule 1 carefully before you complete and submit your response. Please also note any clarifications published by the Authority on Sell2Wales.</w:t>
            </w:r>
          </w:p>
        </w:tc>
        <w:tc>
          <w:tcPr>
            <w:tcW w:w="4260" w:type="dxa"/>
          </w:tcPr>
          <w:p w14:paraId="0C7B3276" w14:textId="07E41208" w:rsidR="00D2399E" w:rsidRPr="00E6729A" w:rsidRDefault="002D27FA" w:rsidP="00920C31">
            <w:pPr>
              <w:jc w:val="both"/>
              <w:rPr>
                <w:rFonts w:cs="Arial"/>
                <w:szCs w:val="22"/>
              </w:rPr>
            </w:pPr>
            <w:r w:rsidRPr="00E6729A">
              <w:rPr>
                <w:rFonts w:cs="Arial"/>
                <w:szCs w:val="22"/>
              </w:rPr>
              <w:t>Do not</w:t>
            </w:r>
            <w:r w:rsidR="00340368" w:rsidRPr="00E6729A">
              <w:rPr>
                <w:rFonts w:cs="Arial"/>
                <w:szCs w:val="22"/>
              </w:rPr>
              <w:t xml:space="preserve"> attach any additional documents (for example marketing material or brochure) to your RFQ </w:t>
            </w:r>
            <w:r w:rsidR="00AD4F43" w:rsidRPr="00E6729A">
              <w:rPr>
                <w:rFonts w:cs="Arial"/>
                <w:szCs w:val="22"/>
              </w:rPr>
              <w:t>Response</w:t>
            </w:r>
            <w:r w:rsidR="00340368" w:rsidRPr="00E6729A">
              <w:rPr>
                <w:rFonts w:cs="Arial"/>
                <w:szCs w:val="22"/>
              </w:rPr>
              <w:t xml:space="preserve"> as these will not be accepted or reviewed, unless specifically requested by the </w:t>
            </w:r>
            <w:r w:rsidR="001320F9" w:rsidRPr="00E6729A">
              <w:rPr>
                <w:rFonts w:cs="Arial"/>
                <w:szCs w:val="22"/>
              </w:rPr>
              <w:t>Authority</w:t>
            </w:r>
            <w:r w:rsidR="00485879" w:rsidRPr="00E6729A">
              <w:rPr>
                <w:rFonts w:cs="Arial"/>
                <w:szCs w:val="22"/>
              </w:rPr>
              <w:t>.</w:t>
            </w:r>
          </w:p>
        </w:tc>
      </w:tr>
      <w:tr w:rsidR="00B62070" w:rsidRPr="00E6729A" w14:paraId="541B0858" w14:textId="77777777" w:rsidTr="005C2C3C">
        <w:tc>
          <w:tcPr>
            <w:tcW w:w="4273" w:type="dxa"/>
          </w:tcPr>
          <w:p w14:paraId="5AD175A7" w14:textId="062387C2" w:rsidR="00B62070" w:rsidRPr="00E6729A" w:rsidRDefault="00576A0F" w:rsidP="00920C31">
            <w:pPr>
              <w:jc w:val="both"/>
              <w:rPr>
                <w:rFonts w:cs="Arial"/>
                <w:szCs w:val="22"/>
              </w:rPr>
            </w:pPr>
            <w:r>
              <w:rPr>
                <w:rFonts w:cs="Arial"/>
                <w:szCs w:val="22"/>
              </w:rPr>
              <w:t>Submit your RFQ Response in English or Welsh. A response submitted in Welsh will be treated no less favourably than a response submitted in English</w:t>
            </w:r>
          </w:p>
        </w:tc>
        <w:tc>
          <w:tcPr>
            <w:tcW w:w="4260" w:type="dxa"/>
          </w:tcPr>
          <w:p w14:paraId="309B6268" w14:textId="51E334CD" w:rsidR="00DC7B64" w:rsidRPr="00E6729A" w:rsidRDefault="002D27FA" w:rsidP="00920C31">
            <w:pPr>
              <w:jc w:val="both"/>
              <w:rPr>
                <w:rFonts w:cs="Arial"/>
                <w:szCs w:val="22"/>
              </w:rPr>
            </w:pPr>
            <w:r w:rsidRPr="00E6729A">
              <w:rPr>
                <w:rFonts w:cs="Arial"/>
                <w:szCs w:val="22"/>
              </w:rPr>
              <w:t>Do not e</w:t>
            </w:r>
            <w:r w:rsidR="00340368" w:rsidRPr="00E6729A">
              <w:rPr>
                <w:rFonts w:cs="Arial"/>
                <w:szCs w:val="22"/>
              </w:rPr>
              <w:t xml:space="preserve">mbed documents or add electronic links into your RFQ </w:t>
            </w:r>
            <w:r w:rsidR="00AD4F43" w:rsidRPr="00E6729A">
              <w:rPr>
                <w:rFonts w:cs="Arial"/>
                <w:szCs w:val="22"/>
              </w:rPr>
              <w:t>Response</w:t>
            </w:r>
            <w:r w:rsidR="00340368" w:rsidRPr="00E6729A">
              <w:rPr>
                <w:rFonts w:cs="Arial"/>
                <w:szCs w:val="22"/>
              </w:rPr>
              <w:t xml:space="preserve">. Any embedded links or documents not specifically requested by the </w:t>
            </w:r>
            <w:r w:rsidR="001320F9" w:rsidRPr="00E6729A">
              <w:rPr>
                <w:rFonts w:cs="Arial"/>
                <w:szCs w:val="22"/>
              </w:rPr>
              <w:t>Authority</w:t>
            </w:r>
            <w:r w:rsidR="00340368" w:rsidRPr="00E6729A">
              <w:rPr>
                <w:rFonts w:cs="Arial"/>
                <w:szCs w:val="22"/>
              </w:rPr>
              <w:t xml:space="preserve"> </w:t>
            </w:r>
            <w:r w:rsidR="00920C31" w:rsidRPr="00E6729A">
              <w:rPr>
                <w:rFonts w:cs="Arial"/>
                <w:szCs w:val="22"/>
              </w:rPr>
              <w:t>shall</w:t>
            </w:r>
            <w:r w:rsidR="00340368" w:rsidRPr="00E6729A">
              <w:rPr>
                <w:rFonts w:cs="Arial"/>
                <w:szCs w:val="22"/>
              </w:rPr>
              <w:t xml:space="preserve"> not be evaluated.</w:t>
            </w:r>
          </w:p>
        </w:tc>
      </w:tr>
      <w:tr w:rsidR="00B62070" w:rsidRPr="00E6729A" w14:paraId="45722F15" w14:textId="77777777" w:rsidTr="005C2C3C">
        <w:tc>
          <w:tcPr>
            <w:tcW w:w="4273" w:type="dxa"/>
          </w:tcPr>
          <w:p w14:paraId="52170D38" w14:textId="6DFBDABC" w:rsidR="00B62070" w:rsidRPr="00E6729A" w:rsidRDefault="00B62070" w:rsidP="00920C31">
            <w:pPr>
              <w:jc w:val="both"/>
              <w:rPr>
                <w:rFonts w:cs="Arial"/>
                <w:szCs w:val="22"/>
              </w:rPr>
            </w:pPr>
            <w:r w:rsidRPr="00E6729A">
              <w:rPr>
                <w:rFonts w:cs="Arial"/>
                <w:szCs w:val="22"/>
              </w:rPr>
              <w:t>Complete all the requested information in</w:t>
            </w:r>
            <w:r w:rsidR="00B35D9D">
              <w:rPr>
                <w:rFonts w:cs="Arial"/>
                <w:szCs w:val="22"/>
              </w:rPr>
              <w:t xml:space="preserve"> </w:t>
            </w:r>
            <w:r w:rsidR="00A55E4F">
              <w:rPr>
                <w:rFonts w:cs="Arial"/>
                <w:szCs w:val="22"/>
              </w:rPr>
              <w:fldChar w:fldCharType="begin"/>
            </w:r>
            <w:r w:rsidR="00A55E4F">
              <w:rPr>
                <w:rFonts w:cs="Arial"/>
                <w:szCs w:val="22"/>
              </w:rPr>
              <w:instrText xml:space="preserve"> REF _Ref224030056 \r \h </w:instrText>
            </w:r>
            <w:r w:rsidR="00A55E4F">
              <w:rPr>
                <w:rFonts w:cs="Arial"/>
                <w:szCs w:val="22"/>
              </w:rPr>
            </w:r>
            <w:r w:rsidR="00A55E4F">
              <w:rPr>
                <w:rFonts w:cs="Arial"/>
                <w:szCs w:val="22"/>
              </w:rPr>
              <w:fldChar w:fldCharType="separate"/>
            </w:r>
            <w:r w:rsidR="00DA76A2">
              <w:rPr>
                <w:rFonts w:cs="Arial"/>
                <w:szCs w:val="22"/>
              </w:rPr>
              <w:t>Part 3:</w:t>
            </w:r>
            <w:r w:rsidR="00A55E4F">
              <w:rPr>
                <w:rFonts w:cs="Arial"/>
                <w:szCs w:val="22"/>
              </w:rPr>
              <w:fldChar w:fldCharType="end"/>
            </w:r>
            <w:r w:rsidRPr="00E6729A">
              <w:rPr>
                <w:rFonts w:cs="Arial"/>
                <w:szCs w:val="22"/>
              </w:rPr>
              <w:t>, and</w:t>
            </w:r>
            <w:r w:rsidR="00B35D9D">
              <w:rPr>
                <w:rFonts w:cs="Arial"/>
                <w:szCs w:val="22"/>
              </w:rPr>
              <w:t xml:space="preserve"> </w:t>
            </w:r>
            <w:r w:rsidR="00B35D9D">
              <w:rPr>
                <w:rFonts w:cs="Arial"/>
                <w:szCs w:val="22"/>
              </w:rPr>
              <w:fldChar w:fldCharType="begin"/>
            </w:r>
            <w:r w:rsidR="00B35D9D">
              <w:rPr>
                <w:rFonts w:cs="Arial"/>
                <w:szCs w:val="22"/>
              </w:rPr>
              <w:instrText xml:space="preserve"> REF _Ref224030092 \r \h </w:instrText>
            </w:r>
            <w:r w:rsidR="00B35D9D">
              <w:rPr>
                <w:rFonts w:cs="Arial"/>
                <w:szCs w:val="22"/>
              </w:rPr>
            </w:r>
            <w:r w:rsidR="00B35D9D">
              <w:rPr>
                <w:rFonts w:cs="Arial"/>
                <w:szCs w:val="22"/>
              </w:rPr>
              <w:fldChar w:fldCharType="separate"/>
            </w:r>
            <w:r w:rsidR="00DA76A2">
              <w:rPr>
                <w:rFonts w:cs="Arial"/>
                <w:szCs w:val="22"/>
              </w:rPr>
              <w:t>Part 4:</w:t>
            </w:r>
            <w:r w:rsidR="00B35D9D">
              <w:rPr>
                <w:rFonts w:cs="Arial"/>
                <w:szCs w:val="22"/>
              </w:rPr>
              <w:fldChar w:fldCharType="end"/>
            </w:r>
            <w:r w:rsidRPr="00E6729A">
              <w:rPr>
                <w:rFonts w:cs="Arial"/>
                <w:szCs w:val="22"/>
              </w:rPr>
              <w:t xml:space="preserve">, otherwise your RFQ </w:t>
            </w:r>
            <w:r w:rsidR="00920C31" w:rsidRPr="00E6729A">
              <w:rPr>
                <w:rFonts w:cs="Arial"/>
                <w:szCs w:val="22"/>
              </w:rPr>
              <w:t xml:space="preserve">Response </w:t>
            </w:r>
            <w:r w:rsidRPr="00E6729A">
              <w:rPr>
                <w:rFonts w:cs="Arial"/>
                <w:szCs w:val="22"/>
              </w:rPr>
              <w:t xml:space="preserve">may be rejected. </w:t>
            </w:r>
          </w:p>
        </w:tc>
        <w:tc>
          <w:tcPr>
            <w:tcW w:w="4260" w:type="dxa"/>
          </w:tcPr>
          <w:p w14:paraId="5962FC34" w14:textId="6D361748" w:rsidR="00B62070" w:rsidRPr="00E6729A" w:rsidRDefault="002D27FA" w:rsidP="00920C31">
            <w:pPr>
              <w:jc w:val="both"/>
              <w:rPr>
                <w:rFonts w:cs="Arial"/>
                <w:szCs w:val="22"/>
              </w:rPr>
            </w:pPr>
            <w:r w:rsidRPr="00E6729A">
              <w:rPr>
                <w:rFonts w:cs="Arial"/>
                <w:szCs w:val="22"/>
              </w:rPr>
              <w:t>Do not d</w:t>
            </w:r>
            <w:r w:rsidR="00340368" w:rsidRPr="00E6729A">
              <w:rPr>
                <w:rFonts w:cs="Arial"/>
                <w:szCs w:val="22"/>
              </w:rPr>
              <w:t xml:space="preserve">iscuss details of your RFQ response with any third </w:t>
            </w:r>
            <w:r w:rsidRPr="00E6729A">
              <w:rPr>
                <w:rFonts w:cs="Arial"/>
                <w:szCs w:val="22"/>
              </w:rPr>
              <w:t>parties</w:t>
            </w:r>
            <w:r w:rsidR="00340368" w:rsidRPr="00E6729A">
              <w:rPr>
                <w:rFonts w:cs="Arial"/>
                <w:szCs w:val="22"/>
              </w:rPr>
              <w:t>, other than with your professional advisors or joint suppliers</w:t>
            </w:r>
            <w:r w:rsidR="00920C31" w:rsidRPr="00E6729A">
              <w:rPr>
                <w:rFonts w:cs="Arial"/>
                <w:szCs w:val="22"/>
              </w:rPr>
              <w:t>,</w:t>
            </w:r>
            <w:r w:rsidR="00340368" w:rsidRPr="00E6729A">
              <w:rPr>
                <w:rFonts w:cs="Arial"/>
                <w:szCs w:val="22"/>
              </w:rPr>
              <w:t xml:space="preserve"> </w:t>
            </w:r>
            <w:r w:rsidR="001E7E1D" w:rsidRPr="00E6729A">
              <w:rPr>
                <w:rFonts w:cs="Arial"/>
                <w:szCs w:val="22"/>
              </w:rPr>
              <w:t>who</w:t>
            </w:r>
            <w:r w:rsidR="00340368" w:rsidRPr="00E6729A">
              <w:rPr>
                <w:rFonts w:cs="Arial"/>
                <w:szCs w:val="22"/>
              </w:rPr>
              <w:t xml:space="preserve"> may need to be consulted for the purpose </w:t>
            </w:r>
            <w:r w:rsidRPr="00E6729A">
              <w:rPr>
                <w:rFonts w:cs="Arial"/>
                <w:szCs w:val="22"/>
              </w:rPr>
              <w:t>of</w:t>
            </w:r>
            <w:r w:rsidR="00340368" w:rsidRPr="00E6729A">
              <w:rPr>
                <w:rFonts w:cs="Arial"/>
                <w:szCs w:val="22"/>
              </w:rPr>
              <w:t xml:space="preserve"> </w:t>
            </w:r>
            <w:r w:rsidR="00920C31" w:rsidRPr="00E6729A">
              <w:rPr>
                <w:rFonts w:cs="Arial"/>
                <w:szCs w:val="22"/>
              </w:rPr>
              <w:t>making the RFQ R</w:t>
            </w:r>
            <w:r w:rsidR="00340368" w:rsidRPr="00E6729A">
              <w:rPr>
                <w:rFonts w:cs="Arial"/>
                <w:szCs w:val="22"/>
              </w:rPr>
              <w:t xml:space="preserve">esponse. </w:t>
            </w:r>
          </w:p>
        </w:tc>
      </w:tr>
      <w:tr w:rsidR="00B62070" w:rsidRPr="00E6729A" w14:paraId="36DAAADE" w14:textId="77777777" w:rsidTr="00B62070">
        <w:tc>
          <w:tcPr>
            <w:tcW w:w="4273" w:type="dxa"/>
          </w:tcPr>
          <w:p w14:paraId="48803DD4" w14:textId="635BC9BF" w:rsidR="00B62070" w:rsidRPr="00E6729A" w:rsidRDefault="00576A0F" w:rsidP="00920C31">
            <w:pPr>
              <w:jc w:val="both"/>
              <w:rPr>
                <w:rFonts w:cs="Arial"/>
                <w:szCs w:val="22"/>
              </w:rPr>
            </w:pPr>
            <w:r>
              <w:rPr>
                <w:rFonts w:cs="Arial"/>
                <w:szCs w:val="22"/>
              </w:rPr>
              <w:t>Provide clear pricing in Pounds Sterling (£), exclusive of VAT with VAT shown separately, and inclusive of all other costs, expenses and overheads, as set out in the Pricing Schedule (Appendix 1). The Authority shall not make any additional payments.</w:t>
            </w:r>
          </w:p>
        </w:tc>
        <w:tc>
          <w:tcPr>
            <w:tcW w:w="4260" w:type="dxa"/>
          </w:tcPr>
          <w:p w14:paraId="24394989" w14:textId="77777777" w:rsidR="00576A0F" w:rsidRPr="00E6729A" w:rsidRDefault="00576A0F" w:rsidP="00576A0F">
            <w:pPr>
              <w:jc w:val="both"/>
              <w:rPr>
                <w:rFonts w:cs="Arial"/>
                <w:szCs w:val="22"/>
              </w:rPr>
            </w:pPr>
            <w:r>
              <w:rPr>
                <w:rFonts w:cs="Arial"/>
                <w:szCs w:val="22"/>
              </w:rPr>
              <w:t>Do not exceed 10 megabytes per document, or 30 megabytes in total.</w:t>
            </w:r>
          </w:p>
          <w:p w14:paraId="7AD0C9CD" w14:textId="472E2C3E" w:rsidR="00B62070" w:rsidRPr="00E6729A" w:rsidRDefault="00B62070" w:rsidP="00920C31">
            <w:pPr>
              <w:jc w:val="both"/>
              <w:rPr>
                <w:rFonts w:cs="Arial"/>
                <w:szCs w:val="22"/>
              </w:rPr>
            </w:pPr>
          </w:p>
        </w:tc>
      </w:tr>
      <w:tr w:rsidR="00B62070" w:rsidRPr="00E6729A" w14:paraId="4DE722AA" w14:textId="77777777" w:rsidTr="00B62070">
        <w:tc>
          <w:tcPr>
            <w:tcW w:w="4273" w:type="dxa"/>
          </w:tcPr>
          <w:p w14:paraId="3F543EEC" w14:textId="79310524" w:rsidR="00B62070" w:rsidRPr="00E6729A" w:rsidRDefault="005D3716" w:rsidP="00920C31">
            <w:pPr>
              <w:jc w:val="both"/>
              <w:rPr>
                <w:rFonts w:cs="Arial"/>
                <w:szCs w:val="22"/>
              </w:rPr>
            </w:pPr>
            <w:r w:rsidRPr="00E6729A">
              <w:rPr>
                <w:rFonts w:cs="Arial"/>
                <w:szCs w:val="22"/>
              </w:rPr>
              <w:lastRenderedPageBreak/>
              <w:t xml:space="preserve">Stay within the word count or page limit as stated for each </w:t>
            </w:r>
            <w:r w:rsidR="001E7E1D" w:rsidRPr="00E6729A">
              <w:rPr>
                <w:rFonts w:cs="Arial"/>
                <w:szCs w:val="22"/>
              </w:rPr>
              <w:t>question and</w:t>
            </w:r>
            <w:r w:rsidRPr="00E6729A">
              <w:rPr>
                <w:rFonts w:cs="Arial"/>
                <w:szCs w:val="22"/>
              </w:rPr>
              <w:t xml:space="preserve"> ensure that your </w:t>
            </w:r>
            <w:r w:rsidR="00920C31" w:rsidRPr="00E6729A">
              <w:rPr>
                <w:rFonts w:cs="Arial"/>
                <w:szCs w:val="22"/>
              </w:rPr>
              <w:t>RFQ R</w:t>
            </w:r>
            <w:r w:rsidRPr="00E6729A">
              <w:rPr>
                <w:rFonts w:cs="Arial"/>
                <w:szCs w:val="22"/>
              </w:rPr>
              <w:t>esponse is clear and concise. Any words submitted beyond the word limit</w:t>
            </w:r>
            <w:r w:rsidR="00EB33FE" w:rsidRPr="00E6729A">
              <w:rPr>
                <w:rFonts w:cs="Arial"/>
                <w:szCs w:val="22"/>
              </w:rPr>
              <w:t xml:space="preserve"> </w:t>
            </w:r>
            <w:r w:rsidRPr="00E6729A">
              <w:rPr>
                <w:rFonts w:cs="Arial"/>
                <w:szCs w:val="22"/>
              </w:rPr>
              <w:t xml:space="preserve">/ page </w:t>
            </w:r>
            <w:r w:rsidR="001E7E1D" w:rsidRPr="00E6729A">
              <w:rPr>
                <w:rFonts w:cs="Arial"/>
                <w:szCs w:val="22"/>
              </w:rPr>
              <w:t>limit will</w:t>
            </w:r>
            <w:r w:rsidRPr="00E6729A">
              <w:rPr>
                <w:rFonts w:cs="Arial"/>
                <w:szCs w:val="22"/>
              </w:rPr>
              <w:t xml:space="preserve"> not be considered by the </w:t>
            </w:r>
            <w:r w:rsidR="00C268C3" w:rsidRPr="00E6729A">
              <w:rPr>
                <w:rFonts w:cs="Arial"/>
                <w:szCs w:val="22"/>
              </w:rPr>
              <w:t>Authority</w:t>
            </w:r>
            <w:r w:rsidRPr="00E6729A">
              <w:rPr>
                <w:rFonts w:cs="Arial"/>
                <w:szCs w:val="22"/>
              </w:rPr>
              <w:t>.</w:t>
            </w:r>
          </w:p>
        </w:tc>
        <w:tc>
          <w:tcPr>
            <w:tcW w:w="4260" w:type="dxa"/>
          </w:tcPr>
          <w:p w14:paraId="1DFEAAB2" w14:textId="7A143A50" w:rsidR="00B62070" w:rsidRPr="00E6729A" w:rsidRDefault="002D27FA" w:rsidP="00920C31">
            <w:pPr>
              <w:jc w:val="both"/>
              <w:rPr>
                <w:rFonts w:cs="Arial"/>
                <w:szCs w:val="22"/>
              </w:rPr>
            </w:pPr>
            <w:r w:rsidRPr="00E6729A">
              <w:rPr>
                <w:rFonts w:cs="Arial"/>
                <w:szCs w:val="22"/>
              </w:rPr>
              <w:t>Do not seek to vary or amend t</w:t>
            </w:r>
            <w:r w:rsidR="00340368" w:rsidRPr="00E6729A">
              <w:rPr>
                <w:rFonts w:cs="Arial"/>
                <w:szCs w:val="22"/>
              </w:rPr>
              <w:t xml:space="preserve">he </w:t>
            </w:r>
            <w:r w:rsidR="00C268C3" w:rsidRPr="00E6729A">
              <w:rPr>
                <w:rFonts w:cs="Arial"/>
                <w:szCs w:val="22"/>
              </w:rPr>
              <w:t>Authority</w:t>
            </w:r>
            <w:r w:rsidR="00DB0C30" w:rsidRPr="00E6729A">
              <w:rPr>
                <w:rFonts w:cs="Arial"/>
                <w:szCs w:val="22"/>
              </w:rPr>
              <w:t>’s</w:t>
            </w:r>
            <w:r w:rsidR="00DC7B64" w:rsidRPr="00E6729A">
              <w:rPr>
                <w:rFonts w:cs="Arial"/>
                <w:szCs w:val="22"/>
              </w:rPr>
              <w:t xml:space="preserve"> </w:t>
            </w:r>
            <w:r w:rsidR="00CE3EB9" w:rsidRPr="00E6729A">
              <w:rPr>
                <w:rFonts w:cs="Arial"/>
                <w:szCs w:val="22"/>
              </w:rPr>
              <w:t xml:space="preserve">Contract </w:t>
            </w:r>
            <w:r w:rsidR="00340368" w:rsidRPr="00E6729A">
              <w:rPr>
                <w:rFonts w:cs="Arial"/>
                <w:szCs w:val="22"/>
              </w:rPr>
              <w:t>Terms and Conditions</w:t>
            </w:r>
            <w:r w:rsidRPr="00E6729A">
              <w:rPr>
                <w:rFonts w:cs="Arial"/>
                <w:szCs w:val="22"/>
              </w:rPr>
              <w:t>. Other than</w:t>
            </w:r>
            <w:r w:rsidR="00340368" w:rsidRPr="00E6729A">
              <w:rPr>
                <w:rFonts w:cs="Arial"/>
                <w:szCs w:val="22"/>
              </w:rPr>
              <w:t xml:space="preserve"> subject to the </w:t>
            </w:r>
            <w:r w:rsidR="007A158A" w:rsidRPr="00E6729A">
              <w:rPr>
                <w:rFonts w:cs="Arial"/>
                <w:szCs w:val="22"/>
              </w:rPr>
              <w:t>clarification</w:t>
            </w:r>
            <w:r w:rsidR="00340368" w:rsidRPr="00E6729A">
              <w:rPr>
                <w:rFonts w:cs="Arial"/>
                <w:szCs w:val="22"/>
              </w:rPr>
              <w:t xml:space="preserve"> process where the </w:t>
            </w:r>
            <w:r w:rsidR="00C268C3" w:rsidRPr="00E6729A">
              <w:rPr>
                <w:rFonts w:cs="Arial"/>
                <w:szCs w:val="22"/>
              </w:rPr>
              <w:t>Authority</w:t>
            </w:r>
            <w:r w:rsidR="00340368" w:rsidRPr="00E6729A">
              <w:rPr>
                <w:rFonts w:cs="Arial"/>
                <w:szCs w:val="22"/>
              </w:rPr>
              <w:t xml:space="preserve"> reserves the right to amend the terms,</w:t>
            </w:r>
            <w:r w:rsidRPr="00E6729A">
              <w:rPr>
                <w:rFonts w:cs="Arial"/>
                <w:szCs w:val="22"/>
              </w:rPr>
              <w:t xml:space="preserve"> these</w:t>
            </w:r>
            <w:r w:rsidR="00340368" w:rsidRPr="00E6729A">
              <w:rPr>
                <w:rFonts w:cs="Arial"/>
                <w:szCs w:val="22"/>
              </w:rPr>
              <w:t xml:space="preserve"> </w:t>
            </w:r>
            <w:r w:rsidR="007A158A" w:rsidRPr="00E6729A">
              <w:rPr>
                <w:rFonts w:cs="Arial"/>
                <w:szCs w:val="22"/>
              </w:rPr>
              <w:t xml:space="preserve">are not open for </w:t>
            </w:r>
            <w:r w:rsidR="00920C31" w:rsidRPr="00E6729A">
              <w:rPr>
                <w:rFonts w:cs="Arial"/>
                <w:szCs w:val="22"/>
              </w:rPr>
              <w:t xml:space="preserve">any </w:t>
            </w:r>
            <w:r w:rsidR="007A158A" w:rsidRPr="00E6729A">
              <w:rPr>
                <w:rFonts w:cs="Arial"/>
                <w:szCs w:val="22"/>
              </w:rPr>
              <w:t>negotiation</w:t>
            </w:r>
            <w:r w:rsidR="00920C31" w:rsidRPr="00E6729A">
              <w:rPr>
                <w:rFonts w:cs="Arial"/>
                <w:szCs w:val="22"/>
              </w:rPr>
              <w:t>’</w:t>
            </w:r>
            <w:r w:rsidR="007A158A" w:rsidRPr="00E6729A">
              <w:rPr>
                <w:rFonts w:cs="Arial"/>
                <w:szCs w:val="22"/>
              </w:rPr>
              <w:t xml:space="preserve">s </w:t>
            </w:r>
            <w:r w:rsidRPr="00E6729A">
              <w:rPr>
                <w:rFonts w:cs="Arial"/>
                <w:szCs w:val="22"/>
              </w:rPr>
              <w:t>during</w:t>
            </w:r>
            <w:r w:rsidR="007A158A" w:rsidRPr="00E6729A">
              <w:rPr>
                <w:rFonts w:cs="Arial"/>
                <w:szCs w:val="22"/>
              </w:rPr>
              <w:t xml:space="preserve"> or following award of the Contract.</w:t>
            </w:r>
          </w:p>
        </w:tc>
      </w:tr>
      <w:tr w:rsidR="005D3716" w:rsidRPr="00E6729A" w14:paraId="41172878" w14:textId="77777777" w:rsidTr="00B62070">
        <w:tc>
          <w:tcPr>
            <w:tcW w:w="4273" w:type="dxa"/>
          </w:tcPr>
          <w:p w14:paraId="6633596E" w14:textId="054382A2" w:rsidR="005D3716" w:rsidRPr="00E6729A" w:rsidRDefault="00017A72" w:rsidP="00966F25">
            <w:pPr>
              <w:rPr>
                <w:rFonts w:cs="Arial"/>
                <w:szCs w:val="22"/>
              </w:rPr>
            </w:pPr>
            <w:r w:rsidRPr="00E6729A">
              <w:rPr>
                <w:rFonts w:cs="Arial"/>
                <w:szCs w:val="22"/>
              </w:rPr>
              <w:t>Y</w:t>
            </w:r>
            <w:r w:rsidR="005D3716" w:rsidRPr="00E6729A">
              <w:rPr>
                <w:rFonts w:cs="Arial"/>
                <w:szCs w:val="22"/>
              </w:rPr>
              <w:t xml:space="preserve">ou must complete the RFQ </w:t>
            </w:r>
            <w:r w:rsidR="00AD4F43" w:rsidRPr="00E6729A">
              <w:rPr>
                <w:rFonts w:cs="Arial"/>
                <w:szCs w:val="22"/>
              </w:rPr>
              <w:t>Response</w:t>
            </w:r>
            <w:r w:rsidR="005D3716" w:rsidRPr="00E6729A">
              <w:rPr>
                <w:rFonts w:cs="Arial"/>
                <w:szCs w:val="22"/>
              </w:rPr>
              <w:t xml:space="preserve"> using the following format(s):</w:t>
            </w:r>
            <w:r w:rsidRPr="00E6729A">
              <w:rPr>
                <w:rFonts w:cs="Arial"/>
                <w:szCs w:val="22"/>
              </w:rPr>
              <w:t xml:space="preserve"> </w:t>
            </w:r>
          </w:p>
          <w:p w14:paraId="22DB3682" w14:textId="7A8C301A" w:rsidR="005D3716" w:rsidRPr="00E6729A" w:rsidRDefault="005D3716" w:rsidP="00966F25">
            <w:pPr>
              <w:rPr>
                <w:rFonts w:cs="Arial"/>
                <w:szCs w:val="22"/>
              </w:rPr>
            </w:pPr>
            <w:r w:rsidRPr="00E6729A">
              <w:rPr>
                <w:rFonts w:cs="Arial"/>
                <w:szCs w:val="22"/>
              </w:rPr>
              <w:t>For text: Microsoft Word (or equivalent open document text) or PDF.</w:t>
            </w:r>
            <w:r w:rsidR="00017A72" w:rsidRPr="00E6729A">
              <w:rPr>
                <w:rFonts w:cs="Arial"/>
                <w:szCs w:val="22"/>
              </w:rPr>
              <w:t xml:space="preserve"> </w:t>
            </w:r>
            <w:r w:rsidRPr="00E6729A">
              <w:rPr>
                <w:rFonts w:cs="Arial"/>
                <w:szCs w:val="22"/>
              </w:rPr>
              <w:t>For spreadsheets: Microsoft Excel (or equivalent Open document spreadsheet).</w:t>
            </w:r>
            <w:r w:rsidR="00017A72" w:rsidRPr="00E6729A">
              <w:rPr>
                <w:rFonts w:cs="Arial"/>
                <w:szCs w:val="22"/>
              </w:rPr>
              <w:t xml:space="preserve"> </w:t>
            </w:r>
            <w:r w:rsidRPr="00E6729A">
              <w:rPr>
                <w:rFonts w:cs="Arial"/>
                <w:szCs w:val="22"/>
              </w:rPr>
              <w:t>Where documents are embedded within other documents, you must upload these as separate copies.</w:t>
            </w:r>
          </w:p>
        </w:tc>
        <w:tc>
          <w:tcPr>
            <w:tcW w:w="4260" w:type="dxa"/>
          </w:tcPr>
          <w:p w14:paraId="4EC6F0F8" w14:textId="7303BD7A" w:rsidR="005D3716" w:rsidRPr="00E6729A" w:rsidRDefault="4814768D" w:rsidP="00420022">
            <w:pPr>
              <w:rPr>
                <w:rFonts w:cs="Arial"/>
                <w:szCs w:val="22"/>
              </w:rPr>
            </w:pPr>
            <w:r w:rsidRPr="00E6729A">
              <w:rPr>
                <w:rFonts w:cs="Arial"/>
                <w:szCs w:val="22"/>
              </w:rPr>
              <w:t xml:space="preserve">All information contained within </w:t>
            </w:r>
            <w:r w:rsidR="00345C60">
              <w:rPr>
                <w:rFonts w:cs="Arial"/>
                <w:szCs w:val="22"/>
              </w:rPr>
              <w:t xml:space="preserve">this document </w:t>
            </w:r>
            <w:r w:rsidR="00F17D23">
              <w:rPr>
                <w:rFonts w:cs="Arial"/>
                <w:szCs w:val="22"/>
              </w:rPr>
              <w:t xml:space="preserve">including any </w:t>
            </w:r>
            <w:r w:rsidR="00420022">
              <w:rPr>
                <w:rFonts w:cs="Arial"/>
                <w:szCs w:val="22"/>
              </w:rPr>
              <w:t>attachments or supplementary information is</w:t>
            </w:r>
            <w:r w:rsidRPr="00E6729A">
              <w:rPr>
                <w:rFonts w:cs="Arial"/>
                <w:szCs w:val="22"/>
              </w:rPr>
              <w:t xml:space="preserve"> commercially confidential. </w:t>
            </w:r>
            <w:r w:rsidR="72F75335" w:rsidRPr="00E6729A">
              <w:rPr>
                <w:rFonts w:cs="Arial"/>
                <w:szCs w:val="22"/>
              </w:rPr>
              <w:t>St</w:t>
            </w:r>
            <w:r w:rsidR="002D23BC" w:rsidRPr="00E6729A">
              <w:rPr>
                <w:rFonts w:cs="Arial"/>
                <w:szCs w:val="22"/>
              </w:rPr>
              <w:t xml:space="preserve">atements to the media regarding the nature of any Quote, its contents or any proposals relating to it </w:t>
            </w:r>
            <w:r w:rsidR="368B9280" w:rsidRPr="00E6729A">
              <w:rPr>
                <w:rFonts w:cs="Arial"/>
                <w:szCs w:val="22"/>
              </w:rPr>
              <w:t xml:space="preserve">must not be made </w:t>
            </w:r>
            <w:r w:rsidR="002D23BC" w:rsidRPr="00E6729A">
              <w:rPr>
                <w:rFonts w:cs="Arial"/>
                <w:szCs w:val="22"/>
              </w:rPr>
              <w:t xml:space="preserve">without prior written consent of the </w:t>
            </w:r>
            <w:r w:rsidR="00F74426" w:rsidRPr="00E6729A">
              <w:rPr>
                <w:rFonts w:cs="Arial"/>
                <w:szCs w:val="22"/>
              </w:rPr>
              <w:t>Authority</w:t>
            </w:r>
            <w:r w:rsidR="002D23BC" w:rsidRPr="00E6729A">
              <w:rPr>
                <w:rFonts w:cs="Arial"/>
                <w:szCs w:val="22"/>
              </w:rPr>
              <w:t>.</w:t>
            </w:r>
          </w:p>
        </w:tc>
      </w:tr>
    </w:tbl>
    <w:p w14:paraId="12A91E5D" w14:textId="13A83BC5" w:rsidR="00017A72" w:rsidRPr="00E6729A" w:rsidRDefault="0050001C" w:rsidP="005503E2">
      <w:pPr>
        <w:pStyle w:val="RFQBulHL1"/>
      </w:pPr>
      <w:bookmarkStart w:id="12" w:name="_Toc223644114"/>
      <w:r w:rsidRPr="00044FFB">
        <w:lastRenderedPageBreak/>
        <w:t>Contract Award</w:t>
      </w:r>
      <w:bookmarkEnd w:id="12"/>
    </w:p>
    <w:p w14:paraId="121A25F1" w14:textId="118B53EF" w:rsidR="00017A72" w:rsidRPr="00E6729A" w:rsidRDefault="0050001C" w:rsidP="003A32D2">
      <w:pPr>
        <w:pStyle w:val="RFQBul1"/>
      </w:pPr>
      <w:r w:rsidRPr="00E6729A">
        <w:t xml:space="preserve">The </w:t>
      </w:r>
      <w:r w:rsidR="00F74426" w:rsidRPr="00E6729A">
        <w:t>Authority</w:t>
      </w:r>
      <w:r w:rsidRPr="00E6729A">
        <w:t xml:space="preserve"> does not undertake to accept any Quote. However, assuming that the process is successful, the </w:t>
      </w:r>
      <w:r w:rsidR="00F74426" w:rsidRPr="00E6729A">
        <w:t>Authority</w:t>
      </w:r>
      <w:r w:rsidRPr="00E6729A">
        <w:t xml:space="preserve"> will notify all Suppliers simultaneously about the outcome and award.</w:t>
      </w:r>
      <w:r w:rsidR="00017A72" w:rsidRPr="00E6729A">
        <w:t xml:space="preserve"> </w:t>
      </w:r>
    </w:p>
    <w:p w14:paraId="17B87C00" w14:textId="639AFD97" w:rsidR="00920C31" w:rsidRPr="003454EC" w:rsidRDefault="0050001C" w:rsidP="003A32D2">
      <w:pPr>
        <w:pStyle w:val="RFQBul1"/>
      </w:pPr>
      <w:r w:rsidRPr="00E6729A">
        <w:t>After evaluation of the RFQ</w:t>
      </w:r>
      <w:r w:rsidR="00827E04">
        <w:t xml:space="preserve"> Responses</w:t>
      </w:r>
      <w:r w:rsidRPr="00E6729A">
        <w:t xml:space="preserve">, the successful Supplier will be required to supply evidence to support the declarations made in its RFQ Response, prior to the </w:t>
      </w:r>
      <w:r w:rsidR="00F74426" w:rsidRPr="00E6729A">
        <w:t>Authority</w:t>
      </w:r>
      <w:r w:rsidRPr="00E6729A">
        <w:t>’s acceptance</w:t>
      </w:r>
      <w:r w:rsidR="003454EC">
        <w:t>.</w:t>
      </w:r>
    </w:p>
    <w:p w14:paraId="3E761F57" w14:textId="4D134E8E" w:rsidR="0050001C" w:rsidRPr="00044FFB" w:rsidRDefault="0050001C" w:rsidP="005503E2">
      <w:pPr>
        <w:pStyle w:val="RFQBulHL1"/>
      </w:pPr>
      <w:bookmarkStart w:id="13" w:name="_Toc223644115"/>
      <w:r w:rsidRPr="00044FFB">
        <w:t>Form of Contract</w:t>
      </w:r>
      <w:bookmarkEnd w:id="13"/>
    </w:p>
    <w:p w14:paraId="16CA5FB3" w14:textId="77777777" w:rsidR="00576A0F" w:rsidRPr="00883518" w:rsidRDefault="00576A0F" w:rsidP="003A32D2">
      <w:pPr>
        <w:pStyle w:val="RFQBul1"/>
      </w:pPr>
      <w:bookmarkStart w:id="14" w:name="_Toc223644116"/>
      <w:r>
        <w:t>The Contract will be awarded under the RIBA Concise Professional Services Contract 2020 (2024 Amendment): Architectural Services (the "RIBA Concise Contract"), completed by the Authority as described in Schedule 1.</w:t>
      </w:r>
    </w:p>
    <w:p w14:paraId="6CC60F45" w14:textId="77777777" w:rsidR="00576A0F" w:rsidRPr="00E6729A" w:rsidRDefault="00576A0F" w:rsidP="003A32D2">
      <w:pPr>
        <w:pStyle w:val="RFQBul1"/>
      </w:pPr>
      <w:r>
        <w:t>After confirmation of Contract award to the successful Supplier and until the execution of the Contract, the Quotation (as accepted by the Authority) shall form a binding contract between the Authority and the successful Supplier.</w:t>
      </w:r>
    </w:p>
    <w:p w14:paraId="0544C195" w14:textId="77777777" w:rsidR="00576A0F" w:rsidRPr="00E6729A" w:rsidRDefault="00576A0F" w:rsidP="003A32D2">
      <w:pPr>
        <w:pStyle w:val="RFQBul1"/>
      </w:pPr>
      <w:r>
        <w:t>The following documents shall form part of the Contract between the Authority and the successful Supplier:</w:t>
      </w:r>
    </w:p>
    <w:p w14:paraId="39C319D1" w14:textId="77777777" w:rsidR="00576A0F" w:rsidRPr="00E6729A" w:rsidRDefault="00576A0F" w:rsidP="003A32D2">
      <w:pPr>
        <w:pStyle w:val="RFQBul1"/>
      </w:pPr>
      <w:r>
        <w:t>The RIBA Concise Contract, as completed in accordance with Schedule 1, including the project-specific provisions in paragraph 8.10;</w:t>
      </w:r>
    </w:p>
    <w:p w14:paraId="0CC2329B" w14:textId="77777777" w:rsidR="00576A0F" w:rsidRPr="00E6729A" w:rsidRDefault="00576A0F" w:rsidP="003A32D2">
      <w:pPr>
        <w:pStyle w:val="RFQBul1"/>
      </w:pPr>
      <w:r>
        <w:t>The Specification;</w:t>
      </w:r>
    </w:p>
    <w:p w14:paraId="111C2952" w14:textId="77777777" w:rsidR="00576A0F" w:rsidRPr="00E6729A" w:rsidRDefault="00576A0F" w:rsidP="003A32D2">
      <w:pPr>
        <w:pStyle w:val="RFQBul1"/>
      </w:pPr>
      <w:r>
        <w:t>RFQ Clarifications;</w:t>
      </w:r>
    </w:p>
    <w:p w14:paraId="0069ED6F" w14:textId="77777777" w:rsidR="00576A0F" w:rsidRPr="00E6729A" w:rsidRDefault="00576A0F" w:rsidP="003A32D2">
      <w:pPr>
        <w:pStyle w:val="RFQBul1"/>
      </w:pPr>
      <w:r>
        <w:t>Quotation Response and Declaration;</w:t>
      </w:r>
    </w:p>
    <w:p w14:paraId="7AC6691A" w14:textId="77777777" w:rsidR="00576A0F" w:rsidRPr="00E6729A" w:rsidRDefault="00576A0F" w:rsidP="003A32D2">
      <w:pPr>
        <w:pStyle w:val="RFQBul1"/>
      </w:pPr>
      <w:r>
        <w:t>Insurance documentation (where requested); and</w:t>
      </w:r>
    </w:p>
    <w:p w14:paraId="28BB09FA" w14:textId="77777777" w:rsidR="00576A0F" w:rsidRPr="00F929A2" w:rsidRDefault="00576A0F" w:rsidP="003A32D2">
      <w:pPr>
        <w:pStyle w:val="RFQBul1"/>
      </w:pPr>
      <w:r>
        <w:t>Responses to the Award Criteria and Price.</w:t>
      </w:r>
    </w:p>
    <w:p w14:paraId="2D4709AC" w14:textId="390DC7B9" w:rsidR="00017A72" w:rsidRPr="0017303C" w:rsidRDefault="005E0040" w:rsidP="005503E2">
      <w:pPr>
        <w:pStyle w:val="RFQBulHL1"/>
      </w:pPr>
      <w:r w:rsidRPr="0017303C">
        <w:t>Site Visits</w:t>
      </w:r>
      <w:bookmarkEnd w:id="14"/>
      <w:r w:rsidRPr="0017303C">
        <w:t xml:space="preserve"> </w:t>
      </w:r>
    </w:p>
    <w:p w14:paraId="4385A0FD" w14:textId="0995E634" w:rsidR="00576A0F" w:rsidRPr="00E6729A" w:rsidRDefault="00576A0F" w:rsidP="003A32D2">
      <w:pPr>
        <w:pStyle w:val="RFQBul1"/>
      </w:pPr>
      <w:r>
        <w:t xml:space="preserve">Suppliers are strongly encouraged to visit William Aston Hall before submitting a quote. Site visits can be arranged by prior appointment with Paul Moran, </w:t>
      </w:r>
      <w:r w:rsidR="00123B65">
        <w:t>Director of Campus and Place</w:t>
      </w:r>
      <w:r>
        <w:t xml:space="preserve">, at </w:t>
      </w:r>
      <w:hyperlink r:id="rId13" w:history="1">
        <w:r w:rsidR="0089551D" w:rsidRPr="004A1C2D">
          <w:rPr>
            <w:rStyle w:val="Hyperlink"/>
          </w:rPr>
          <w:t>Paul.Moran@wrexham.ac.uk</w:t>
        </w:r>
      </w:hyperlink>
      <w:r w:rsidR="0089551D">
        <w:t xml:space="preserve"> </w:t>
      </w:r>
      <w:r>
        <w:t xml:space="preserve"> Requests must be made, and visits must take place, in accordance with the Timetable at paragraph 4. Visits will be accompanied and may be held with more than one Supplier present. Questions about the requirement will not be answered during visits and must be raised through the clarification process.</w:t>
      </w:r>
    </w:p>
    <w:p w14:paraId="6F8213B5" w14:textId="35373F2A" w:rsidR="00E70F31" w:rsidRDefault="00E70F31">
      <w:pPr>
        <w:rPr>
          <w:rFonts w:cs="Arial"/>
          <w:color w:val="000000" w:themeColor="text1"/>
          <w:szCs w:val="22"/>
        </w:rPr>
      </w:pPr>
      <w:r>
        <w:rPr>
          <w:rFonts w:cs="Arial"/>
          <w:color w:val="000000" w:themeColor="text1"/>
          <w:szCs w:val="22"/>
        </w:rPr>
        <w:br w:type="page"/>
      </w:r>
    </w:p>
    <w:p w14:paraId="61A2699C" w14:textId="3513459D" w:rsidR="00CE3EB9" w:rsidRPr="00950BED" w:rsidRDefault="004F5326" w:rsidP="00BB4C20">
      <w:pPr>
        <w:pStyle w:val="PartHeading"/>
      </w:pPr>
      <w:bookmarkStart w:id="15" w:name="_Toc223644117"/>
      <w:bookmarkStart w:id="16" w:name="_Ref224023910"/>
      <w:r w:rsidRPr="00E6729A">
        <w:lastRenderedPageBreak/>
        <w:t xml:space="preserve">Specification of </w:t>
      </w:r>
      <w:r w:rsidR="00C80057" w:rsidRPr="00E6729A">
        <w:t>Requirements</w:t>
      </w:r>
      <w:bookmarkEnd w:id="15"/>
      <w:bookmarkEnd w:id="16"/>
    </w:p>
    <w:p w14:paraId="4C334C98" w14:textId="5B247E59" w:rsidR="00287171" w:rsidRPr="00883518" w:rsidRDefault="00287171">
      <w:pPr>
        <w:pStyle w:val="RFQBulHL1"/>
        <w:numPr>
          <w:ilvl w:val="0"/>
          <w:numId w:val="12"/>
        </w:numPr>
        <w:rPr>
          <w:b w:val="0"/>
          <w:bCs w:val="0"/>
        </w:rPr>
      </w:pPr>
      <w:r w:rsidRPr="00287171">
        <w:rPr>
          <w:b w:val="0"/>
          <w:bCs w:val="0"/>
        </w:rPr>
        <w:t>The purpose of this RFQ is to appoint a Supplier to undertake a proportionate RIBA Stage 1 Feasibility Study for William Aston Hall, in accordance with the Project Brief issued with this RFQ (the "Project Brief"), which forms the Specification.</w:t>
      </w:r>
    </w:p>
    <w:p w14:paraId="43B6BF5F" w14:textId="77777777" w:rsidR="00085A16" w:rsidRPr="00883518" w:rsidRDefault="00815139" w:rsidP="005503E2">
      <w:pPr>
        <w:pStyle w:val="RFQBulHL1"/>
        <w:rPr>
          <w:b w:val="0"/>
          <w:bCs w:val="0"/>
        </w:rPr>
      </w:pPr>
      <w:r w:rsidRPr="00883518">
        <w:rPr>
          <w:b w:val="0"/>
          <w:bCs w:val="0"/>
        </w:rPr>
        <w:t xml:space="preserve">The specific </w:t>
      </w:r>
      <w:r w:rsidR="00EB244A" w:rsidRPr="00883518">
        <w:rPr>
          <w:b w:val="0"/>
          <w:bCs w:val="0"/>
        </w:rPr>
        <w:t>requirements</w:t>
      </w:r>
      <w:r w:rsidRPr="00883518">
        <w:rPr>
          <w:b w:val="0"/>
          <w:bCs w:val="0"/>
        </w:rPr>
        <w:t xml:space="preserve"> shall include:</w:t>
      </w:r>
    </w:p>
    <w:p w14:paraId="1AA43C16" w14:textId="0DA75AFE" w:rsidR="00756C8F" w:rsidRPr="00DE6E10" w:rsidRDefault="0017303C" w:rsidP="003A32D2">
      <w:pPr>
        <w:pStyle w:val="RFQBul1"/>
        <w:rPr>
          <w:color w:val="auto"/>
        </w:rPr>
      </w:pPr>
      <w:r>
        <w:t xml:space="preserve">Please see the </w:t>
      </w:r>
      <w:r w:rsidR="00ED1B70">
        <w:t>Appendix 2-</w:t>
      </w:r>
      <w:r>
        <w:t>Project Brie</w:t>
      </w:r>
      <w:r w:rsidR="00845A03">
        <w:t>f</w:t>
      </w:r>
      <w:r>
        <w:t xml:space="preserve"> for the William Aston Hall </w:t>
      </w:r>
      <w:r w:rsidR="00DE6E10">
        <w:t>f</w:t>
      </w:r>
      <w:r>
        <w:t xml:space="preserve">easibility </w:t>
      </w:r>
      <w:r w:rsidR="00DE6E10">
        <w:t>s</w:t>
      </w:r>
      <w:r>
        <w:t>tudy</w:t>
      </w:r>
      <w:r w:rsidR="00DE6E10">
        <w:t xml:space="preserve"> </w:t>
      </w:r>
      <w:r w:rsidR="00756C8F">
        <w:t>(see attached)</w:t>
      </w:r>
      <w:r w:rsidR="00DB641C">
        <w:t>.</w:t>
      </w:r>
    </w:p>
    <w:p w14:paraId="2474DA71" w14:textId="0871E584" w:rsidR="004D5C88" w:rsidRDefault="004D5C88">
      <w:pPr>
        <w:rPr>
          <w:rFonts w:cs="Arial"/>
          <w:color w:val="000000" w:themeColor="text1"/>
          <w:szCs w:val="22"/>
        </w:rPr>
      </w:pPr>
      <w:r>
        <w:rPr>
          <w:rFonts w:cs="Arial"/>
          <w:color w:val="000000" w:themeColor="text1"/>
          <w:szCs w:val="22"/>
        </w:rPr>
        <w:br w:type="page"/>
      </w:r>
    </w:p>
    <w:p w14:paraId="46AA168C" w14:textId="02A63003" w:rsidR="009A0653" w:rsidRPr="00AB6A5C" w:rsidRDefault="009A0653" w:rsidP="009A0653">
      <w:pPr>
        <w:pStyle w:val="Heading1"/>
        <w:spacing w:after="240"/>
        <w:jc w:val="center"/>
        <w:rPr>
          <w:color w:val="auto"/>
          <w:sz w:val="28"/>
          <w:szCs w:val="28"/>
        </w:rPr>
      </w:pPr>
      <w:bookmarkStart w:id="17" w:name="_Toc223644118"/>
      <w:bookmarkStart w:id="18" w:name="_Ref224023944"/>
      <w:bookmarkStart w:id="19" w:name="_Ref224029079"/>
      <w:bookmarkStart w:id="20" w:name="_Ref224029092"/>
      <w:bookmarkStart w:id="21" w:name="_Ref224029520"/>
      <w:bookmarkStart w:id="22" w:name="_Ref224029548"/>
      <w:bookmarkStart w:id="23" w:name="_Ref224029604"/>
      <w:bookmarkStart w:id="24" w:name="_Ref224029716"/>
      <w:bookmarkStart w:id="25" w:name="_Ref224030056"/>
      <w:bookmarkStart w:id="26" w:name="_Ref224034830"/>
      <w:r w:rsidRPr="00AB6A5C">
        <w:rPr>
          <w:color w:val="auto"/>
          <w:sz w:val="28"/>
          <w:szCs w:val="28"/>
          <w:highlight w:val="yellow"/>
        </w:rPr>
        <w:lastRenderedPageBreak/>
        <w:t>Please complete all yellow highlighted boxes</w:t>
      </w:r>
      <w:r w:rsidR="00AB6A5C" w:rsidRPr="00AB6A5C">
        <w:rPr>
          <w:color w:val="auto"/>
          <w:sz w:val="28"/>
          <w:szCs w:val="28"/>
          <w:highlight w:val="yellow"/>
        </w:rPr>
        <w:t xml:space="preserve"> for all </w:t>
      </w:r>
      <w:r w:rsidR="007D1A92">
        <w:rPr>
          <w:color w:val="auto"/>
          <w:sz w:val="28"/>
          <w:szCs w:val="28"/>
          <w:highlight w:val="yellow"/>
        </w:rPr>
        <w:t xml:space="preserve">of </w:t>
      </w:r>
      <w:r w:rsidR="00AB6A5C" w:rsidRPr="00AB6A5C">
        <w:rPr>
          <w:color w:val="auto"/>
          <w:sz w:val="28"/>
          <w:szCs w:val="28"/>
          <w:highlight w:val="yellow"/>
        </w:rPr>
        <w:t xml:space="preserve">the following </w:t>
      </w:r>
      <w:r w:rsidR="007D1A92">
        <w:rPr>
          <w:color w:val="auto"/>
          <w:sz w:val="28"/>
          <w:szCs w:val="28"/>
          <w:highlight w:val="yellow"/>
        </w:rPr>
        <w:t>P</w:t>
      </w:r>
      <w:r w:rsidR="00AB6A5C" w:rsidRPr="00AB6A5C">
        <w:rPr>
          <w:color w:val="auto"/>
          <w:sz w:val="28"/>
          <w:szCs w:val="28"/>
          <w:highlight w:val="yellow"/>
        </w:rPr>
        <w:t>arts</w:t>
      </w:r>
      <w:r w:rsidRPr="00AB6A5C">
        <w:rPr>
          <w:color w:val="auto"/>
          <w:sz w:val="28"/>
          <w:szCs w:val="28"/>
          <w:highlight w:val="yellow"/>
        </w:rPr>
        <w:t>.</w:t>
      </w:r>
    </w:p>
    <w:p w14:paraId="6804E2C2" w14:textId="5488FE82" w:rsidR="00C279B1" w:rsidRPr="004D5C88" w:rsidRDefault="00C82086" w:rsidP="004D5C88">
      <w:pPr>
        <w:pStyle w:val="PartHeading"/>
        <w:rPr>
          <w:sz w:val="22"/>
          <w:szCs w:val="22"/>
        </w:rPr>
      </w:pPr>
      <w:r w:rsidRPr="00E6729A">
        <w:t>Preliminary Questions</w:t>
      </w:r>
      <w:bookmarkEnd w:id="17"/>
      <w:bookmarkEnd w:id="18"/>
      <w:bookmarkEnd w:id="19"/>
      <w:bookmarkEnd w:id="20"/>
      <w:bookmarkEnd w:id="21"/>
      <w:bookmarkEnd w:id="22"/>
      <w:bookmarkEnd w:id="23"/>
      <w:bookmarkEnd w:id="24"/>
      <w:bookmarkEnd w:id="25"/>
      <w:bookmarkEnd w:id="26"/>
      <w:r w:rsidR="00815139" w:rsidRPr="00E6729A">
        <w:t xml:space="preserve"> </w:t>
      </w:r>
    </w:p>
    <w:p w14:paraId="27693D6C" w14:textId="77777777" w:rsidR="00510067" w:rsidRDefault="00815139">
      <w:pPr>
        <w:pStyle w:val="RFQBulHL1"/>
        <w:numPr>
          <w:ilvl w:val="0"/>
          <w:numId w:val="11"/>
        </w:numPr>
      </w:pPr>
      <w:bookmarkStart w:id="27" w:name="_Ref224023971"/>
      <w:r w:rsidRPr="00A86944">
        <w:t xml:space="preserve">Potential </w:t>
      </w:r>
      <w:r w:rsidR="00C279B1" w:rsidRPr="00A86944">
        <w:t xml:space="preserve">Supplier </w:t>
      </w:r>
      <w:r w:rsidRPr="00A86944">
        <w:t>Information</w:t>
      </w:r>
      <w:bookmarkEnd w:id="27"/>
    </w:p>
    <w:p w14:paraId="7E082F67" w14:textId="6E026228" w:rsidR="00815139" w:rsidRPr="000A49AD" w:rsidRDefault="00815139" w:rsidP="003A32D2">
      <w:pPr>
        <w:pStyle w:val="RFQBul1"/>
        <w:rPr>
          <w:color w:val="auto"/>
        </w:rPr>
      </w:pPr>
      <w:r w:rsidRPr="00510067">
        <w:t xml:space="preserve">Please answer the following questions in full. Note that every organisation that is being relied on to meet the </w:t>
      </w:r>
      <w:r w:rsidR="00226988" w:rsidRPr="00510067">
        <w:t>Conditions of Participation</w:t>
      </w:r>
      <w:r w:rsidR="006B07AE" w:rsidRPr="00510067">
        <w:t xml:space="preserve"> </w:t>
      </w:r>
      <w:r w:rsidRPr="00510067">
        <w:t xml:space="preserve">must complete and submit Part </w:t>
      </w:r>
      <w:r w:rsidR="00A3029F" w:rsidRPr="00510067">
        <w:t>3.</w:t>
      </w:r>
      <w:r w:rsidRPr="00510067">
        <w:t xml:space="preserve">1 and </w:t>
      </w:r>
      <w:r w:rsidR="00A3029F" w:rsidRPr="00510067">
        <w:t>3.</w:t>
      </w:r>
      <w:r w:rsidRPr="00510067">
        <w:t>2</w:t>
      </w:r>
      <w:r w:rsidR="00D27DC1" w:rsidRPr="00510067">
        <w:t>, and the declaration in Part 5.2.</w:t>
      </w:r>
    </w:p>
    <w:tbl>
      <w:tblPr>
        <w:tblW w:w="5000" w:type="pct"/>
        <w:tblInd w:w="15" w:type="dxa"/>
        <w:tblLayout w:type="fixed"/>
        <w:tblCellMar>
          <w:top w:w="57" w:type="dxa"/>
          <w:left w:w="0" w:type="dxa"/>
          <w:bottom w:w="57" w:type="dxa"/>
          <w:right w:w="0" w:type="dxa"/>
        </w:tblCellMar>
        <w:tblLook w:val="0600" w:firstRow="0" w:lastRow="0" w:firstColumn="0" w:lastColumn="0" w:noHBand="1" w:noVBand="1"/>
      </w:tblPr>
      <w:tblGrid>
        <w:gridCol w:w="658"/>
        <w:gridCol w:w="8556"/>
      </w:tblGrid>
      <w:tr w:rsidR="001F5B8A" w:rsidRPr="001F5B8A" w14:paraId="5CF98C33" w14:textId="77777777">
        <w:trPr>
          <w:cantSplit/>
          <w:trHeight w:val="113"/>
        </w:trPr>
        <w:tc>
          <w:tcPr>
            <w:tcW w:w="688" w:type="dxa"/>
            <w:tcBorders>
              <w:top w:val="nil"/>
              <w:left w:val="nil"/>
              <w:bottom w:val="single" w:sz="4" w:space="0" w:color="auto"/>
              <w:right w:val="nil"/>
            </w:tcBorders>
            <w:shd w:val="clear" w:color="auto" w:fill="BEDDFF"/>
            <w:hideMark/>
          </w:tcPr>
          <w:p w14:paraId="542D7E0F" w14:textId="77777777" w:rsidR="001F5B8A" w:rsidRPr="001F5B8A" w:rsidRDefault="001F5B8A" w:rsidP="001F5B8A">
            <w:pPr>
              <w:widowControl w:val="0"/>
              <w:rPr>
                <w:rFonts w:eastAsia="Helvetica Neue Light" w:cs="Helvetica Neue Light"/>
                <w:b/>
                <w:color w:val="auto"/>
                <w:szCs w:val="22"/>
                <w:lang w:eastAsia="en-GB"/>
              </w:rPr>
            </w:pPr>
            <w:r w:rsidRPr="001F5B8A">
              <w:rPr>
                <w:rFonts w:eastAsia="Helvetica Neue Light" w:cs="Helvetica Neue Light"/>
                <w:b/>
                <w:color w:val="auto"/>
                <w:szCs w:val="22"/>
                <w:lang w:eastAsia="en-GB"/>
              </w:rPr>
              <w:t>No.</w:t>
            </w:r>
          </w:p>
        </w:tc>
        <w:tc>
          <w:tcPr>
            <w:tcW w:w="8950" w:type="dxa"/>
            <w:tcBorders>
              <w:top w:val="nil"/>
              <w:left w:val="nil"/>
              <w:bottom w:val="single" w:sz="4" w:space="0" w:color="auto"/>
              <w:right w:val="nil"/>
            </w:tcBorders>
            <w:shd w:val="clear" w:color="auto" w:fill="BEDDFF"/>
            <w:hideMark/>
          </w:tcPr>
          <w:p w14:paraId="7049DEE9" w14:textId="77777777" w:rsidR="001F5B8A" w:rsidRPr="001F5B8A" w:rsidRDefault="001F5B8A" w:rsidP="001F5B8A">
            <w:pPr>
              <w:widowControl w:val="0"/>
              <w:rPr>
                <w:rFonts w:eastAsia="Helvetica Neue Light" w:cs="Helvetica Neue Light"/>
                <w:b/>
                <w:color w:val="auto"/>
                <w:szCs w:val="22"/>
                <w:lang w:eastAsia="en-GB"/>
              </w:rPr>
            </w:pPr>
            <w:r w:rsidRPr="001F5B8A">
              <w:rPr>
                <w:rFonts w:eastAsia="Helvetica Neue Light" w:cs="Helvetica Neue Light"/>
                <w:b/>
                <w:color w:val="auto"/>
                <w:szCs w:val="22"/>
                <w:lang w:eastAsia="en-GB"/>
              </w:rPr>
              <w:t>Question</w:t>
            </w:r>
          </w:p>
        </w:tc>
      </w:tr>
      <w:tr w:rsidR="001F5B8A" w:rsidRPr="001F5B8A" w14:paraId="2F93B6E7" w14:textId="77777777">
        <w:trPr>
          <w:cantSplit/>
          <w:trHeight w:val="113"/>
        </w:trPr>
        <w:tc>
          <w:tcPr>
            <w:tcW w:w="9638" w:type="dxa"/>
            <w:gridSpan w:val="2"/>
            <w:tcBorders>
              <w:top w:val="single" w:sz="4" w:space="0" w:color="auto"/>
              <w:left w:val="nil"/>
              <w:bottom w:val="nil"/>
              <w:right w:val="nil"/>
            </w:tcBorders>
            <w:shd w:val="clear" w:color="auto" w:fill="BEDDFF"/>
            <w:hideMark/>
          </w:tcPr>
          <w:p w14:paraId="6C846E98"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28" w:name="_Toc189571799"/>
            <w:bookmarkStart w:id="29" w:name="_Toc183608004"/>
            <w:r w:rsidRPr="001F5B8A">
              <w:rPr>
                <w:rFonts w:eastAsia="Helvetica Neue Light" w:cs="Helvetica Neue Light"/>
                <w:b/>
                <w:color w:val="auto"/>
                <w:szCs w:val="22"/>
                <w:lang w:eastAsia="en-GB"/>
              </w:rPr>
              <w:t>Preliminary questions</w:t>
            </w:r>
            <w:bookmarkEnd w:id="28"/>
            <w:bookmarkEnd w:id="29"/>
          </w:p>
        </w:tc>
      </w:tr>
      <w:tr w:rsidR="001F5B8A" w:rsidRPr="001F5B8A" w14:paraId="41210D12" w14:textId="77777777">
        <w:trPr>
          <w:cantSplit/>
          <w:trHeight w:val="113"/>
        </w:trPr>
        <w:tc>
          <w:tcPr>
            <w:tcW w:w="688" w:type="dxa"/>
            <w:vMerge w:val="restart"/>
            <w:tcBorders>
              <w:top w:val="nil"/>
              <w:left w:val="nil"/>
              <w:bottom w:val="single" w:sz="4" w:space="0" w:color="auto"/>
              <w:right w:val="nil"/>
            </w:tcBorders>
          </w:tcPr>
          <w:p w14:paraId="50DC9528"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nil"/>
              <w:left w:val="nil"/>
              <w:bottom w:val="dashed" w:sz="4" w:space="0" w:color="auto"/>
              <w:right w:val="nil"/>
            </w:tcBorders>
            <w:hideMark/>
          </w:tcPr>
          <w:p w14:paraId="3953062F"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What is your name? (supplier name)</w:t>
            </w:r>
          </w:p>
        </w:tc>
      </w:tr>
      <w:tr w:rsidR="001F5B8A" w:rsidRPr="001F5B8A" w14:paraId="0036FA5C" w14:textId="77777777">
        <w:trPr>
          <w:cantSplit/>
          <w:trHeight w:val="113"/>
        </w:trPr>
        <w:tc>
          <w:tcPr>
            <w:tcW w:w="9638" w:type="dxa"/>
            <w:vMerge/>
            <w:tcBorders>
              <w:top w:val="nil"/>
              <w:left w:val="nil"/>
              <w:bottom w:val="single" w:sz="4" w:space="0" w:color="auto"/>
              <w:right w:val="nil"/>
            </w:tcBorders>
            <w:vAlign w:val="center"/>
            <w:hideMark/>
          </w:tcPr>
          <w:p w14:paraId="2BFF36C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78E4E520"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w:t>
            </w:r>
          </w:p>
        </w:tc>
      </w:tr>
      <w:tr w:rsidR="001F5B8A" w:rsidRPr="001F5B8A" w14:paraId="7F76C82C" w14:textId="77777777">
        <w:trPr>
          <w:cantSplit/>
          <w:trHeight w:val="113"/>
        </w:trPr>
        <w:tc>
          <w:tcPr>
            <w:tcW w:w="688" w:type="dxa"/>
            <w:vMerge w:val="restart"/>
            <w:tcBorders>
              <w:top w:val="single" w:sz="4" w:space="0" w:color="auto"/>
              <w:left w:val="nil"/>
              <w:bottom w:val="single" w:sz="4" w:space="0" w:color="auto"/>
              <w:right w:val="nil"/>
            </w:tcBorders>
          </w:tcPr>
          <w:p w14:paraId="582F471B"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28C7ACAE" w14:textId="77777777" w:rsidR="001F5B8A" w:rsidRPr="001F5B8A" w:rsidRDefault="001F5B8A" w:rsidP="001F5B8A">
            <w:pPr>
              <w:widowControl w:val="0"/>
              <w:rPr>
                <w:rFonts w:eastAsia="Helvetica Neue Light" w:cs="Helvetica Neue Light"/>
                <w:i/>
                <w:color w:val="auto"/>
                <w:szCs w:val="22"/>
                <w:lang w:eastAsia="en-GB"/>
              </w:rPr>
            </w:pPr>
            <w:r w:rsidRPr="001F5B8A">
              <w:rPr>
                <w:rFonts w:eastAsia="Helvetica Neue Light" w:cs="Helvetica Neue Light"/>
                <w:i/>
                <w:color w:val="auto"/>
                <w:szCs w:val="22"/>
                <w:lang w:eastAsia="en-GB"/>
              </w:rPr>
              <w:t>You must be registered on the central digital platform (CDP).</w:t>
            </w:r>
          </w:p>
          <w:p w14:paraId="0F385738"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What is your central digital platform unique identifier?</w:t>
            </w:r>
          </w:p>
        </w:tc>
      </w:tr>
      <w:tr w:rsidR="001F5B8A" w:rsidRPr="001F5B8A" w14:paraId="7640F35C"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0AEA2F1B"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551DE0A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unique identifier]</w:t>
            </w:r>
          </w:p>
        </w:tc>
      </w:tr>
      <w:tr w:rsidR="001F5B8A" w:rsidRPr="001F5B8A" w14:paraId="535D55A0" w14:textId="77777777">
        <w:trPr>
          <w:cantSplit/>
          <w:trHeight w:val="113"/>
        </w:trPr>
        <w:tc>
          <w:tcPr>
            <w:tcW w:w="688" w:type="dxa"/>
            <w:vMerge w:val="restart"/>
            <w:tcBorders>
              <w:top w:val="single" w:sz="4" w:space="0" w:color="auto"/>
              <w:left w:val="nil"/>
              <w:bottom w:val="single" w:sz="4" w:space="0" w:color="auto"/>
              <w:right w:val="nil"/>
            </w:tcBorders>
          </w:tcPr>
          <w:p w14:paraId="34C4F833"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03728609"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if you are bidding as a single supplier (with or without sub-contractors) or as part of a group or consortium.</w:t>
            </w:r>
          </w:p>
          <w:p w14:paraId="5B8CC20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If you are bidding as part of a group or consortium (including where you intend to establish a legal entity to deliver the contract), please provide: </w:t>
            </w:r>
          </w:p>
          <w:p w14:paraId="41FBD684"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name of the group/consortium</w:t>
            </w:r>
          </w:p>
          <w:p w14:paraId="75614F3B"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proposed structure of the group/consortium, including the legal structure where applicable</w:t>
            </w:r>
          </w:p>
          <w:p w14:paraId="31297D00"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the name of the lead member in the group/consortium</w:t>
            </w:r>
          </w:p>
          <w:p w14:paraId="1FAD3880" w14:textId="77777777" w:rsidR="001F5B8A" w:rsidRPr="001F5B8A" w:rsidRDefault="001F5B8A">
            <w:pPr>
              <w:widowControl w:val="0"/>
              <w:numPr>
                <w:ilvl w:val="0"/>
                <w:numId w:val="7"/>
              </w:numPr>
              <w:contextualSpacing/>
              <w:rPr>
                <w:rFonts w:eastAsia="Helvetica Neue Light" w:cs="Helvetica Neue Light"/>
                <w:color w:val="auto"/>
                <w:szCs w:val="22"/>
                <w:lang w:eastAsia="en-GB"/>
              </w:rPr>
            </w:pPr>
            <w:r w:rsidRPr="001F5B8A">
              <w:rPr>
                <w:rFonts w:eastAsia="Helvetica Neue Light" w:cs="Helvetica Neue Light"/>
                <w:color w:val="auto"/>
                <w:szCs w:val="22"/>
                <w:lang w:eastAsia="en-GB"/>
              </w:rPr>
              <w:t>your role in the group/consortium (e.g. lead member, consortium member, sub-contractor)</w:t>
            </w:r>
          </w:p>
        </w:tc>
      </w:tr>
      <w:tr w:rsidR="001F5B8A" w:rsidRPr="001F5B8A" w14:paraId="0E58484F"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3EAAADC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34D945D2"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information]</w:t>
            </w:r>
          </w:p>
        </w:tc>
      </w:tr>
      <w:tr w:rsidR="001F5B8A" w:rsidRPr="001F5B8A" w14:paraId="4ED3CABB" w14:textId="77777777">
        <w:trPr>
          <w:cantSplit/>
          <w:trHeight w:val="113"/>
        </w:trPr>
        <w:tc>
          <w:tcPr>
            <w:tcW w:w="688" w:type="dxa"/>
            <w:vMerge w:val="restart"/>
            <w:tcBorders>
              <w:top w:val="single" w:sz="4" w:space="0" w:color="auto"/>
              <w:left w:val="nil"/>
              <w:bottom w:val="single" w:sz="4" w:space="0" w:color="auto"/>
              <w:right w:val="nil"/>
            </w:tcBorders>
          </w:tcPr>
          <w:p w14:paraId="6BDAA8F5"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SmallGap" w:sz="4" w:space="0" w:color="auto"/>
              <w:right w:val="nil"/>
            </w:tcBorders>
            <w:hideMark/>
          </w:tcPr>
          <w:p w14:paraId="3E90A9ED" w14:textId="0FF26A06" w:rsidR="001F5B8A" w:rsidRPr="006D16CD" w:rsidRDefault="001F5B8A" w:rsidP="001F5B8A">
            <w:pPr>
              <w:widowControl w:val="0"/>
              <w:rPr>
                <w:rFonts w:eastAsia="Helvetica Neue Light" w:cs="Helvetica Neue Light"/>
                <w:color w:val="auto"/>
                <w:szCs w:val="22"/>
                <w:lang w:eastAsia="en-GB"/>
              </w:rPr>
            </w:pPr>
            <w:r w:rsidRPr="006D16CD">
              <w:rPr>
                <w:rFonts w:eastAsia="Helvetica Neue Light" w:cs="Helvetica Neue Light"/>
                <w:color w:val="auto"/>
                <w:szCs w:val="22"/>
                <w:lang w:eastAsia="en-GB"/>
              </w:rPr>
              <w:t>Please confirm which lot(s) you wish to bid for?</w:t>
            </w:r>
            <w:r w:rsidR="00AE2C08" w:rsidRPr="006D16CD">
              <w:rPr>
                <w:rFonts w:eastAsia="Helvetica Neue Light" w:cs="Helvetica Neue Light"/>
                <w:color w:val="auto"/>
                <w:szCs w:val="22"/>
                <w:lang w:eastAsia="en-GB"/>
              </w:rPr>
              <w:t xml:space="preserve"> </w:t>
            </w:r>
          </w:p>
        </w:tc>
      </w:tr>
      <w:tr w:rsidR="001F5B8A" w:rsidRPr="001F5B8A" w14:paraId="136C1F61"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2E153569"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SmallGap" w:sz="4" w:space="0" w:color="auto"/>
              <w:left w:val="nil"/>
              <w:bottom w:val="single" w:sz="4" w:space="0" w:color="auto"/>
              <w:right w:val="nil"/>
            </w:tcBorders>
            <w:hideMark/>
          </w:tcPr>
          <w:p w14:paraId="7EAECFF0" w14:textId="78BFABB8" w:rsidR="001F5B8A" w:rsidRPr="001F5B8A" w:rsidRDefault="00756C8F" w:rsidP="001F5B8A">
            <w:pPr>
              <w:widowControl w:val="0"/>
              <w:rPr>
                <w:rFonts w:eastAsia="Helvetica Neue Light" w:cs="Helvetica Neue Light"/>
                <w:b/>
                <w:color w:val="auto"/>
                <w:szCs w:val="22"/>
                <w:lang w:eastAsia="en-GB"/>
              </w:rPr>
            </w:pPr>
            <w:r>
              <w:rPr>
                <w:rFonts w:eastAsia="Helvetica Neue Light" w:cs="Helvetica Neue Light"/>
                <w:b/>
                <w:color w:val="auto"/>
                <w:szCs w:val="22"/>
                <w:lang w:eastAsia="en-GB"/>
              </w:rPr>
              <w:t>Not Applicable</w:t>
            </w:r>
          </w:p>
        </w:tc>
      </w:tr>
      <w:tr w:rsidR="001F5B8A" w:rsidRPr="001F5B8A" w14:paraId="740221BE" w14:textId="77777777">
        <w:trPr>
          <w:cantSplit/>
          <w:trHeight w:val="113"/>
        </w:trPr>
        <w:tc>
          <w:tcPr>
            <w:tcW w:w="688" w:type="dxa"/>
            <w:vMerge w:val="restart"/>
            <w:tcBorders>
              <w:top w:val="single" w:sz="4" w:space="0" w:color="auto"/>
              <w:left w:val="nil"/>
              <w:bottom w:val="nil"/>
              <w:right w:val="nil"/>
            </w:tcBorders>
          </w:tcPr>
          <w:p w14:paraId="35FC8303"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333ADB77"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you on the debarment list?</w:t>
            </w:r>
          </w:p>
        </w:tc>
      </w:tr>
      <w:tr w:rsidR="001F5B8A" w:rsidRPr="001F5B8A" w14:paraId="6EE437E9" w14:textId="77777777">
        <w:trPr>
          <w:cantSplit/>
          <w:trHeight w:val="113"/>
        </w:trPr>
        <w:tc>
          <w:tcPr>
            <w:tcW w:w="9638" w:type="dxa"/>
            <w:vMerge/>
            <w:tcBorders>
              <w:top w:val="single" w:sz="4" w:space="0" w:color="auto"/>
              <w:left w:val="nil"/>
              <w:bottom w:val="nil"/>
              <w:right w:val="nil"/>
            </w:tcBorders>
            <w:vAlign w:val="center"/>
            <w:hideMark/>
          </w:tcPr>
          <w:p w14:paraId="10D57B19"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68E03855"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7CDE154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[If yes, insert details]</w:t>
            </w:r>
          </w:p>
        </w:tc>
      </w:tr>
      <w:tr w:rsidR="001F5B8A" w:rsidRPr="001F5B8A" w14:paraId="2D32DD91" w14:textId="77777777">
        <w:trPr>
          <w:cantSplit/>
          <w:trHeight w:val="113"/>
        </w:trPr>
        <w:tc>
          <w:tcPr>
            <w:tcW w:w="9638" w:type="dxa"/>
            <w:gridSpan w:val="2"/>
            <w:tcBorders>
              <w:top w:val="nil"/>
              <w:left w:val="nil"/>
              <w:bottom w:val="single" w:sz="4" w:space="0" w:color="auto"/>
              <w:right w:val="nil"/>
            </w:tcBorders>
            <w:shd w:val="clear" w:color="auto" w:fill="BEDDFF"/>
            <w:hideMark/>
          </w:tcPr>
          <w:p w14:paraId="4441D91C"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30" w:name="_Toc189571800"/>
            <w:bookmarkStart w:id="31" w:name="_Toc183608005"/>
            <w:r w:rsidRPr="001F5B8A">
              <w:rPr>
                <w:rFonts w:eastAsia="Helvetica Neue Light" w:cs="Helvetica Neue Light"/>
                <w:b/>
                <w:color w:val="auto"/>
                <w:szCs w:val="22"/>
                <w:lang w:eastAsia="en-GB"/>
              </w:rPr>
              <w:lastRenderedPageBreak/>
              <w:t>Part 1 – confirmation of core supplier information</w:t>
            </w:r>
            <w:bookmarkEnd w:id="30"/>
            <w:bookmarkEnd w:id="31"/>
          </w:p>
        </w:tc>
      </w:tr>
      <w:tr w:rsidR="001F5B8A" w:rsidRPr="001F5B8A" w14:paraId="0F54838F" w14:textId="77777777">
        <w:trPr>
          <w:cantSplit/>
          <w:trHeight w:val="113"/>
        </w:trPr>
        <w:tc>
          <w:tcPr>
            <w:tcW w:w="688" w:type="dxa"/>
            <w:vMerge w:val="restart"/>
            <w:tcBorders>
              <w:top w:val="single" w:sz="4" w:space="0" w:color="auto"/>
              <w:left w:val="nil"/>
              <w:bottom w:val="single" w:sz="4" w:space="0" w:color="000000"/>
              <w:right w:val="nil"/>
            </w:tcBorders>
          </w:tcPr>
          <w:p w14:paraId="136AC7B7"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027C684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You must submit up-to-date core supplier information on the CDP and share this information with us via the CDP (either a share code or PDF download).</w:t>
            </w:r>
          </w:p>
          <w:p w14:paraId="79B88F54"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This includes:</w:t>
            </w:r>
          </w:p>
          <w:p w14:paraId="385F842D"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basic information</w:t>
            </w:r>
          </w:p>
          <w:p w14:paraId="435E8A17"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economic and financial standing information</w:t>
            </w:r>
          </w:p>
          <w:p w14:paraId="1CE462BC"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p>
          <w:p w14:paraId="00AC79A0" w14:textId="77777777" w:rsidR="001F5B8A" w:rsidRPr="001F5B8A" w:rsidRDefault="001F5B8A">
            <w:pPr>
              <w:widowControl w:val="0"/>
              <w:numPr>
                <w:ilvl w:val="0"/>
                <w:numId w:val="8"/>
              </w:numPr>
              <w:rPr>
                <w:rFonts w:eastAsia="Helvetica Neue Light" w:cs="Helvetica Neue Light"/>
                <w:color w:val="auto"/>
                <w:szCs w:val="22"/>
                <w:lang w:eastAsia="en-GB"/>
              </w:rPr>
            </w:pPr>
            <w:r w:rsidRPr="001F5B8A">
              <w:rPr>
                <w:rFonts w:eastAsia="Helvetica Neue Light" w:cs="Helvetica Neue Light"/>
                <w:color w:val="auto"/>
                <w:szCs w:val="22"/>
                <w:lang w:eastAsia="en-GB"/>
              </w:rPr>
              <w:t>exclusion grounds information</w:t>
            </w:r>
          </w:p>
          <w:p w14:paraId="73C2B2DB"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you have shared this information with us.</w:t>
            </w:r>
          </w:p>
        </w:tc>
      </w:tr>
      <w:tr w:rsidR="001F5B8A" w:rsidRPr="001F5B8A" w14:paraId="64DFB08C" w14:textId="77777777">
        <w:trPr>
          <w:cantSplit/>
          <w:trHeight w:val="113"/>
        </w:trPr>
        <w:tc>
          <w:tcPr>
            <w:tcW w:w="9638" w:type="dxa"/>
            <w:vMerge/>
            <w:tcBorders>
              <w:top w:val="single" w:sz="4" w:space="0" w:color="auto"/>
              <w:left w:val="nil"/>
              <w:bottom w:val="single" w:sz="4" w:space="0" w:color="000000"/>
              <w:right w:val="nil"/>
            </w:tcBorders>
            <w:vAlign w:val="center"/>
            <w:hideMark/>
          </w:tcPr>
          <w:p w14:paraId="3847B7AD"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000000"/>
              <w:right w:val="nil"/>
            </w:tcBorders>
            <w:hideMark/>
          </w:tcPr>
          <w:p w14:paraId="325E4090"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reference / file name]</w:t>
            </w:r>
          </w:p>
        </w:tc>
      </w:tr>
      <w:tr w:rsidR="001F5B8A" w:rsidRPr="001F5B8A" w14:paraId="27ED50FF" w14:textId="77777777">
        <w:trPr>
          <w:cantSplit/>
          <w:trHeight w:val="113"/>
        </w:trPr>
        <w:tc>
          <w:tcPr>
            <w:tcW w:w="9638" w:type="dxa"/>
            <w:gridSpan w:val="2"/>
            <w:shd w:val="clear" w:color="auto" w:fill="BEDDFF"/>
            <w:hideMark/>
          </w:tcPr>
          <w:p w14:paraId="7484DBB3" w14:textId="77777777" w:rsidR="001F5B8A" w:rsidRPr="001F5B8A" w:rsidRDefault="001F5B8A" w:rsidP="001F5B8A">
            <w:pPr>
              <w:keepNext/>
              <w:keepLines/>
              <w:widowControl w:val="0"/>
              <w:outlineLvl w:val="2"/>
              <w:rPr>
                <w:rFonts w:eastAsia="Helvetica Neue Light" w:cs="Helvetica Neue Light"/>
                <w:color w:val="auto"/>
                <w:szCs w:val="22"/>
                <w:lang w:eastAsia="en-GB"/>
              </w:rPr>
            </w:pPr>
            <w:bookmarkStart w:id="32" w:name="_Toc189571801"/>
            <w:bookmarkStart w:id="33" w:name="_Toc183608006"/>
            <w:r w:rsidRPr="001F5B8A">
              <w:rPr>
                <w:rFonts w:eastAsia="Helvetica Neue Light" w:cs="Helvetica Neue Light"/>
                <w:b/>
                <w:color w:val="auto"/>
                <w:szCs w:val="22"/>
                <w:lang w:eastAsia="en-GB"/>
              </w:rPr>
              <w:t>Part 2 – additional exclusions information</w:t>
            </w:r>
            <w:bookmarkEnd w:id="32"/>
            <w:bookmarkEnd w:id="33"/>
            <w:r w:rsidRPr="001F5B8A">
              <w:rPr>
                <w:rFonts w:eastAsia="Helvetica Neue Light" w:cs="Helvetica Neue Light"/>
                <w:b/>
                <w:color w:val="auto"/>
                <w:szCs w:val="22"/>
                <w:lang w:eastAsia="en-GB"/>
              </w:rPr>
              <w:t xml:space="preserve"> </w:t>
            </w:r>
          </w:p>
        </w:tc>
      </w:tr>
      <w:tr w:rsidR="001F5B8A" w:rsidRPr="001F5B8A" w14:paraId="4E80F937" w14:textId="77777777">
        <w:trPr>
          <w:cantSplit/>
          <w:trHeight w:val="113"/>
        </w:trPr>
        <w:tc>
          <w:tcPr>
            <w:tcW w:w="9638" w:type="dxa"/>
            <w:gridSpan w:val="2"/>
            <w:shd w:val="clear" w:color="auto" w:fill="E5F1FF"/>
            <w:hideMark/>
          </w:tcPr>
          <w:p w14:paraId="564920ED" w14:textId="77777777" w:rsidR="001F5B8A" w:rsidRPr="001F5B8A" w:rsidRDefault="001F5B8A" w:rsidP="001F5B8A">
            <w:pPr>
              <w:keepNext/>
              <w:keepLines/>
              <w:widowControl w:val="0"/>
              <w:outlineLvl w:val="3"/>
              <w:rPr>
                <w:rFonts w:eastAsia="Helvetica Neue Light" w:cs="Helvetica Neue Light"/>
                <w:szCs w:val="22"/>
                <w:lang w:eastAsia="en-GB"/>
              </w:rPr>
            </w:pPr>
            <w:bookmarkStart w:id="34" w:name="_Toc183608007"/>
            <w:r w:rsidRPr="001F5B8A">
              <w:rPr>
                <w:rFonts w:eastAsia="Helvetica Neue Light" w:cs="Helvetica Neue Light"/>
                <w:b/>
                <w:szCs w:val="22"/>
                <w:lang w:eastAsia="en-GB"/>
              </w:rPr>
              <w:t>Part 2A – associated persons</w:t>
            </w:r>
            <w:bookmarkEnd w:id="34"/>
          </w:p>
        </w:tc>
      </w:tr>
      <w:tr w:rsidR="001F5B8A" w:rsidRPr="001F5B8A" w14:paraId="7D38D515" w14:textId="77777777">
        <w:trPr>
          <w:cantSplit/>
          <w:trHeight w:val="113"/>
        </w:trPr>
        <w:tc>
          <w:tcPr>
            <w:tcW w:w="688" w:type="dxa"/>
            <w:vMerge w:val="restart"/>
            <w:tcBorders>
              <w:top w:val="nil"/>
              <w:left w:val="nil"/>
              <w:bottom w:val="single" w:sz="4" w:space="0" w:color="auto"/>
              <w:right w:val="nil"/>
            </w:tcBorders>
          </w:tcPr>
          <w:p w14:paraId="44E59A02"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nil"/>
              <w:left w:val="nil"/>
              <w:bottom w:val="dashed" w:sz="4" w:space="0" w:color="auto"/>
              <w:right w:val="nil"/>
            </w:tcBorders>
            <w:hideMark/>
          </w:tcPr>
          <w:p w14:paraId="37520F3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you relying on any associated persons to satisfy the conditions of participation? (these are other suppliers who might be sub-contractors or consortium members but not a guarantor).</w:t>
            </w:r>
          </w:p>
          <w:p w14:paraId="621DF483"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[The conditions of participation are outlined in Part 3]</w:t>
            </w:r>
          </w:p>
          <w:p w14:paraId="323A2F64"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If so, please complete </w:t>
            </w:r>
            <w:r w:rsidRPr="00287171">
              <w:rPr>
                <w:rFonts w:eastAsia="Helvetica Neue Light" w:cs="Helvetica Neue Light"/>
                <w:b/>
                <w:bCs/>
                <w:color w:val="auto"/>
                <w:szCs w:val="22"/>
                <w:lang w:eastAsia="en-GB"/>
              </w:rPr>
              <w:t>Q8, Q9 &amp; Q10</w:t>
            </w:r>
            <w:r w:rsidRPr="001F5B8A">
              <w:rPr>
                <w:rFonts w:eastAsia="Helvetica Neue Light" w:cs="Helvetica Neue Light"/>
                <w:color w:val="auto"/>
                <w:szCs w:val="22"/>
                <w:lang w:eastAsia="en-GB"/>
              </w:rPr>
              <w:t xml:space="preserve"> (otherwise </w:t>
            </w:r>
            <w:r w:rsidRPr="00287171">
              <w:rPr>
                <w:rFonts w:eastAsia="Helvetica Neue Light" w:cs="Helvetica Neue Light"/>
                <w:b/>
                <w:bCs/>
                <w:color w:val="auto"/>
                <w:szCs w:val="22"/>
                <w:lang w:eastAsia="en-GB"/>
              </w:rPr>
              <w:t>Q8, Q9 &amp; Q10</w:t>
            </w:r>
            <w:r w:rsidRPr="001F5B8A">
              <w:rPr>
                <w:rFonts w:eastAsia="Helvetica Neue Light" w:cs="Helvetica Neue Light"/>
                <w:color w:val="auto"/>
                <w:szCs w:val="22"/>
                <w:lang w:eastAsia="en-GB"/>
              </w:rPr>
              <w:t xml:space="preserve"> are not applicable).</w:t>
            </w:r>
          </w:p>
        </w:tc>
      </w:tr>
      <w:tr w:rsidR="001F5B8A" w:rsidRPr="001F5B8A" w14:paraId="7D062AD6" w14:textId="77777777">
        <w:trPr>
          <w:cantSplit/>
          <w:trHeight w:val="113"/>
        </w:trPr>
        <w:tc>
          <w:tcPr>
            <w:tcW w:w="9638" w:type="dxa"/>
            <w:vMerge/>
            <w:tcBorders>
              <w:top w:val="nil"/>
              <w:left w:val="nil"/>
              <w:bottom w:val="single" w:sz="4" w:space="0" w:color="auto"/>
              <w:right w:val="nil"/>
            </w:tcBorders>
            <w:vAlign w:val="center"/>
            <w:hideMark/>
          </w:tcPr>
          <w:p w14:paraId="08538AF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08068417"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[Insert Yes or No]</w:t>
            </w:r>
          </w:p>
        </w:tc>
      </w:tr>
      <w:tr w:rsidR="001F5B8A" w:rsidRPr="001F5B8A" w14:paraId="3EB722BC" w14:textId="77777777">
        <w:trPr>
          <w:cantSplit/>
          <w:trHeight w:val="113"/>
        </w:trPr>
        <w:tc>
          <w:tcPr>
            <w:tcW w:w="688" w:type="dxa"/>
            <w:vMerge w:val="restart"/>
            <w:tcBorders>
              <w:top w:val="single" w:sz="4" w:space="0" w:color="auto"/>
              <w:left w:val="nil"/>
              <w:bottom w:val="single" w:sz="4" w:space="0" w:color="auto"/>
              <w:right w:val="nil"/>
            </w:tcBorders>
          </w:tcPr>
          <w:p w14:paraId="70A654B1"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380BFB5E" w14:textId="77777777" w:rsidR="001F5B8A" w:rsidRPr="001F5B8A" w:rsidRDefault="001F5B8A" w:rsidP="001F5B8A">
            <w:pPr>
              <w:widowControl w:val="0"/>
              <w:rPr>
                <w:rFonts w:eastAsia="Helvetica Neue Light" w:cs="Helvetica Neue Light"/>
                <w:i/>
                <w:color w:val="auto"/>
                <w:szCs w:val="22"/>
                <w:lang w:eastAsia="en-GB"/>
              </w:rPr>
            </w:pPr>
            <w:r w:rsidRPr="001F5B8A">
              <w:rPr>
                <w:rFonts w:eastAsia="Helvetica Neue Light" w:cs="Helvetica Neue Light"/>
                <w:color w:val="auto"/>
                <w:szCs w:val="22"/>
                <w:lang w:eastAsia="en-GB"/>
              </w:rPr>
              <w:t>For each supplier/associated person, please confirm which condition(s) of participation you are relying on them to satisfy.</w:t>
            </w:r>
          </w:p>
        </w:tc>
      </w:tr>
      <w:tr w:rsidR="001F5B8A" w:rsidRPr="001F5B8A" w14:paraId="62D676B2"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12BC5B1E"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5F00590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and brief description]</w:t>
            </w:r>
          </w:p>
          <w:p w14:paraId="2B6528AE"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[Insert name of supplier and brief description]</w:t>
            </w:r>
          </w:p>
        </w:tc>
      </w:tr>
      <w:tr w:rsidR="001F5B8A" w:rsidRPr="001F5B8A" w14:paraId="327FA6DB" w14:textId="77777777">
        <w:trPr>
          <w:cantSplit/>
          <w:trHeight w:val="113"/>
        </w:trPr>
        <w:tc>
          <w:tcPr>
            <w:tcW w:w="688" w:type="dxa"/>
            <w:vMerge w:val="restart"/>
            <w:tcBorders>
              <w:top w:val="single" w:sz="4" w:space="0" w:color="auto"/>
              <w:left w:val="nil"/>
              <w:bottom w:val="single" w:sz="4" w:space="0" w:color="auto"/>
              <w:right w:val="nil"/>
            </w:tcBorders>
          </w:tcPr>
          <w:p w14:paraId="5894828C"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546126AD"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For each associated person, you must confirm they are registered on the CDP and have shared with us their information (either a share code or PDF download):</w:t>
            </w:r>
          </w:p>
          <w:p w14:paraId="2E159151"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basic information</w:t>
            </w:r>
          </w:p>
          <w:p w14:paraId="0C749B6F"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economic and financial standing information </w:t>
            </w:r>
            <w:r w:rsidRPr="001F5B8A">
              <w:rPr>
                <w:rFonts w:eastAsia="Helvetica Neue Light" w:cs="Helvetica Neue Light"/>
                <w:color w:val="auto"/>
                <w:szCs w:val="22"/>
                <w:lang w:eastAsia="en-GB"/>
              </w:rPr>
              <w:br/>
            </w:r>
            <w:r w:rsidRPr="001F5B8A">
              <w:rPr>
                <w:rFonts w:eastAsia="Helvetica Neue Light" w:cs="Arial"/>
                <w:szCs w:val="22"/>
                <w:lang w:eastAsia="en-GB"/>
              </w:rPr>
              <w:t>(if they are being relied upon to meet conditions of participation regarding financial capacity)</w:t>
            </w:r>
          </w:p>
          <w:p w14:paraId="707B9DFB"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connected person information</w:t>
            </w:r>
          </w:p>
          <w:p w14:paraId="516889EA" w14:textId="77777777" w:rsidR="001F5B8A" w:rsidRPr="001F5B8A" w:rsidRDefault="001F5B8A">
            <w:pPr>
              <w:widowControl w:val="0"/>
              <w:numPr>
                <w:ilvl w:val="0"/>
                <w:numId w:val="9"/>
              </w:numPr>
              <w:rPr>
                <w:rFonts w:eastAsia="Helvetica Neue Light" w:cs="Helvetica Neue Light"/>
                <w:color w:val="auto"/>
                <w:szCs w:val="22"/>
                <w:lang w:eastAsia="en-GB"/>
              </w:rPr>
            </w:pPr>
            <w:r w:rsidRPr="001F5B8A">
              <w:rPr>
                <w:rFonts w:eastAsia="Helvetica Neue Light" w:cs="Helvetica Neue Light"/>
                <w:color w:val="auto"/>
                <w:szCs w:val="22"/>
                <w:lang w:eastAsia="en-GB"/>
              </w:rPr>
              <w:t>exclusion grounds information</w:t>
            </w:r>
          </w:p>
        </w:tc>
      </w:tr>
      <w:tr w:rsidR="001F5B8A" w:rsidRPr="001F5B8A" w14:paraId="24229A82"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6630F905"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7FCE305F"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and reference / file name]</w:t>
            </w:r>
          </w:p>
        </w:tc>
      </w:tr>
      <w:tr w:rsidR="001F5B8A" w:rsidRPr="001F5B8A" w14:paraId="6F2E71E6" w14:textId="77777777">
        <w:trPr>
          <w:cantSplit/>
          <w:trHeight w:val="113"/>
        </w:trPr>
        <w:tc>
          <w:tcPr>
            <w:tcW w:w="688" w:type="dxa"/>
            <w:vMerge w:val="restart"/>
            <w:tcBorders>
              <w:top w:val="single" w:sz="4" w:space="0" w:color="auto"/>
              <w:left w:val="nil"/>
              <w:bottom w:val="nil"/>
              <w:right w:val="nil"/>
            </w:tcBorders>
          </w:tcPr>
          <w:p w14:paraId="5E8E3994"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1143C021"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Are any of your associated persons on the debarment list?</w:t>
            </w:r>
          </w:p>
        </w:tc>
      </w:tr>
      <w:tr w:rsidR="001F5B8A" w:rsidRPr="001F5B8A" w14:paraId="6EB3AD1A" w14:textId="77777777">
        <w:trPr>
          <w:cantSplit/>
          <w:trHeight w:val="113"/>
        </w:trPr>
        <w:tc>
          <w:tcPr>
            <w:tcW w:w="9638" w:type="dxa"/>
            <w:vMerge/>
            <w:tcBorders>
              <w:top w:val="single" w:sz="4" w:space="0" w:color="auto"/>
              <w:left w:val="nil"/>
              <w:bottom w:val="nil"/>
              <w:right w:val="nil"/>
            </w:tcBorders>
            <w:vAlign w:val="center"/>
            <w:hideMark/>
          </w:tcPr>
          <w:p w14:paraId="63D4826F"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6A9CBC28"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19EB3096" w14:textId="77777777" w:rsidR="001F5B8A" w:rsidRPr="001F5B8A" w:rsidRDefault="001F5B8A" w:rsidP="001F5B8A">
            <w:pPr>
              <w:widowControl w:val="0"/>
              <w:rPr>
                <w:rFonts w:eastAsia="Helvetica Neue Light" w:cs="Helvetica Neue Light"/>
                <w:b/>
                <w:color w:val="auto"/>
                <w:szCs w:val="22"/>
                <w:lang w:eastAsia="en-GB"/>
              </w:rPr>
            </w:pPr>
            <w:r w:rsidRPr="00756C8F">
              <w:rPr>
                <w:rFonts w:eastAsia="Helvetica Neue Light" w:cs="Helvetica Neue Light"/>
                <w:b/>
                <w:color w:val="auto"/>
                <w:szCs w:val="22"/>
                <w:highlight w:val="yellow"/>
                <w:lang w:eastAsia="en-GB"/>
              </w:rPr>
              <w:t>[If yes, insert details]</w:t>
            </w:r>
          </w:p>
        </w:tc>
      </w:tr>
      <w:tr w:rsidR="001F5B8A" w:rsidRPr="001F5B8A" w14:paraId="14133A82" w14:textId="77777777">
        <w:trPr>
          <w:cantSplit/>
          <w:trHeight w:val="113"/>
        </w:trPr>
        <w:tc>
          <w:tcPr>
            <w:tcW w:w="9638" w:type="dxa"/>
            <w:gridSpan w:val="2"/>
            <w:tcBorders>
              <w:top w:val="nil"/>
              <w:left w:val="nil"/>
              <w:bottom w:val="single" w:sz="4" w:space="0" w:color="auto"/>
              <w:right w:val="nil"/>
            </w:tcBorders>
            <w:shd w:val="clear" w:color="auto" w:fill="E5F1FF"/>
            <w:hideMark/>
          </w:tcPr>
          <w:p w14:paraId="7E04AAA3" w14:textId="77777777" w:rsidR="001F5B8A" w:rsidRPr="001F5B8A" w:rsidRDefault="001F5B8A" w:rsidP="001F5B8A">
            <w:pPr>
              <w:keepNext/>
              <w:keepLines/>
              <w:widowControl w:val="0"/>
              <w:outlineLvl w:val="3"/>
              <w:rPr>
                <w:rFonts w:eastAsia="Helvetica Neue Light" w:cs="Helvetica Neue Light"/>
                <w:szCs w:val="22"/>
                <w:lang w:eastAsia="en-GB"/>
              </w:rPr>
            </w:pPr>
            <w:bookmarkStart w:id="35" w:name="_Toc183608008"/>
            <w:r w:rsidRPr="001F5B8A">
              <w:rPr>
                <w:rFonts w:eastAsia="Helvetica Neue Light" w:cs="Helvetica Neue Light"/>
                <w:b/>
                <w:szCs w:val="22"/>
                <w:lang w:eastAsia="en-GB"/>
              </w:rPr>
              <w:t>Part 2B – list of all intended sub-contractors</w:t>
            </w:r>
            <w:bookmarkEnd w:id="35"/>
          </w:p>
        </w:tc>
      </w:tr>
      <w:tr w:rsidR="001F5B8A" w:rsidRPr="001F5B8A" w14:paraId="685822BA" w14:textId="77777777">
        <w:trPr>
          <w:cantSplit/>
          <w:trHeight w:val="113"/>
        </w:trPr>
        <w:tc>
          <w:tcPr>
            <w:tcW w:w="688" w:type="dxa"/>
            <w:vMerge w:val="restart"/>
            <w:tcBorders>
              <w:top w:val="single" w:sz="4" w:space="0" w:color="auto"/>
              <w:left w:val="nil"/>
              <w:bottom w:val="single" w:sz="4" w:space="0" w:color="auto"/>
              <w:right w:val="nil"/>
            </w:tcBorders>
          </w:tcPr>
          <w:p w14:paraId="40B85A7A" w14:textId="77777777" w:rsidR="001F5B8A" w:rsidRPr="001F5B8A" w:rsidRDefault="001F5B8A">
            <w:pPr>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tcPr>
          <w:p w14:paraId="7B73DE92" w14:textId="77777777" w:rsidR="001F5B8A" w:rsidRPr="001F5B8A" w:rsidRDefault="001F5B8A" w:rsidP="001F5B8A">
            <w:pPr>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 xml:space="preserve">Please provide: </w:t>
            </w:r>
          </w:p>
          <w:p w14:paraId="272E8898"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a list of all suppliers who you intend to sub-contract the performance of all or part of the contract to (either directly or in your wider supply chain)</w:t>
            </w:r>
          </w:p>
          <w:p w14:paraId="3F3AE4F1"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their unique identifier (if they are registered on the CDP), or otherwise, a Companies House number, charity number, VAT registration number, or equivalent</w:t>
            </w:r>
          </w:p>
          <w:p w14:paraId="516DD475" w14:textId="77777777" w:rsidR="001F5B8A" w:rsidRPr="001F5B8A" w:rsidRDefault="001F5B8A">
            <w:pPr>
              <w:widowControl w:val="0"/>
              <w:numPr>
                <w:ilvl w:val="0"/>
                <w:numId w:val="10"/>
              </w:numPr>
              <w:rPr>
                <w:rFonts w:eastAsia="Helvetica Neue Light" w:cs="Helvetica Neue Light"/>
                <w:color w:val="auto"/>
                <w:szCs w:val="22"/>
                <w:lang w:eastAsia="en-GB"/>
              </w:rPr>
            </w:pPr>
            <w:r w:rsidRPr="001F5B8A">
              <w:rPr>
                <w:rFonts w:eastAsia="Helvetica Neue Light" w:cs="Helvetica Neue Light"/>
                <w:color w:val="auto"/>
                <w:szCs w:val="22"/>
                <w:lang w:eastAsia="en-GB"/>
              </w:rPr>
              <w:t>a brief description of their intended role in the performance of the contract</w:t>
            </w:r>
          </w:p>
          <w:p w14:paraId="7D7C5D59" w14:textId="77777777" w:rsidR="001F5B8A" w:rsidRPr="001F5B8A" w:rsidRDefault="001F5B8A" w:rsidP="001F5B8A">
            <w:pPr>
              <w:widowControl w:val="0"/>
              <w:rPr>
                <w:rFonts w:eastAsia="Helvetica Neue Light" w:cs="Helvetica Neue Light"/>
                <w:iCs/>
                <w:color w:val="auto"/>
                <w:szCs w:val="22"/>
                <w:lang w:eastAsia="en-GB"/>
              </w:rPr>
            </w:pPr>
            <w:r w:rsidRPr="001F5B8A">
              <w:rPr>
                <w:rFonts w:eastAsia="Helvetica Neue Light" w:cs="Helvetica Neue Light"/>
                <w:iCs/>
                <w:color w:val="auto"/>
                <w:szCs w:val="22"/>
                <w:lang w:eastAsia="en-GB"/>
              </w:rPr>
              <w:t xml:space="preserve">If you are not intending to sub-contract the performance of all or part of the contract, then this </w:t>
            </w:r>
            <w:r w:rsidRPr="00287171">
              <w:rPr>
                <w:rFonts w:eastAsia="Helvetica Neue Light" w:cs="Helvetica Neue Light"/>
                <w:b/>
                <w:bCs/>
                <w:iCs/>
                <w:color w:val="auto"/>
                <w:szCs w:val="22"/>
                <w:lang w:eastAsia="en-GB"/>
              </w:rPr>
              <w:t>question and Q12</w:t>
            </w:r>
            <w:r w:rsidRPr="001F5B8A">
              <w:rPr>
                <w:rFonts w:eastAsia="Helvetica Neue Light" w:cs="Helvetica Neue Light"/>
                <w:iCs/>
                <w:color w:val="FF0000"/>
                <w:szCs w:val="22"/>
                <w:lang w:eastAsia="en-GB"/>
              </w:rPr>
              <w:t xml:space="preserve"> </w:t>
            </w:r>
            <w:r w:rsidRPr="001F5B8A">
              <w:rPr>
                <w:rFonts w:eastAsia="Helvetica Neue Light" w:cs="Helvetica Neue Light"/>
                <w:iCs/>
                <w:color w:val="auto"/>
                <w:szCs w:val="22"/>
                <w:lang w:eastAsia="en-GB"/>
              </w:rPr>
              <w:t>are not applicable.</w:t>
            </w:r>
          </w:p>
          <w:p w14:paraId="27161F29" w14:textId="77777777" w:rsidR="001F5B8A" w:rsidRPr="001F5B8A" w:rsidRDefault="001F5B8A" w:rsidP="001F5B8A">
            <w:pPr>
              <w:widowControl w:val="0"/>
              <w:rPr>
                <w:rFonts w:eastAsia="Helvetica Neue Light" w:cs="Helvetica Neue Light"/>
                <w:iCs/>
                <w:color w:val="auto"/>
                <w:szCs w:val="22"/>
                <w:lang w:eastAsia="en-GB"/>
              </w:rPr>
            </w:pPr>
          </w:p>
          <w:p w14:paraId="16B63D3E" w14:textId="77777777" w:rsidR="001F5B8A" w:rsidRPr="001F5B8A" w:rsidRDefault="001F5B8A" w:rsidP="001F5B8A">
            <w:pPr>
              <w:widowControl w:val="0"/>
              <w:rPr>
                <w:rFonts w:eastAsia="Helvetica Neue Light" w:cs="Helvetica Neue Light"/>
                <w:iCs/>
                <w:color w:val="auto"/>
                <w:szCs w:val="22"/>
                <w:lang w:eastAsia="en-GB"/>
              </w:rPr>
            </w:pPr>
            <w:r w:rsidRPr="001F5B8A">
              <w:rPr>
                <w:rFonts w:eastAsia="Helvetica Neue Light" w:cs="Helvetica Neue Light"/>
                <w:iCs/>
                <w:color w:val="auto"/>
                <w:szCs w:val="22"/>
                <w:lang w:eastAsia="en-GB"/>
              </w:rPr>
              <w:t>If a sub-contractor is unknown at the start of the procurement (or brought in during it), this should be made clear by the supplier and relevant details of the sub-contractor should be provided once their identity and role is confirmed. This information should be shared with the contracting authority as soon as possible and at least by final tenders.</w:t>
            </w:r>
          </w:p>
        </w:tc>
      </w:tr>
      <w:tr w:rsidR="001F5B8A" w:rsidRPr="001F5B8A" w14:paraId="2E2D31AB" w14:textId="77777777">
        <w:trPr>
          <w:cantSplit/>
          <w:trHeight w:val="113"/>
        </w:trPr>
        <w:tc>
          <w:tcPr>
            <w:tcW w:w="9638" w:type="dxa"/>
            <w:vMerge/>
            <w:tcBorders>
              <w:top w:val="single" w:sz="4" w:space="0" w:color="auto"/>
              <w:left w:val="nil"/>
              <w:bottom w:val="single" w:sz="4" w:space="0" w:color="auto"/>
              <w:right w:val="nil"/>
            </w:tcBorders>
            <w:vAlign w:val="center"/>
            <w:hideMark/>
          </w:tcPr>
          <w:p w14:paraId="1839240C"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single" w:sz="4" w:space="0" w:color="auto"/>
              <w:right w:val="nil"/>
            </w:tcBorders>
            <w:hideMark/>
          </w:tcPr>
          <w:p w14:paraId="6328981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 unique identifier – brief description]</w:t>
            </w:r>
          </w:p>
          <w:p w14:paraId="2760230B"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name of supplier – unique identifier – brief description]</w:t>
            </w:r>
          </w:p>
        </w:tc>
      </w:tr>
      <w:tr w:rsidR="001F5B8A" w:rsidRPr="001F5B8A" w14:paraId="10B420F4" w14:textId="77777777">
        <w:trPr>
          <w:cantSplit/>
          <w:trHeight w:val="113"/>
        </w:trPr>
        <w:tc>
          <w:tcPr>
            <w:tcW w:w="688" w:type="dxa"/>
            <w:vMerge w:val="restart"/>
            <w:tcBorders>
              <w:top w:val="single" w:sz="4" w:space="0" w:color="auto"/>
              <w:left w:val="nil"/>
              <w:bottom w:val="nil"/>
              <w:right w:val="nil"/>
            </w:tcBorders>
          </w:tcPr>
          <w:p w14:paraId="16D72A57" w14:textId="77777777" w:rsidR="001F5B8A" w:rsidRPr="001F5B8A" w:rsidRDefault="001F5B8A">
            <w:pPr>
              <w:keepNext/>
              <w:widowControl w:val="0"/>
              <w:numPr>
                <w:ilvl w:val="0"/>
                <w:numId w:val="6"/>
              </w:numPr>
              <w:jc w:val="center"/>
              <w:rPr>
                <w:rFonts w:eastAsia="Helvetica Neue Light" w:cs="Helvetica Neue Light"/>
                <w:color w:val="auto"/>
                <w:szCs w:val="22"/>
                <w:lang w:eastAsia="en-GB"/>
              </w:rPr>
            </w:pPr>
          </w:p>
        </w:tc>
        <w:tc>
          <w:tcPr>
            <w:tcW w:w="8950" w:type="dxa"/>
            <w:tcBorders>
              <w:top w:val="single" w:sz="4" w:space="0" w:color="auto"/>
              <w:left w:val="nil"/>
              <w:bottom w:val="dashed" w:sz="4" w:space="0" w:color="auto"/>
              <w:right w:val="nil"/>
            </w:tcBorders>
            <w:hideMark/>
          </w:tcPr>
          <w:p w14:paraId="57800E71" w14:textId="77777777" w:rsidR="001F5B8A" w:rsidRPr="001F5B8A" w:rsidRDefault="001F5B8A" w:rsidP="001F5B8A">
            <w:pPr>
              <w:keepNext/>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Please confirm if any intended sub-contractor is on the debarment list.</w:t>
            </w:r>
          </w:p>
          <w:p w14:paraId="66B6DFC9" w14:textId="77777777" w:rsidR="001F5B8A" w:rsidRPr="001F5B8A" w:rsidRDefault="001F5B8A" w:rsidP="001F5B8A">
            <w:pPr>
              <w:keepNext/>
              <w:widowControl w:val="0"/>
              <w:rPr>
                <w:rFonts w:eastAsia="Helvetica Neue Light" w:cs="Helvetica Neue Light"/>
                <w:color w:val="auto"/>
                <w:szCs w:val="22"/>
                <w:lang w:eastAsia="en-GB"/>
              </w:rPr>
            </w:pPr>
            <w:r w:rsidRPr="001F5B8A">
              <w:rPr>
                <w:rFonts w:eastAsia="Helvetica Neue Light" w:cs="Helvetica Neue Light"/>
                <w:color w:val="auto"/>
                <w:szCs w:val="22"/>
                <w:lang w:eastAsia="en-GB"/>
              </w:rPr>
              <w:t>The debarment list can be found here [insert link]</w:t>
            </w:r>
          </w:p>
        </w:tc>
      </w:tr>
      <w:tr w:rsidR="001F5B8A" w:rsidRPr="001F5B8A" w14:paraId="081AE0F7" w14:textId="77777777">
        <w:trPr>
          <w:cantSplit/>
          <w:trHeight w:val="113"/>
        </w:trPr>
        <w:tc>
          <w:tcPr>
            <w:tcW w:w="9638" w:type="dxa"/>
            <w:vMerge/>
            <w:tcBorders>
              <w:top w:val="single" w:sz="4" w:space="0" w:color="auto"/>
              <w:left w:val="nil"/>
              <w:bottom w:val="nil"/>
              <w:right w:val="nil"/>
            </w:tcBorders>
            <w:vAlign w:val="center"/>
            <w:hideMark/>
          </w:tcPr>
          <w:p w14:paraId="6960D893" w14:textId="77777777" w:rsidR="001F5B8A" w:rsidRPr="001F5B8A" w:rsidRDefault="001F5B8A" w:rsidP="001F5B8A">
            <w:pPr>
              <w:rPr>
                <w:rFonts w:eastAsia="Helvetica Neue Light" w:cs="Helvetica Neue Light"/>
                <w:color w:val="auto"/>
                <w:szCs w:val="22"/>
                <w:lang w:eastAsia="en-GB"/>
              </w:rPr>
            </w:pPr>
          </w:p>
        </w:tc>
        <w:tc>
          <w:tcPr>
            <w:tcW w:w="8950" w:type="dxa"/>
            <w:tcBorders>
              <w:top w:val="dashed" w:sz="4" w:space="0" w:color="auto"/>
              <w:left w:val="nil"/>
              <w:bottom w:val="nil"/>
              <w:right w:val="nil"/>
            </w:tcBorders>
            <w:hideMark/>
          </w:tcPr>
          <w:p w14:paraId="4361787D"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[Insert Yes or No]</w:t>
            </w:r>
          </w:p>
          <w:p w14:paraId="0D581B45" w14:textId="77777777" w:rsidR="001F5B8A" w:rsidRPr="00756C8F" w:rsidRDefault="001F5B8A" w:rsidP="001F5B8A">
            <w:pPr>
              <w:widowControl w:val="0"/>
              <w:rPr>
                <w:rFonts w:eastAsia="Helvetica Neue Light" w:cs="Helvetica Neue Light"/>
                <w:b/>
                <w:color w:val="auto"/>
                <w:szCs w:val="22"/>
                <w:highlight w:val="yellow"/>
                <w:lang w:eastAsia="en-GB"/>
              </w:rPr>
            </w:pPr>
            <w:r w:rsidRPr="00756C8F">
              <w:rPr>
                <w:rFonts w:eastAsia="Helvetica Neue Light" w:cs="Helvetica Neue Light"/>
                <w:b/>
                <w:color w:val="auto"/>
                <w:szCs w:val="22"/>
                <w:highlight w:val="yellow"/>
                <w:lang w:eastAsia="en-GB"/>
              </w:rPr>
              <w:t>[If yes, insert sub-contractor(s) name and provide details]</w:t>
            </w:r>
          </w:p>
        </w:tc>
      </w:tr>
    </w:tbl>
    <w:p w14:paraId="579E5F3B" w14:textId="77777777" w:rsidR="00831505" w:rsidRPr="00510067" w:rsidRDefault="00831505" w:rsidP="00465FD1">
      <w:pPr>
        <w:rPr>
          <w:rFonts w:eastAsia="Arial"/>
        </w:rPr>
      </w:pPr>
    </w:p>
    <w:p w14:paraId="2F20EE8B" w14:textId="2A9205EA" w:rsidR="00815139" w:rsidRPr="00E6729A" w:rsidRDefault="00815139" w:rsidP="00087856">
      <w:pPr>
        <w:pStyle w:val="Normal1"/>
        <w:spacing w:after="240"/>
        <w:jc w:val="both"/>
        <w:rPr>
          <w:rFonts w:ascii="Arial" w:eastAsia="Arial" w:hAnsi="Arial" w:cs="Arial"/>
          <w:color w:val="000000" w:themeColor="text1"/>
        </w:rPr>
      </w:pPr>
      <w:r w:rsidRPr="00E6729A">
        <w:rPr>
          <w:rFonts w:ascii="Arial" w:eastAsia="Arial" w:hAnsi="Arial" w:cs="Arial"/>
          <w:b/>
          <w:bCs/>
          <w:color w:val="000000" w:themeColor="text1"/>
          <w:sz w:val="22"/>
          <w:szCs w:val="22"/>
          <w:highlight w:val="white"/>
        </w:rPr>
        <w:t>Please note</w:t>
      </w:r>
      <w:r w:rsidRPr="00E6729A">
        <w:rPr>
          <w:rFonts w:ascii="Arial" w:eastAsia="Arial" w:hAnsi="Arial" w:cs="Arial"/>
          <w:color w:val="000000" w:themeColor="text1"/>
          <w:sz w:val="22"/>
          <w:szCs w:val="22"/>
          <w:highlight w:val="white"/>
        </w:rPr>
        <w:t xml:space="preserve">: A criminal record check for relevant convictions may be undertaken </w:t>
      </w:r>
      <w:r w:rsidR="00C279B1" w:rsidRPr="00E6729A">
        <w:rPr>
          <w:rFonts w:ascii="Arial" w:eastAsia="Arial" w:hAnsi="Arial" w:cs="Arial"/>
          <w:color w:val="000000" w:themeColor="text1"/>
          <w:sz w:val="22"/>
          <w:szCs w:val="22"/>
          <w:highlight w:val="white"/>
        </w:rPr>
        <w:t xml:space="preserve">by the </w:t>
      </w:r>
      <w:r w:rsidR="00F74426" w:rsidRPr="00E6729A">
        <w:rPr>
          <w:rFonts w:ascii="Arial" w:eastAsia="Arial" w:hAnsi="Arial" w:cs="Arial"/>
          <w:color w:val="000000" w:themeColor="text1"/>
          <w:sz w:val="22"/>
          <w:szCs w:val="22"/>
          <w:highlight w:val="white"/>
        </w:rPr>
        <w:t>Authority</w:t>
      </w:r>
      <w:r w:rsidR="00C279B1" w:rsidRPr="00E6729A">
        <w:rPr>
          <w:rFonts w:ascii="Arial" w:eastAsia="Arial" w:hAnsi="Arial" w:cs="Arial"/>
          <w:color w:val="000000" w:themeColor="text1"/>
          <w:sz w:val="22"/>
          <w:szCs w:val="22"/>
          <w:highlight w:val="white"/>
        </w:rPr>
        <w:t xml:space="preserve"> </w:t>
      </w:r>
      <w:r w:rsidRPr="00E6729A">
        <w:rPr>
          <w:rFonts w:ascii="Arial" w:eastAsia="Arial" w:hAnsi="Arial" w:cs="Arial"/>
          <w:color w:val="000000" w:themeColor="text1"/>
          <w:sz w:val="22"/>
          <w:szCs w:val="22"/>
          <w:highlight w:val="white"/>
        </w:rPr>
        <w:t xml:space="preserve">for the </w:t>
      </w:r>
      <w:r w:rsidR="001F252A" w:rsidRPr="00E6729A">
        <w:rPr>
          <w:rFonts w:ascii="Arial" w:eastAsia="Arial" w:hAnsi="Arial" w:cs="Arial"/>
          <w:color w:val="000000" w:themeColor="text1"/>
          <w:sz w:val="22"/>
          <w:szCs w:val="22"/>
          <w:highlight w:val="white"/>
        </w:rPr>
        <w:t xml:space="preserve">successful </w:t>
      </w:r>
      <w:r w:rsidR="00C279B1" w:rsidRPr="00E6729A">
        <w:rPr>
          <w:rFonts w:ascii="Arial" w:eastAsia="Arial" w:hAnsi="Arial" w:cs="Arial"/>
          <w:color w:val="000000" w:themeColor="text1"/>
          <w:sz w:val="22"/>
          <w:szCs w:val="22"/>
          <w:highlight w:val="white"/>
        </w:rPr>
        <w:t xml:space="preserve">Supplier </w:t>
      </w:r>
      <w:r w:rsidRPr="00E6729A">
        <w:rPr>
          <w:rFonts w:ascii="Arial" w:eastAsia="Arial" w:hAnsi="Arial" w:cs="Arial"/>
          <w:color w:val="000000" w:themeColor="text1"/>
          <w:sz w:val="22"/>
          <w:szCs w:val="22"/>
          <w:highlight w:val="white"/>
        </w:rPr>
        <w:t>and the persons of significant in control of them</w:t>
      </w:r>
      <w:r w:rsidRPr="00E6729A">
        <w:rPr>
          <w:rFonts w:ascii="Arial" w:eastAsia="Arial" w:hAnsi="Arial" w:cs="Arial"/>
          <w:color w:val="000000" w:themeColor="text1"/>
          <w:highlight w:val="white"/>
        </w:rPr>
        <w:t>.</w:t>
      </w:r>
    </w:p>
    <w:p w14:paraId="223513EE" w14:textId="0365CE5C" w:rsidR="00815139" w:rsidRPr="00E40CA1" w:rsidRDefault="00815139">
      <w:pPr>
        <w:pStyle w:val="RFQBulHL1"/>
        <w:numPr>
          <w:ilvl w:val="0"/>
          <w:numId w:val="11"/>
        </w:numPr>
      </w:pPr>
      <w:bookmarkStart w:id="36" w:name="_Ref224024078"/>
      <w:r w:rsidRPr="00E40CA1">
        <w:t>Exclusion Grounds</w:t>
      </w:r>
      <w:bookmarkEnd w:id="36"/>
    </w:p>
    <w:p w14:paraId="52851758" w14:textId="01C99A3D" w:rsidR="004737DC" w:rsidRPr="00EA3BDF" w:rsidRDefault="004737DC" w:rsidP="00AE7D2D">
      <w:pPr>
        <w:pStyle w:val="Normal1"/>
        <w:pBdr>
          <w:top w:val="single" w:sz="4" w:space="1" w:color="auto"/>
          <w:left w:val="single" w:sz="4" w:space="0" w:color="auto"/>
          <w:bottom w:val="single" w:sz="4" w:space="1" w:color="auto"/>
          <w:right w:val="single" w:sz="4" w:space="4" w:color="auto"/>
        </w:pBdr>
        <w:spacing w:before="100"/>
        <w:jc w:val="both"/>
        <w:rPr>
          <w:rFonts w:ascii="Arial" w:eastAsia="Arial" w:hAnsi="Arial" w:cs="Arial"/>
          <w:b/>
          <w:bCs/>
          <w:color w:val="auto"/>
          <w:sz w:val="22"/>
          <w:szCs w:val="22"/>
        </w:rPr>
      </w:pPr>
      <w:r w:rsidRPr="00EA3BDF">
        <w:rPr>
          <w:rFonts w:ascii="Arial" w:eastAsia="Arial" w:hAnsi="Arial" w:cs="Arial"/>
          <w:b/>
          <w:bCs/>
          <w:color w:val="auto"/>
          <w:sz w:val="22"/>
          <w:szCs w:val="22"/>
          <w:u w:val="single"/>
        </w:rPr>
        <w:t>Important</w:t>
      </w:r>
      <w:r w:rsidRPr="00EA3BDF">
        <w:rPr>
          <w:rFonts w:ascii="Arial" w:eastAsia="Arial" w:hAnsi="Arial" w:cs="Arial"/>
          <w:b/>
          <w:bCs/>
          <w:color w:val="auto"/>
          <w:sz w:val="22"/>
          <w:szCs w:val="22"/>
        </w:rPr>
        <w:t xml:space="preserve">: If you answered “Yes” to Question 5 </w:t>
      </w:r>
      <w:r w:rsidR="00095C79" w:rsidRPr="00EA3BDF">
        <w:rPr>
          <w:rFonts w:ascii="Arial" w:eastAsia="Arial" w:hAnsi="Arial" w:cs="Arial"/>
          <w:b/>
          <w:bCs/>
          <w:color w:val="auto"/>
          <w:sz w:val="22"/>
          <w:szCs w:val="22"/>
        </w:rPr>
        <w:t xml:space="preserve">in the </w:t>
      </w:r>
      <w:r w:rsidR="004F4284">
        <w:rPr>
          <w:rFonts w:ascii="Arial" w:eastAsia="Arial" w:hAnsi="Arial" w:cs="Arial"/>
          <w:b/>
          <w:bCs/>
          <w:color w:val="auto"/>
          <w:sz w:val="22"/>
          <w:szCs w:val="22"/>
        </w:rPr>
        <w:fldChar w:fldCharType="begin"/>
      </w:r>
      <w:r w:rsidR="004F4284">
        <w:rPr>
          <w:rFonts w:ascii="Arial" w:eastAsia="Arial" w:hAnsi="Arial" w:cs="Arial"/>
          <w:b/>
          <w:bCs/>
          <w:color w:val="auto"/>
          <w:sz w:val="22"/>
          <w:szCs w:val="22"/>
        </w:rPr>
        <w:instrText xml:space="preserve"> REF _Ref224034830 \r \h </w:instrText>
      </w:r>
      <w:r w:rsidR="004F4284">
        <w:rPr>
          <w:rFonts w:ascii="Arial" w:eastAsia="Arial" w:hAnsi="Arial" w:cs="Arial"/>
          <w:b/>
          <w:bCs/>
          <w:color w:val="auto"/>
          <w:sz w:val="22"/>
          <w:szCs w:val="22"/>
        </w:rPr>
      </w:r>
      <w:r w:rsidR="004F4284">
        <w:rPr>
          <w:rFonts w:ascii="Arial" w:eastAsia="Arial" w:hAnsi="Arial" w:cs="Arial"/>
          <w:b/>
          <w:bCs/>
          <w:color w:val="auto"/>
          <w:sz w:val="22"/>
          <w:szCs w:val="22"/>
        </w:rPr>
        <w:fldChar w:fldCharType="separate"/>
      </w:r>
      <w:r w:rsidR="00DA76A2">
        <w:rPr>
          <w:rFonts w:ascii="Arial" w:eastAsia="Arial" w:hAnsi="Arial" w:cs="Arial"/>
          <w:b/>
          <w:bCs/>
          <w:color w:val="auto"/>
          <w:sz w:val="22"/>
          <w:szCs w:val="22"/>
        </w:rPr>
        <w:t>Part 3:</w:t>
      </w:r>
      <w:r w:rsidR="004F4284">
        <w:rPr>
          <w:rFonts w:ascii="Arial" w:eastAsia="Arial" w:hAnsi="Arial" w:cs="Arial"/>
          <w:b/>
          <w:bCs/>
          <w:color w:val="auto"/>
          <w:sz w:val="22"/>
          <w:szCs w:val="22"/>
        </w:rPr>
        <w:fldChar w:fldCharType="end"/>
      </w:r>
      <w:r w:rsidR="004F4284">
        <w:rPr>
          <w:rFonts w:ascii="Arial" w:eastAsia="Arial" w:hAnsi="Arial" w:cs="Arial"/>
          <w:b/>
          <w:bCs/>
          <w:color w:val="auto"/>
          <w:sz w:val="22"/>
          <w:szCs w:val="22"/>
        </w:rPr>
        <w:t xml:space="preserve"> </w:t>
      </w:r>
      <w:r w:rsidR="00095C79" w:rsidRPr="00EA3BDF">
        <w:rPr>
          <w:rFonts w:ascii="Arial" w:eastAsia="Arial" w:hAnsi="Arial" w:cs="Arial"/>
          <w:b/>
          <w:bCs/>
          <w:color w:val="auto"/>
          <w:sz w:val="22"/>
          <w:szCs w:val="22"/>
        </w:rPr>
        <w:t xml:space="preserve">Preliminary Questions </w:t>
      </w:r>
      <w:r w:rsidR="001E7E1D" w:rsidRPr="00EA3BDF">
        <w:rPr>
          <w:rFonts w:ascii="Arial" w:eastAsia="Arial" w:hAnsi="Arial" w:cs="Arial"/>
          <w:b/>
          <w:bCs/>
          <w:color w:val="auto"/>
          <w:sz w:val="22"/>
          <w:szCs w:val="22"/>
        </w:rPr>
        <w:t>and</w:t>
      </w:r>
      <w:r w:rsidRPr="00EA3BDF">
        <w:rPr>
          <w:rFonts w:ascii="Arial" w:eastAsia="Arial" w:hAnsi="Arial" w:cs="Arial"/>
          <w:b/>
          <w:bCs/>
          <w:color w:val="auto"/>
          <w:sz w:val="22"/>
          <w:szCs w:val="22"/>
        </w:rPr>
        <w:t xml:space="preserve"> have made a copy of your CDP Core Supplier Information available to the </w:t>
      </w:r>
      <w:r w:rsidR="00F74426" w:rsidRPr="00EA3BDF">
        <w:rPr>
          <w:rFonts w:ascii="Arial" w:eastAsia="Arial" w:hAnsi="Arial" w:cs="Arial"/>
          <w:b/>
          <w:bCs/>
          <w:color w:val="auto"/>
          <w:sz w:val="22"/>
          <w:szCs w:val="22"/>
        </w:rPr>
        <w:t>Authority</w:t>
      </w:r>
      <w:r w:rsidRPr="00EA3BDF">
        <w:rPr>
          <w:rFonts w:ascii="Arial" w:eastAsia="Arial" w:hAnsi="Arial" w:cs="Arial"/>
          <w:b/>
          <w:bCs/>
          <w:color w:val="auto"/>
          <w:sz w:val="22"/>
          <w:szCs w:val="22"/>
        </w:rPr>
        <w:t xml:space="preserve">, you </w:t>
      </w:r>
      <w:r w:rsidR="006E7523" w:rsidRPr="00EA3BDF">
        <w:rPr>
          <w:rFonts w:ascii="Arial" w:eastAsia="Arial" w:hAnsi="Arial" w:cs="Arial"/>
          <w:b/>
          <w:bCs/>
          <w:color w:val="auto"/>
          <w:sz w:val="22"/>
          <w:szCs w:val="22"/>
        </w:rPr>
        <w:t>are not required to complete</w:t>
      </w:r>
      <w:r w:rsidRPr="00EA3BDF">
        <w:rPr>
          <w:rFonts w:ascii="Arial" w:eastAsia="Arial" w:hAnsi="Arial" w:cs="Arial"/>
          <w:b/>
          <w:bCs/>
          <w:color w:val="auto"/>
          <w:sz w:val="22"/>
          <w:szCs w:val="22"/>
        </w:rPr>
        <w:t xml:space="preserve"> </w:t>
      </w:r>
      <w:r w:rsidR="00965823" w:rsidRPr="00EA3BDF">
        <w:rPr>
          <w:rFonts w:ascii="Arial" w:eastAsia="Arial" w:hAnsi="Arial" w:cs="Arial"/>
          <w:b/>
          <w:bCs/>
          <w:color w:val="auto"/>
          <w:sz w:val="22"/>
          <w:szCs w:val="22"/>
        </w:rPr>
        <w:t>Part</w:t>
      </w:r>
      <w:r w:rsidRPr="00EA3BDF">
        <w:rPr>
          <w:rFonts w:ascii="Arial" w:eastAsia="Arial" w:hAnsi="Arial" w:cs="Arial"/>
          <w:b/>
          <w:bCs/>
          <w:color w:val="auto"/>
          <w:sz w:val="22"/>
          <w:szCs w:val="22"/>
        </w:rPr>
        <w:t xml:space="preserve"> 3.</w:t>
      </w:r>
      <w:r w:rsidR="00405F37" w:rsidRPr="00EA3BDF">
        <w:rPr>
          <w:rFonts w:ascii="Arial" w:eastAsia="Arial" w:hAnsi="Arial" w:cs="Arial"/>
          <w:b/>
          <w:bCs/>
          <w:color w:val="auto"/>
          <w:sz w:val="22"/>
          <w:szCs w:val="22"/>
        </w:rPr>
        <w:t>1</w:t>
      </w:r>
      <w:r w:rsidRPr="00EA3BDF">
        <w:rPr>
          <w:rFonts w:ascii="Arial" w:eastAsia="Arial" w:hAnsi="Arial" w:cs="Arial"/>
          <w:b/>
          <w:bCs/>
          <w:color w:val="auto"/>
          <w:sz w:val="22"/>
          <w:szCs w:val="22"/>
        </w:rPr>
        <w:t xml:space="preserve">. </w:t>
      </w:r>
    </w:p>
    <w:p w14:paraId="6B014DA2" w14:textId="13ABC510" w:rsidR="004737DC" w:rsidRPr="00EA3BDF" w:rsidRDefault="004737DC" w:rsidP="00AE7D2D">
      <w:pPr>
        <w:pStyle w:val="Normal1"/>
        <w:pBdr>
          <w:top w:val="single" w:sz="4" w:space="1" w:color="auto"/>
          <w:left w:val="single" w:sz="4" w:space="0" w:color="auto"/>
          <w:bottom w:val="single" w:sz="4" w:space="1" w:color="auto"/>
          <w:right w:val="single" w:sz="4" w:space="4" w:color="auto"/>
        </w:pBdr>
        <w:spacing w:before="100"/>
        <w:jc w:val="both"/>
        <w:rPr>
          <w:rFonts w:ascii="Arial" w:eastAsia="Arial" w:hAnsi="Arial" w:cs="Arial"/>
          <w:b/>
          <w:bCs/>
          <w:color w:val="auto"/>
          <w:sz w:val="22"/>
          <w:szCs w:val="22"/>
        </w:rPr>
      </w:pPr>
      <w:r w:rsidRPr="00EA3BDF">
        <w:rPr>
          <w:rFonts w:ascii="Arial" w:eastAsia="Arial" w:hAnsi="Arial" w:cs="Arial"/>
          <w:b/>
          <w:bCs/>
          <w:color w:val="auto"/>
          <w:sz w:val="22"/>
          <w:szCs w:val="22"/>
        </w:rPr>
        <w:t xml:space="preserve">Otherwise, you must answer this </w:t>
      </w:r>
      <w:r w:rsidR="00965823" w:rsidRPr="00EA3BDF">
        <w:rPr>
          <w:rFonts w:ascii="Arial" w:eastAsia="Arial" w:hAnsi="Arial" w:cs="Arial"/>
          <w:b/>
          <w:bCs/>
          <w:color w:val="auto"/>
          <w:sz w:val="22"/>
          <w:szCs w:val="22"/>
        </w:rPr>
        <w:t>Part</w:t>
      </w:r>
      <w:r w:rsidRPr="00EA3BDF">
        <w:rPr>
          <w:rFonts w:ascii="Arial" w:eastAsia="Arial" w:hAnsi="Arial" w:cs="Arial"/>
          <w:b/>
          <w:bCs/>
          <w:color w:val="auto"/>
          <w:sz w:val="22"/>
          <w:szCs w:val="22"/>
        </w:rPr>
        <w:t xml:space="preserve"> in full. </w:t>
      </w:r>
    </w:p>
    <w:p w14:paraId="3E1B2562" w14:textId="279E1216" w:rsidR="00F27BC6" w:rsidRPr="002B087B" w:rsidRDefault="00815139" w:rsidP="003A32D2">
      <w:pPr>
        <w:pStyle w:val="RFQBul1"/>
      </w:pPr>
      <w:r w:rsidRPr="00E6729A">
        <w:t xml:space="preserve">Note that every organisation that is being relied on to meet the </w:t>
      </w:r>
      <w:r w:rsidR="004737DC" w:rsidRPr="004E1F12">
        <w:t>Conditions of Participation</w:t>
      </w:r>
      <w:r w:rsidRPr="00E6729A">
        <w:t xml:space="preserve"> must </w:t>
      </w:r>
      <w:r w:rsidR="004737DC" w:rsidRPr="00E6729A">
        <w:t xml:space="preserve">also </w:t>
      </w:r>
      <w:r w:rsidRPr="00E6729A">
        <w:t xml:space="preserve">complete and submit Part </w:t>
      </w:r>
      <w:r w:rsidR="004737DC" w:rsidRPr="00E6729A">
        <w:t>3.</w:t>
      </w:r>
      <w:r w:rsidRPr="00E6729A">
        <w:t xml:space="preserve">1 and Part </w:t>
      </w:r>
      <w:r w:rsidR="004737DC" w:rsidRPr="00E6729A">
        <w:t>3.</w:t>
      </w:r>
      <w:r w:rsidRPr="00E6729A">
        <w:t>2</w:t>
      </w:r>
      <w:r w:rsidR="004737DC" w:rsidRPr="00E6729A">
        <w:t xml:space="preserve"> </w:t>
      </w:r>
      <w:r w:rsidR="004737DC" w:rsidRPr="00F02131">
        <w:t>or</w:t>
      </w:r>
      <w:r w:rsidR="004737DC" w:rsidRPr="00E6729A">
        <w:t xml:space="preserve"> provide a copy of their Core Supplier Information from the CDP</w:t>
      </w:r>
      <w:r w:rsidR="00361022">
        <w:t xml:space="preserve"> in PDF format</w:t>
      </w:r>
      <w:r w:rsidR="004737DC" w:rsidRPr="00E6729A">
        <w:t>.</w:t>
      </w:r>
    </w:p>
    <w:tbl>
      <w:tblPr>
        <w:tblStyle w:val="15"/>
        <w:tblW w:w="9498"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560"/>
        <w:gridCol w:w="3683"/>
        <w:gridCol w:w="2127"/>
        <w:gridCol w:w="2128"/>
      </w:tblGrid>
      <w:tr w:rsidR="0046435B" w:rsidRPr="00E6729A" w14:paraId="0DDEDC75" w14:textId="77777777" w:rsidTr="00E70D0F">
        <w:trPr>
          <w:trHeight w:val="500"/>
        </w:trPr>
        <w:tc>
          <w:tcPr>
            <w:tcW w:w="1560" w:type="dxa"/>
            <w:tcBorders>
              <w:top w:val="single" w:sz="8" w:space="0" w:color="000000"/>
              <w:bottom w:val="single" w:sz="6" w:space="0" w:color="000000"/>
            </w:tcBorders>
            <w:shd w:val="clear" w:color="auto" w:fill="CCFFFF"/>
          </w:tcPr>
          <w:p w14:paraId="645FB909" w14:textId="732175B6" w:rsidR="00815139" w:rsidRPr="00E6729A" w:rsidRDefault="00965823" w:rsidP="00815139">
            <w:pPr>
              <w:pStyle w:val="Normal1"/>
              <w:spacing w:before="100"/>
              <w:jc w:val="both"/>
              <w:rPr>
                <w:rFonts w:ascii="Arial" w:hAnsi="Arial" w:cs="Arial"/>
                <w:b/>
                <w:bCs/>
                <w:color w:val="000000" w:themeColor="text1"/>
              </w:rPr>
            </w:pPr>
            <w:bookmarkStart w:id="37" w:name="_Hlk202898859"/>
            <w:r w:rsidRPr="00E6729A">
              <w:rPr>
                <w:rFonts w:ascii="Arial" w:eastAsia="Arial" w:hAnsi="Arial" w:cs="Arial"/>
                <w:b/>
                <w:bCs/>
                <w:color w:val="000000" w:themeColor="text1"/>
              </w:rPr>
              <w:t>Part</w:t>
            </w:r>
            <w:r w:rsidR="00815139" w:rsidRPr="00E6729A">
              <w:rPr>
                <w:rFonts w:ascii="Arial" w:eastAsia="Arial" w:hAnsi="Arial" w:cs="Arial"/>
                <w:b/>
                <w:bCs/>
                <w:color w:val="000000" w:themeColor="text1"/>
              </w:rPr>
              <w:t xml:space="preserve"> </w:t>
            </w:r>
            <w:r w:rsidR="001F252A" w:rsidRPr="00E6729A">
              <w:rPr>
                <w:rFonts w:ascii="Arial" w:eastAsia="Arial" w:hAnsi="Arial" w:cs="Arial"/>
                <w:b/>
                <w:bCs/>
                <w:color w:val="000000" w:themeColor="text1"/>
              </w:rPr>
              <w:t>3</w:t>
            </w:r>
            <w:r w:rsidR="000D5428" w:rsidRPr="00E6729A">
              <w:rPr>
                <w:rFonts w:ascii="Arial" w:eastAsia="Arial" w:hAnsi="Arial" w:cs="Arial"/>
                <w:b/>
                <w:bCs/>
                <w:color w:val="000000" w:themeColor="text1"/>
              </w:rPr>
              <w:t>.</w:t>
            </w:r>
            <w:r w:rsidR="00405F37">
              <w:rPr>
                <w:rFonts w:ascii="Arial" w:eastAsia="Arial" w:hAnsi="Arial" w:cs="Arial"/>
                <w:b/>
                <w:bCs/>
                <w:color w:val="000000" w:themeColor="text1"/>
              </w:rPr>
              <w:t>1</w:t>
            </w:r>
          </w:p>
        </w:tc>
        <w:tc>
          <w:tcPr>
            <w:tcW w:w="7938" w:type="dxa"/>
            <w:gridSpan w:val="3"/>
            <w:tcBorders>
              <w:top w:val="single" w:sz="8" w:space="0" w:color="000000"/>
              <w:bottom w:val="single" w:sz="6" w:space="0" w:color="000000"/>
            </w:tcBorders>
            <w:shd w:val="clear" w:color="auto" w:fill="CCFFFF"/>
          </w:tcPr>
          <w:p w14:paraId="474A7106" w14:textId="31BADBC3" w:rsidR="00815139" w:rsidRPr="00E6729A" w:rsidRDefault="00815139" w:rsidP="00815139">
            <w:pPr>
              <w:pStyle w:val="Normal1"/>
              <w:spacing w:before="100"/>
              <w:jc w:val="both"/>
              <w:rPr>
                <w:rFonts w:ascii="Arial" w:hAnsi="Arial" w:cs="Arial"/>
                <w:b/>
                <w:bCs/>
                <w:color w:val="000000" w:themeColor="text1"/>
              </w:rPr>
            </w:pPr>
            <w:r w:rsidRPr="00E6729A">
              <w:rPr>
                <w:rFonts w:ascii="Arial" w:eastAsia="Arial" w:hAnsi="Arial" w:cs="Arial"/>
                <w:b/>
                <w:bCs/>
                <w:color w:val="000000" w:themeColor="text1"/>
              </w:rPr>
              <w:t xml:space="preserve">Grounds for </w:t>
            </w:r>
            <w:r w:rsidR="001F252A" w:rsidRPr="00E6729A">
              <w:rPr>
                <w:rFonts w:ascii="Arial" w:eastAsia="Arial" w:hAnsi="Arial" w:cs="Arial"/>
                <w:b/>
                <w:bCs/>
                <w:color w:val="000000" w:themeColor="text1"/>
              </w:rPr>
              <w:t>M</w:t>
            </w:r>
            <w:r w:rsidRPr="00E6729A">
              <w:rPr>
                <w:rFonts w:ascii="Arial" w:eastAsia="Arial" w:hAnsi="Arial" w:cs="Arial"/>
                <w:b/>
                <w:bCs/>
                <w:color w:val="000000" w:themeColor="text1"/>
              </w:rPr>
              <w:t xml:space="preserve">andatory </w:t>
            </w:r>
            <w:r w:rsidR="001F252A" w:rsidRPr="00E6729A">
              <w:rPr>
                <w:rFonts w:ascii="Arial" w:eastAsia="Arial" w:hAnsi="Arial" w:cs="Arial"/>
                <w:b/>
                <w:bCs/>
                <w:color w:val="000000" w:themeColor="text1"/>
              </w:rPr>
              <w:t>E</w:t>
            </w:r>
            <w:r w:rsidRPr="00E6729A">
              <w:rPr>
                <w:rFonts w:ascii="Arial" w:eastAsia="Arial" w:hAnsi="Arial" w:cs="Arial"/>
                <w:b/>
                <w:bCs/>
                <w:color w:val="000000" w:themeColor="text1"/>
              </w:rPr>
              <w:t>xclusion</w:t>
            </w:r>
          </w:p>
        </w:tc>
      </w:tr>
      <w:tr w:rsidR="00F27BC6" w:rsidRPr="00E6729A" w14:paraId="1FE03D02" w14:textId="77777777" w:rsidTr="00AE7D2D">
        <w:trPr>
          <w:trHeight w:val="500"/>
        </w:trPr>
        <w:tc>
          <w:tcPr>
            <w:tcW w:w="9498" w:type="dxa"/>
            <w:gridSpan w:val="4"/>
            <w:tcBorders>
              <w:top w:val="single" w:sz="8" w:space="0" w:color="000000"/>
              <w:bottom w:val="single" w:sz="6" w:space="0" w:color="000000"/>
            </w:tcBorders>
            <w:shd w:val="clear" w:color="auto" w:fill="CCFFFF"/>
          </w:tcPr>
          <w:p w14:paraId="45E290F7" w14:textId="776EDCC7" w:rsidR="00F27BC6" w:rsidRPr="00E6729A" w:rsidRDefault="00F27BC6" w:rsidP="00965823">
            <w:pPr>
              <w:pStyle w:val="Normal1"/>
              <w:spacing w:before="100"/>
              <w:rPr>
                <w:rFonts w:ascii="Arial" w:eastAsia="Arial" w:hAnsi="Arial" w:cs="Arial"/>
                <w:b/>
                <w:bCs/>
                <w:color w:val="000000" w:themeColor="text1"/>
                <w:sz w:val="22"/>
                <w:szCs w:val="22"/>
              </w:rPr>
            </w:pPr>
            <w:r w:rsidRPr="00E6729A">
              <w:rPr>
                <w:rFonts w:ascii="Arial" w:hAnsi="Arial" w:cs="Arial"/>
                <w:color w:val="000000" w:themeColor="text1"/>
                <w:sz w:val="22"/>
                <w:szCs w:val="22"/>
              </w:rPr>
              <w:t xml:space="preserve">The full list of </w:t>
            </w:r>
            <w:r w:rsidRPr="00E6729A">
              <w:rPr>
                <w:rFonts w:ascii="Arial" w:hAnsi="Arial" w:cs="Arial"/>
                <w:b/>
                <w:bCs/>
                <w:color w:val="000000" w:themeColor="text1"/>
                <w:sz w:val="22"/>
                <w:szCs w:val="22"/>
              </w:rPr>
              <w:t>mandatory exclusion grounds</w:t>
            </w:r>
            <w:r w:rsidRPr="00E6729A">
              <w:rPr>
                <w:rFonts w:ascii="Arial" w:hAnsi="Arial" w:cs="Arial"/>
                <w:color w:val="000000" w:themeColor="text1"/>
                <w:sz w:val="22"/>
                <w:szCs w:val="22"/>
              </w:rPr>
              <w:t xml:space="preserve"> is set out in Schedule 6 of the Procurement Act 2023, </w:t>
            </w:r>
            <w:r w:rsidR="00965823" w:rsidRPr="00E6729A">
              <w:rPr>
                <w:rFonts w:ascii="Arial" w:hAnsi="Arial" w:cs="Arial"/>
                <w:color w:val="000000" w:themeColor="text1"/>
                <w:sz w:val="22"/>
                <w:szCs w:val="22"/>
              </w:rPr>
              <w:t xml:space="preserve">and </w:t>
            </w:r>
            <w:r w:rsidRPr="00E6729A">
              <w:rPr>
                <w:rFonts w:ascii="Arial" w:hAnsi="Arial" w:cs="Arial"/>
                <w:color w:val="000000" w:themeColor="text1"/>
                <w:sz w:val="22"/>
                <w:szCs w:val="22"/>
              </w:rPr>
              <w:t xml:space="preserve">available </w:t>
            </w:r>
            <w:r w:rsidR="00965823" w:rsidRPr="00E6729A">
              <w:rPr>
                <w:rFonts w:ascii="Arial" w:hAnsi="Arial" w:cs="Arial"/>
                <w:color w:val="000000" w:themeColor="text1"/>
                <w:sz w:val="22"/>
                <w:szCs w:val="22"/>
              </w:rPr>
              <w:t>on the following link</w:t>
            </w:r>
            <w:r w:rsidRPr="00E6729A">
              <w:rPr>
                <w:rFonts w:ascii="Arial" w:hAnsi="Arial" w:cs="Arial"/>
                <w:color w:val="000000" w:themeColor="text1"/>
              </w:rPr>
              <w:t>:</w:t>
            </w:r>
            <w:r w:rsidR="00965823" w:rsidRPr="00E6729A">
              <w:rPr>
                <w:rFonts w:ascii="Arial" w:hAnsi="Arial" w:cs="Arial"/>
                <w:color w:val="000000" w:themeColor="text1"/>
              </w:rPr>
              <w:t xml:space="preserve"> </w:t>
            </w:r>
            <w:hyperlink r:id="rId14" w:history="1">
              <w:r w:rsidRPr="00E6729A">
                <w:rPr>
                  <w:rStyle w:val="Hyperlink"/>
                  <w:rFonts w:ascii="Arial" w:hAnsi="Arial" w:cs="Arial"/>
                  <w:sz w:val="22"/>
                  <w:szCs w:val="22"/>
                </w:rPr>
                <w:t>https://www.legislation.gov.uk/ukpga/2023/54/schedule/6</w:t>
              </w:r>
            </w:hyperlink>
          </w:p>
        </w:tc>
      </w:tr>
      <w:tr w:rsidR="0046435B" w:rsidRPr="00E6729A" w14:paraId="084400CC" w14:textId="77777777" w:rsidTr="00E70D0F">
        <w:trPr>
          <w:trHeight w:val="40"/>
        </w:trPr>
        <w:tc>
          <w:tcPr>
            <w:tcW w:w="1560" w:type="dxa"/>
            <w:tcBorders>
              <w:top w:val="single" w:sz="6" w:space="0" w:color="000000"/>
              <w:bottom w:val="single" w:sz="6" w:space="0" w:color="000000"/>
            </w:tcBorders>
            <w:shd w:val="clear" w:color="auto" w:fill="CCFFFF"/>
          </w:tcPr>
          <w:p w14:paraId="39BC2FD9" w14:textId="77777777" w:rsidR="00815139" w:rsidRPr="00E6729A" w:rsidRDefault="00815139" w:rsidP="00815139">
            <w:pPr>
              <w:pStyle w:val="Normal1"/>
              <w:spacing w:before="100"/>
              <w:ind w:right="306"/>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lastRenderedPageBreak/>
              <w:t>Question number</w:t>
            </w:r>
          </w:p>
        </w:tc>
        <w:tc>
          <w:tcPr>
            <w:tcW w:w="3683" w:type="dxa"/>
            <w:tcBorders>
              <w:top w:val="single" w:sz="6" w:space="0" w:color="000000"/>
              <w:bottom w:val="single" w:sz="6" w:space="0" w:color="000000"/>
            </w:tcBorders>
            <w:shd w:val="clear" w:color="auto" w:fill="CCFFFF"/>
          </w:tcPr>
          <w:p w14:paraId="03846C48" w14:textId="7C96BEBE" w:rsidR="00815139" w:rsidRPr="00E6729A" w:rsidRDefault="00815139" w:rsidP="00815139">
            <w:pPr>
              <w:pStyle w:val="Normal1"/>
              <w:spacing w:before="100"/>
              <w:ind w:right="306"/>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t>Question</w:t>
            </w:r>
            <w:r w:rsidR="00965823" w:rsidRPr="00E6729A">
              <w:rPr>
                <w:rFonts w:ascii="Arial" w:eastAsia="Arial" w:hAnsi="Arial" w:cs="Arial"/>
                <w:b/>
                <w:bCs/>
                <w:color w:val="000000" w:themeColor="text1"/>
                <w:sz w:val="22"/>
                <w:szCs w:val="22"/>
              </w:rPr>
              <w:t>:</w:t>
            </w:r>
          </w:p>
        </w:tc>
        <w:tc>
          <w:tcPr>
            <w:tcW w:w="4255" w:type="dxa"/>
            <w:gridSpan w:val="2"/>
            <w:tcBorders>
              <w:top w:val="single" w:sz="6" w:space="0" w:color="000000"/>
              <w:bottom w:val="single" w:sz="6" w:space="0" w:color="000000"/>
            </w:tcBorders>
            <w:shd w:val="clear" w:color="auto" w:fill="CCFFFF"/>
          </w:tcPr>
          <w:p w14:paraId="0A3AAE79" w14:textId="3E207064" w:rsidR="00815139" w:rsidRPr="00E6729A" w:rsidRDefault="00815139" w:rsidP="00815139">
            <w:pPr>
              <w:pStyle w:val="Normal1"/>
              <w:spacing w:before="100"/>
              <w:jc w:val="both"/>
              <w:rPr>
                <w:rFonts w:ascii="Arial" w:hAnsi="Arial" w:cs="Arial"/>
                <w:b/>
                <w:bCs/>
                <w:color w:val="000000" w:themeColor="text1"/>
                <w:sz w:val="22"/>
                <w:szCs w:val="22"/>
              </w:rPr>
            </w:pPr>
            <w:r w:rsidRPr="00E6729A">
              <w:rPr>
                <w:rFonts w:ascii="Arial" w:eastAsia="Arial" w:hAnsi="Arial" w:cs="Arial"/>
                <w:b/>
                <w:bCs/>
                <w:color w:val="000000" w:themeColor="text1"/>
                <w:sz w:val="22"/>
                <w:szCs w:val="22"/>
              </w:rPr>
              <w:t>Response</w:t>
            </w:r>
            <w:r w:rsidR="00965823" w:rsidRPr="00E6729A">
              <w:rPr>
                <w:rFonts w:ascii="Arial" w:eastAsia="Arial" w:hAnsi="Arial" w:cs="Arial"/>
                <w:b/>
                <w:bCs/>
                <w:color w:val="000000" w:themeColor="text1"/>
                <w:sz w:val="22"/>
                <w:szCs w:val="22"/>
              </w:rPr>
              <w:t>:</w:t>
            </w:r>
          </w:p>
        </w:tc>
      </w:tr>
      <w:tr w:rsidR="00F27BC6" w:rsidRPr="00E6729A" w14:paraId="202A25C7" w14:textId="77777777" w:rsidTr="00AE7D2D">
        <w:tc>
          <w:tcPr>
            <w:tcW w:w="9498" w:type="dxa"/>
            <w:gridSpan w:val="4"/>
          </w:tcPr>
          <w:p w14:paraId="723765F3" w14:textId="77777777" w:rsidR="00F27BC6" w:rsidRPr="00E6729A" w:rsidRDefault="00F27BC6" w:rsidP="00815139">
            <w:pPr>
              <w:pStyle w:val="Normal1"/>
              <w:jc w:val="both"/>
              <w:rPr>
                <w:rFonts w:ascii="Arial" w:eastAsia="Arial" w:hAnsi="Arial" w:cs="Arial"/>
                <w:color w:val="000000" w:themeColor="text1"/>
                <w:sz w:val="22"/>
                <w:szCs w:val="22"/>
              </w:rPr>
            </w:pPr>
          </w:p>
          <w:p w14:paraId="3CF590DA" w14:textId="4FDA05AB" w:rsidR="00F27BC6" w:rsidRPr="00E6729A" w:rsidRDefault="00F27BC6" w:rsidP="00815139">
            <w:pPr>
              <w:pStyle w:val="Normal1"/>
              <w:jc w:val="both"/>
              <w:rPr>
                <w:rFonts w:ascii="Arial" w:eastAsia="Arial" w:hAnsi="Arial" w:cs="Arial"/>
                <w:b/>
                <w:bCs/>
                <w:color w:val="000000" w:themeColor="text1"/>
                <w:sz w:val="22"/>
                <w:szCs w:val="22"/>
              </w:rPr>
            </w:pPr>
            <w:r w:rsidRPr="00E6729A">
              <w:rPr>
                <w:rFonts w:ascii="Arial" w:eastAsia="Arial" w:hAnsi="Arial" w:cs="Arial"/>
                <w:b/>
                <w:bCs/>
                <w:color w:val="000000" w:themeColor="text1"/>
                <w:sz w:val="22"/>
                <w:szCs w:val="22"/>
              </w:rPr>
              <w:t>Schedule 6: Part 1: Mandatory exclusion due to offences</w:t>
            </w:r>
          </w:p>
          <w:p w14:paraId="116DCC21" w14:textId="77777777" w:rsidR="00F27BC6" w:rsidRPr="00E6729A" w:rsidRDefault="00F27BC6" w:rsidP="00815139">
            <w:pPr>
              <w:pStyle w:val="Normal1"/>
              <w:jc w:val="both"/>
              <w:rPr>
                <w:rFonts w:ascii="Arial" w:eastAsia="Arial" w:hAnsi="Arial" w:cs="Arial"/>
                <w:color w:val="000000" w:themeColor="text1"/>
                <w:sz w:val="22"/>
                <w:szCs w:val="22"/>
              </w:rPr>
            </w:pPr>
          </w:p>
          <w:p w14:paraId="014CCA1D" w14:textId="4F765EF0" w:rsidR="00F27BC6" w:rsidRPr="00E6729A" w:rsidRDefault="00F27BC6" w:rsidP="00815139">
            <w:pPr>
              <w:pStyle w:val="Normal1"/>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 xml:space="preserve">Please confirm </w:t>
            </w:r>
            <w:r w:rsidR="001E7E1D" w:rsidRPr="00E6729A">
              <w:rPr>
                <w:rFonts w:ascii="Arial" w:eastAsia="Arial" w:hAnsi="Arial" w:cs="Arial"/>
                <w:color w:val="000000" w:themeColor="text1"/>
                <w:sz w:val="22"/>
                <w:szCs w:val="22"/>
              </w:rPr>
              <w:t>whether</w:t>
            </w:r>
            <w:r w:rsidRPr="00E6729A">
              <w:rPr>
                <w:rFonts w:ascii="Arial" w:eastAsia="Arial" w:hAnsi="Arial" w:cs="Arial"/>
                <w:color w:val="000000" w:themeColor="text1"/>
                <w:sz w:val="22"/>
                <w:szCs w:val="22"/>
              </w:rPr>
              <w:t xml:space="preserve">, in the last five years measured up to the date of the </w:t>
            </w:r>
            <w:r w:rsidR="00680CD4" w:rsidRPr="00E6729A">
              <w:rPr>
                <w:rFonts w:ascii="Arial" w:eastAsia="Arial" w:hAnsi="Arial" w:cs="Arial"/>
                <w:color w:val="000000" w:themeColor="text1"/>
                <w:sz w:val="22"/>
                <w:szCs w:val="22"/>
              </w:rPr>
              <w:t>Quote</w:t>
            </w:r>
            <w:r w:rsidR="000D5428" w:rsidRPr="00E6729A">
              <w:rPr>
                <w:rFonts w:ascii="Arial" w:eastAsia="Arial" w:hAnsi="Arial" w:cs="Arial"/>
                <w:color w:val="000000" w:themeColor="text1"/>
                <w:sz w:val="22"/>
                <w:szCs w:val="22"/>
              </w:rPr>
              <w:t xml:space="preserve"> </w:t>
            </w:r>
            <w:r w:rsidR="001F252A" w:rsidRPr="00E6729A">
              <w:rPr>
                <w:rFonts w:ascii="Arial" w:eastAsia="Arial" w:hAnsi="Arial" w:cs="Arial"/>
                <w:color w:val="000000" w:themeColor="text1"/>
                <w:sz w:val="22"/>
                <w:szCs w:val="22"/>
              </w:rPr>
              <w:t>Response</w:t>
            </w:r>
            <w:r w:rsidRPr="00E6729A">
              <w:rPr>
                <w:rFonts w:ascii="Arial" w:eastAsia="Arial" w:hAnsi="Arial" w:cs="Arial"/>
                <w:color w:val="000000" w:themeColor="text1"/>
                <w:sz w:val="22"/>
                <w:szCs w:val="22"/>
              </w:rPr>
              <w:t xml:space="preserve"> deadline, your organisation, or any </w:t>
            </w:r>
            <w:r w:rsidR="001F252A" w:rsidRPr="00E6729A">
              <w:rPr>
                <w:rFonts w:ascii="Arial" w:eastAsia="Arial" w:hAnsi="Arial" w:cs="Arial"/>
                <w:color w:val="000000" w:themeColor="text1"/>
                <w:sz w:val="22"/>
                <w:szCs w:val="22"/>
              </w:rPr>
              <w:t>C</w:t>
            </w:r>
            <w:r w:rsidRPr="00E6729A">
              <w:rPr>
                <w:rFonts w:ascii="Arial" w:eastAsia="Arial" w:hAnsi="Arial" w:cs="Arial"/>
                <w:color w:val="000000" w:themeColor="text1"/>
                <w:sz w:val="22"/>
                <w:szCs w:val="22"/>
              </w:rPr>
              <w:t xml:space="preserve">onnected </w:t>
            </w:r>
            <w:r w:rsidR="001F252A" w:rsidRPr="00E6729A">
              <w:rPr>
                <w:rFonts w:ascii="Arial" w:eastAsia="Arial" w:hAnsi="Arial" w:cs="Arial"/>
                <w:color w:val="000000" w:themeColor="text1"/>
                <w:sz w:val="22"/>
                <w:szCs w:val="22"/>
              </w:rPr>
              <w:t>P</w:t>
            </w:r>
            <w:r w:rsidRPr="00E6729A">
              <w:rPr>
                <w:rFonts w:ascii="Arial" w:eastAsia="Arial" w:hAnsi="Arial" w:cs="Arial"/>
                <w:color w:val="000000" w:themeColor="text1"/>
                <w:sz w:val="22"/>
                <w:szCs w:val="22"/>
              </w:rPr>
              <w:t>erson, has been convicted of any of the offences listed in Schedule 6, Part 1 of the Procurement Act 2023, which in summary are as follows:</w:t>
            </w:r>
          </w:p>
          <w:p w14:paraId="5CAC8918" w14:textId="77777777" w:rsidR="00F27BC6" w:rsidRPr="00E6729A" w:rsidRDefault="00F27BC6" w:rsidP="00815139">
            <w:pPr>
              <w:pStyle w:val="Normal1"/>
              <w:jc w:val="both"/>
              <w:rPr>
                <w:rFonts w:ascii="Arial" w:eastAsia="Arial" w:hAnsi="Arial" w:cs="Arial"/>
                <w:color w:val="000000" w:themeColor="text1"/>
                <w:sz w:val="22"/>
                <w:szCs w:val="22"/>
              </w:rPr>
            </w:pPr>
          </w:p>
          <w:p w14:paraId="3DB54E56" w14:textId="4DD2848B" w:rsidR="00F27BC6" w:rsidRPr="00E6729A" w:rsidRDefault="00F27BC6" w:rsidP="00815139">
            <w:pPr>
              <w:pStyle w:val="Normal1"/>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Note that if there has been no conviction, you should indicate “</w:t>
            </w:r>
            <w:r w:rsidR="00965823" w:rsidRPr="00E6729A">
              <w:rPr>
                <w:rFonts w:ascii="Arial" w:eastAsia="Arial" w:hAnsi="Arial" w:cs="Arial"/>
                <w:color w:val="000000" w:themeColor="text1"/>
                <w:sz w:val="22"/>
                <w:szCs w:val="22"/>
              </w:rPr>
              <w:t>N</w:t>
            </w:r>
            <w:r w:rsidRPr="00E6729A">
              <w:rPr>
                <w:rFonts w:ascii="Arial" w:eastAsia="Arial" w:hAnsi="Arial" w:cs="Arial"/>
                <w:color w:val="000000" w:themeColor="text1"/>
                <w:sz w:val="22"/>
                <w:szCs w:val="22"/>
              </w:rPr>
              <w:t xml:space="preserve">o”. </w:t>
            </w:r>
            <w:r w:rsidRPr="00E70D0F">
              <w:rPr>
                <w:rFonts w:ascii="Arial" w:eastAsia="Arial" w:hAnsi="Arial" w:cs="Arial"/>
                <w:b/>
                <w:bCs/>
                <w:color w:val="000000" w:themeColor="text1"/>
                <w:sz w:val="22"/>
                <w:szCs w:val="22"/>
              </w:rPr>
              <w:t>Answering “</w:t>
            </w:r>
            <w:r w:rsidR="00965823" w:rsidRPr="00E70D0F">
              <w:rPr>
                <w:rFonts w:ascii="Arial" w:eastAsia="Arial" w:hAnsi="Arial" w:cs="Arial"/>
                <w:b/>
                <w:bCs/>
                <w:color w:val="000000" w:themeColor="text1"/>
                <w:sz w:val="22"/>
                <w:szCs w:val="22"/>
              </w:rPr>
              <w:t>Y</w:t>
            </w:r>
            <w:r w:rsidRPr="00E70D0F">
              <w:rPr>
                <w:rFonts w:ascii="Arial" w:eastAsia="Arial" w:hAnsi="Arial" w:cs="Arial"/>
                <w:b/>
                <w:bCs/>
                <w:color w:val="000000" w:themeColor="text1"/>
                <w:sz w:val="22"/>
                <w:szCs w:val="22"/>
              </w:rPr>
              <w:t xml:space="preserve">es” indicates that you or </w:t>
            </w:r>
            <w:r w:rsidR="009B4B88" w:rsidRPr="00E70D0F">
              <w:rPr>
                <w:rFonts w:ascii="Arial" w:eastAsia="Arial" w:hAnsi="Arial" w:cs="Arial"/>
                <w:b/>
                <w:bCs/>
                <w:color w:val="000000" w:themeColor="text1"/>
                <w:sz w:val="22"/>
                <w:szCs w:val="22"/>
              </w:rPr>
              <w:t xml:space="preserve">a </w:t>
            </w:r>
            <w:r w:rsidR="001F252A" w:rsidRPr="00E70D0F">
              <w:rPr>
                <w:rFonts w:ascii="Arial" w:eastAsia="Arial" w:hAnsi="Arial" w:cs="Arial"/>
                <w:b/>
                <w:bCs/>
                <w:color w:val="000000" w:themeColor="text1"/>
                <w:sz w:val="22"/>
                <w:szCs w:val="22"/>
              </w:rPr>
              <w:t>C</w:t>
            </w:r>
            <w:r w:rsidRPr="00E70D0F">
              <w:rPr>
                <w:rFonts w:ascii="Arial" w:eastAsia="Arial" w:hAnsi="Arial" w:cs="Arial"/>
                <w:b/>
                <w:bCs/>
                <w:color w:val="000000" w:themeColor="text1"/>
                <w:sz w:val="22"/>
                <w:szCs w:val="22"/>
              </w:rPr>
              <w:t xml:space="preserve">onnected </w:t>
            </w:r>
            <w:r w:rsidR="001F252A" w:rsidRPr="00E70D0F">
              <w:rPr>
                <w:rFonts w:ascii="Arial" w:eastAsia="Arial" w:hAnsi="Arial" w:cs="Arial"/>
                <w:b/>
                <w:bCs/>
                <w:color w:val="000000" w:themeColor="text1"/>
                <w:sz w:val="22"/>
                <w:szCs w:val="22"/>
              </w:rPr>
              <w:t>P</w:t>
            </w:r>
            <w:r w:rsidRPr="00E70D0F">
              <w:rPr>
                <w:rFonts w:ascii="Arial" w:eastAsia="Arial" w:hAnsi="Arial" w:cs="Arial"/>
                <w:b/>
                <w:bCs/>
                <w:color w:val="000000" w:themeColor="text1"/>
                <w:sz w:val="22"/>
                <w:szCs w:val="22"/>
              </w:rPr>
              <w:t xml:space="preserve">erson </w:t>
            </w:r>
            <w:r w:rsidRPr="00E70D0F">
              <w:rPr>
                <w:rFonts w:ascii="Arial" w:eastAsia="Arial" w:hAnsi="Arial" w:cs="Arial"/>
                <w:b/>
                <w:bCs/>
                <w:color w:val="000000" w:themeColor="text1"/>
                <w:sz w:val="22"/>
                <w:szCs w:val="22"/>
                <w:u w:val="single"/>
              </w:rPr>
              <w:t>ha</w:t>
            </w:r>
            <w:r w:rsidR="00965823" w:rsidRPr="00E70D0F">
              <w:rPr>
                <w:rFonts w:ascii="Arial" w:eastAsia="Arial" w:hAnsi="Arial" w:cs="Arial"/>
                <w:b/>
                <w:bCs/>
                <w:color w:val="000000" w:themeColor="text1"/>
                <w:sz w:val="22"/>
                <w:szCs w:val="22"/>
                <w:u w:val="single"/>
              </w:rPr>
              <w:t>ve</w:t>
            </w:r>
            <w:r w:rsidRPr="00E70D0F">
              <w:rPr>
                <w:rFonts w:ascii="Arial" w:eastAsia="Arial" w:hAnsi="Arial" w:cs="Arial"/>
                <w:b/>
                <w:bCs/>
                <w:color w:val="000000" w:themeColor="text1"/>
                <w:sz w:val="22"/>
                <w:szCs w:val="22"/>
                <w:u w:val="single"/>
              </w:rPr>
              <w:t xml:space="preserve"> been convicted</w:t>
            </w:r>
            <w:r w:rsidRPr="00E70D0F">
              <w:rPr>
                <w:rFonts w:ascii="Arial" w:eastAsia="Arial" w:hAnsi="Arial" w:cs="Arial"/>
                <w:b/>
                <w:bCs/>
                <w:color w:val="000000" w:themeColor="text1"/>
                <w:sz w:val="22"/>
                <w:szCs w:val="22"/>
              </w:rPr>
              <w:t xml:space="preserve"> of an offence</w:t>
            </w:r>
            <w:r w:rsidRPr="00E70D0F">
              <w:rPr>
                <w:rFonts w:ascii="Arial" w:eastAsia="Arial" w:hAnsi="Arial" w:cs="Arial"/>
                <w:color w:val="000000" w:themeColor="text1"/>
                <w:sz w:val="22"/>
                <w:szCs w:val="22"/>
              </w:rPr>
              <w:t>.</w:t>
            </w:r>
          </w:p>
          <w:p w14:paraId="44F25816" w14:textId="77777777" w:rsidR="00F27BC6" w:rsidRPr="00E6729A" w:rsidRDefault="00F27BC6" w:rsidP="00815139">
            <w:pPr>
              <w:pStyle w:val="Normal1"/>
              <w:jc w:val="both"/>
              <w:rPr>
                <w:rFonts w:ascii="Arial" w:eastAsia="Arial" w:hAnsi="Arial" w:cs="Arial"/>
                <w:color w:val="000000" w:themeColor="text1"/>
                <w:sz w:val="22"/>
                <w:szCs w:val="22"/>
              </w:rPr>
            </w:pPr>
          </w:p>
        </w:tc>
      </w:tr>
      <w:tr w:rsidR="00AE7D2D" w:rsidRPr="00E6729A" w14:paraId="22D1CC5E" w14:textId="77777777" w:rsidTr="00756C8F">
        <w:trPr>
          <w:trHeight w:val="272"/>
        </w:trPr>
        <w:tc>
          <w:tcPr>
            <w:tcW w:w="1560" w:type="dxa"/>
            <w:vMerge w:val="restart"/>
          </w:tcPr>
          <w:p w14:paraId="62EDA005" w14:textId="78E1A3A9" w:rsidR="00AE7D2D" w:rsidRPr="00E70D0F" w:rsidRDefault="00AE7D2D" w:rsidP="00815139">
            <w:pPr>
              <w:pStyle w:val="Normal1"/>
              <w:tabs>
                <w:tab w:val="left" w:pos="0"/>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2</w:t>
            </w:r>
          </w:p>
        </w:tc>
        <w:tc>
          <w:tcPr>
            <w:tcW w:w="3683" w:type="dxa"/>
            <w:vMerge w:val="restart"/>
          </w:tcPr>
          <w:p w14:paraId="5120DD52" w14:textId="2FB44162" w:rsidR="00AE7D2D" w:rsidRPr="00E70D0F" w:rsidRDefault="00AE7D2D" w:rsidP="00F27BC6">
            <w:pPr>
              <w:pStyle w:val="Normal1"/>
              <w:tabs>
                <w:tab w:val="left" w:pos="743"/>
              </w:tabs>
              <w:spacing w:before="100"/>
              <w:ind w:left="34"/>
              <w:rPr>
                <w:rFonts w:ascii="Arial" w:eastAsia="Arial" w:hAnsi="Arial" w:cs="Arial"/>
                <w:color w:val="000000" w:themeColor="text1"/>
                <w:sz w:val="22"/>
                <w:szCs w:val="22"/>
              </w:rPr>
            </w:pPr>
            <w:r w:rsidRPr="00E70D0F">
              <w:rPr>
                <w:rFonts w:ascii="Arial" w:eastAsia="Arial" w:hAnsi="Arial" w:cs="Arial"/>
                <w:color w:val="000000" w:themeColor="text1"/>
                <w:sz w:val="22"/>
                <w:szCs w:val="22"/>
              </w:rPr>
              <w:t>Corporate manslaughter or corporate homicide</w:t>
            </w:r>
          </w:p>
        </w:tc>
        <w:tc>
          <w:tcPr>
            <w:tcW w:w="4255" w:type="dxa"/>
            <w:gridSpan w:val="2"/>
            <w:shd w:val="clear" w:color="auto" w:fill="FFFF00"/>
          </w:tcPr>
          <w:p w14:paraId="04393C7A" w14:textId="73A6DF54" w:rsidR="00AE7D2D" w:rsidRPr="00E70D0F" w:rsidRDefault="00AE7D2D" w:rsidP="00AE7D2D">
            <w:pPr>
              <w:pStyle w:val="Normal1"/>
              <w:jc w:val="both"/>
              <w:rPr>
                <w:rFonts w:ascii="Arial" w:hAnsi="Arial" w:cs="Arial"/>
                <w:color w:val="000000" w:themeColor="text1"/>
                <w:sz w:val="22"/>
                <w:szCs w:val="22"/>
              </w:rPr>
            </w:pPr>
            <w:bookmarkStart w:id="38" w:name="_17dp8vu" w:colFirst="0" w:colLast="0"/>
            <w:bookmarkEnd w:id="38"/>
            <w:r w:rsidRPr="00E70D0F">
              <w:rPr>
                <w:rFonts w:ascii="Arial" w:eastAsia="Arial" w:hAnsi="Arial" w:cs="Arial"/>
                <w:sz w:val="22"/>
                <w:szCs w:val="22"/>
              </w:rPr>
              <w:t xml:space="preserve">Yes </w:t>
            </w:r>
            <w:sdt>
              <w:sdtPr>
                <w:rPr>
                  <w:rFonts w:ascii="Arial" w:eastAsia="Arial" w:hAnsi="Arial" w:cs="Arial"/>
                  <w:sz w:val="22"/>
                  <w:szCs w:val="22"/>
                </w:rPr>
                <w:id w:val="904959854"/>
                <w14:checkbox>
                  <w14:checked w14:val="0"/>
                  <w14:checkedState w14:val="2612" w14:font="MS Gothic"/>
                  <w14:uncheckedState w14:val="2610" w14:font="MS Gothic"/>
                </w14:checkbox>
              </w:sdtPr>
              <w:sdtContent>
                <w:r w:rsidR="00405F37" w:rsidRPr="00E70D0F">
                  <w:rPr>
                    <w:rFonts w:ascii="MS Gothic" w:eastAsia="MS Gothic" w:hAnsi="MS Gothic" w:cs="Arial" w:hint="eastAsia"/>
                    <w:sz w:val="22"/>
                    <w:szCs w:val="22"/>
                  </w:rPr>
                  <w:t>☐</w:t>
                </w:r>
              </w:sdtContent>
            </w:sdt>
            <w:bookmarkStart w:id="39" w:name="_3rdcrjn" w:colFirst="0" w:colLast="0"/>
            <w:bookmarkEnd w:id="39"/>
          </w:p>
        </w:tc>
      </w:tr>
      <w:tr w:rsidR="00AE7D2D" w:rsidRPr="00E6729A" w14:paraId="50D369AE" w14:textId="77777777" w:rsidTr="00756C8F">
        <w:trPr>
          <w:trHeight w:val="272"/>
        </w:trPr>
        <w:tc>
          <w:tcPr>
            <w:tcW w:w="1560" w:type="dxa"/>
            <w:vMerge/>
          </w:tcPr>
          <w:p w14:paraId="5B4FCA31" w14:textId="77777777" w:rsidR="00AE7D2D" w:rsidRPr="00E70D0F" w:rsidRDefault="00AE7D2D" w:rsidP="00AE7D2D">
            <w:pPr>
              <w:pStyle w:val="Normal1"/>
              <w:tabs>
                <w:tab w:val="left" w:pos="0"/>
              </w:tabs>
              <w:spacing w:before="100"/>
              <w:jc w:val="both"/>
              <w:rPr>
                <w:rFonts w:ascii="Arial" w:hAnsi="Arial" w:cs="Arial"/>
                <w:color w:val="000000" w:themeColor="text1"/>
                <w:sz w:val="22"/>
                <w:szCs w:val="22"/>
              </w:rPr>
            </w:pPr>
          </w:p>
        </w:tc>
        <w:tc>
          <w:tcPr>
            <w:tcW w:w="3683" w:type="dxa"/>
            <w:vMerge/>
          </w:tcPr>
          <w:p w14:paraId="1F0CA361" w14:textId="77777777" w:rsidR="00AE7D2D" w:rsidRPr="00E70D0F" w:rsidRDefault="00AE7D2D" w:rsidP="00AE7D2D">
            <w:pPr>
              <w:pStyle w:val="Normal1"/>
              <w:tabs>
                <w:tab w:val="left" w:pos="743"/>
              </w:tabs>
              <w:spacing w:before="100"/>
              <w:ind w:left="34"/>
              <w:rPr>
                <w:rFonts w:ascii="Arial" w:eastAsia="Arial" w:hAnsi="Arial" w:cs="Arial"/>
                <w:color w:val="000000" w:themeColor="text1"/>
                <w:sz w:val="22"/>
                <w:szCs w:val="22"/>
              </w:rPr>
            </w:pPr>
          </w:p>
        </w:tc>
        <w:tc>
          <w:tcPr>
            <w:tcW w:w="4255" w:type="dxa"/>
            <w:gridSpan w:val="2"/>
            <w:shd w:val="clear" w:color="auto" w:fill="FFFF00"/>
          </w:tcPr>
          <w:p w14:paraId="42E47117" w14:textId="089CCDFC"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834108404"/>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473C53B2" w14:textId="77777777" w:rsidTr="00756C8F">
        <w:trPr>
          <w:trHeight w:val="272"/>
        </w:trPr>
        <w:tc>
          <w:tcPr>
            <w:tcW w:w="1560" w:type="dxa"/>
            <w:vMerge/>
          </w:tcPr>
          <w:p w14:paraId="598A0862" w14:textId="77777777" w:rsidR="00AE7D2D" w:rsidRPr="00E70D0F" w:rsidRDefault="00AE7D2D" w:rsidP="00AE7D2D">
            <w:pPr>
              <w:pStyle w:val="Normal1"/>
              <w:tabs>
                <w:tab w:val="left" w:pos="0"/>
              </w:tabs>
              <w:spacing w:before="100"/>
              <w:jc w:val="both"/>
              <w:rPr>
                <w:rFonts w:ascii="Arial" w:hAnsi="Arial" w:cs="Arial"/>
                <w:color w:val="000000" w:themeColor="text1"/>
                <w:sz w:val="22"/>
                <w:szCs w:val="22"/>
              </w:rPr>
            </w:pPr>
          </w:p>
        </w:tc>
        <w:tc>
          <w:tcPr>
            <w:tcW w:w="3683" w:type="dxa"/>
            <w:vMerge/>
          </w:tcPr>
          <w:p w14:paraId="1F707F14" w14:textId="77777777" w:rsidR="00AE7D2D" w:rsidRPr="00E70D0F" w:rsidRDefault="00AE7D2D" w:rsidP="00AE7D2D">
            <w:pPr>
              <w:pStyle w:val="Normal1"/>
              <w:tabs>
                <w:tab w:val="left" w:pos="743"/>
              </w:tabs>
              <w:spacing w:before="100"/>
              <w:ind w:left="34"/>
              <w:rPr>
                <w:rFonts w:ascii="Arial" w:eastAsia="Arial" w:hAnsi="Arial" w:cs="Arial"/>
                <w:color w:val="000000" w:themeColor="text1"/>
                <w:sz w:val="22"/>
                <w:szCs w:val="22"/>
              </w:rPr>
            </w:pPr>
          </w:p>
        </w:tc>
        <w:tc>
          <w:tcPr>
            <w:tcW w:w="4255" w:type="dxa"/>
            <w:gridSpan w:val="2"/>
            <w:shd w:val="clear" w:color="auto" w:fill="FFFF00"/>
          </w:tcPr>
          <w:p w14:paraId="39C7F630" w14:textId="71B3EC68"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35931497" w14:textId="77777777" w:rsidTr="00756C8F">
        <w:trPr>
          <w:trHeight w:val="124"/>
        </w:trPr>
        <w:tc>
          <w:tcPr>
            <w:tcW w:w="1560" w:type="dxa"/>
            <w:vMerge w:val="restart"/>
          </w:tcPr>
          <w:p w14:paraId="659A06E4" w14:textId="41D3D8EC" w:rsidR="00AE7D2D" w:rsidRPr="00E70D0F" w:rsidRDefault="00AE7D2D" w:rsidP="00AE7D2D">
            <w:pPr>
              <w:pStyle w:val="Normal1"/>
              <w:tabs>
                <w:tab w:val="left" w:pos="743"/>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3</w:t>
            </w:r>
          </w:p>
        </w:tc>
        <w:tc>
          <w:tcPr>
            <w:tcW w:w="3683" w:type="dxa"/>
            <w:vMerge w:val="restart"/>
          </w:tcPr>
          <w:p w14:paraId="61074360" w14:textId="588158E5" w:rsidR="00AE7D2D" w:rsidRPr="00E70D0F" w:rsidRDefault="00AE7D2D" w:rsidP="00AE7D2D">
            <w:pPr>
              <w:pStyle w:val="Normal1"/>
              <w:tabs>
                <w:tab w:val="left" w:pos="743"/>
              </w:tabs>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Terrorism</w:t>
            </w:r>
          </w:p>
        </w:tc>
        <w:tc>
          <w:tcPr>
            <w:tcW w:w="4255" w:type="dxa"/>
            <w:gridSpan w:val="2"/>
            <w:shd w:val="clear" w:color="auto" w:fill="FFFF00"/>
          </w:tcPr>
          <w:p w14:paraId="0151AE29" w14:textId="45C83F67" w:rsidR="00AE7D2D" w:rsidRPr="00E70D0F" w:rsidRDefault="00AE7D2D" w:rsidP="00AE7D2D">
            <w:pPr>
              <w:pStyle w:val="Normal1"/>
              <w:jc w:val="both"/>
              <w:rPr>
                <w:rFonts w:ascii="Arial" w:hAnsi="Arial" w:cs="Arial"/>
                <w:color w:val="000000" w:themeColor="text1"/>
                <w:sz w:val="22"/>
                <w:szCs w:val="22"/>
              </w:rPr>
            </w:pPr>
            <w:bookmarkStart w:id="40" w:name="_26in1rg" w:colFirst="0" w:colLast="0"/>
            <w:bookmarkEnd w:id="40"/>
            <w:r w:rsidRPr="00E70D0F">
              <w:rPr>
                <w:rFonts w:ascii="Arial" w:eastAsia="Arial" w:hAnsi="Arial" w:cs="Arial"/>
                <w:sz w:val="22"/>
                <w:szCs w:val="22"/>
              </w:rPr>
              <w:t xml:space="preserve">Yes </w:t>
            </w:r>
            <w:sdt>
              <w:sdtPr>
                <w:rPr>
                  <w:rFonts w:ascii="Arial" w:eastAsia="Arial" w:hAnsi="Arial" w:cs="Arial"/>
                  <w:sz w:val="22"/>
                  <w:szCs w:val="22"/>
                </w:rPr>
                <w:id w:val="1550421994"/>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632F57AE" w14:textId="77777777" w:rsidTr="00756C8F">
        <w:trPr>
          <w:trHeight w:val="124"/>
        </w:trPr>
        <w:tc>
          <w:tcPr>
            <w:tcW w:w="1560" w:type="dxa"/>
            <w:vMerge/>
          </w:tcPr>
          <w:p w14:paraId="72E1DBDF" w14:textId="77777777" w:rsidR="00AE7D2D" w:rsidRPr="00E70D0F" w:rsidRDefault="00AE7D2D" w:rsidP="00AE7D2D">
            <w:pPr>
              <w:pStyle w:val="Normal1"/>
              <w:tabs>
                <w:tab w:val="left" w:pos="743"/>
              </w:tabs>
              <w:spacing w:before="100"/>
              <w:jc w:val="both"/>
              <w:rPr>
                <w:rFonts w:ascii="Arial" w:hAnsi="Arial" w:cs="Arial"/>
                <w:color w:val="000000" w:themeColor="text1"/>
                <w:sz w:val="22"/>
                <w:szCs w:val="22"/>
              </w:rPr>
            </w:pPr>
          </w:p>
        </w:tc>
        <w:tc>
          <w:tcPr>
            <w:tcW w:w="3683" w:type="dxa"/>
            <w:vMerge/>
          </w:tcPr>
          <w:p w14:paraId="5DBCFDCF" w14:textId="77777777" w:rsidR="00AE7D2D" w:rsidRPr="00E70D0F" w:rsidRDefault="00AE7D2D" w:rsidP="00AE7D2D">
            <w:pPr>
              <w:pStyle w:val="Normal1"/>
              <w:tabs>
                <w:tab w:val="left" w:pos="743"/>
              </w:tabs>
              <w:spacing w:before="100"/>
              <w:rPr>
                <w:rFonts w:ascii="Arial" w:eastAsia="Arial" w:hAnsi="Arial" w:cs="Arial"/>
                <w:color w:val="000000" w:themeColor="text1"/>
                <w:sz w:val="22"/>
                <w:szCs w:val="22"/>
              </w:rPr>
            </w:pPr>
          </w:p>
        </w:tc>
        <w:tc>
          <w:tcPr>
            <w:tcW w:w="4255" w:type="dxa"/>
            <w:gridSpan w:val="2"/>
            <w:shd w:val="clear" w:color="auto" w:fill="FFFF00"/>
          </w:tcPr>
          <w:p w14:paraId="3661DB85" w14:textId="4AE014A9"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587894960"/>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0D717204" w14:textId="77777777" w:rsidTr="00756C8F">
        <w:trPr>
          <w:trHeight w:val="124"/>
        </w:trPr>
        <w:tc>
          <w:tcPr>
            <w:tcW w:w="1560" w:type="dxa"/>
            <w:vMerge/>
          </w:tcPr>
          <w:p w14:paraId="2A438A4D" w14:textId="77777777" w:rsidR="00AE7D2D" w:rsidRPr="00E70D0F" w:rsidRDefault="00AE7D2D" w:rsidP="00AE7D2D">
            <w:pPr>
              <w:pStyle w:val="Normal1"/>
              <w:tabs>
                <w:tab w:val="left" w:pos="743"/>
              </w:tabs>
              <w:spacing w:before="100"/>
              <w:jc w:val="both"/>
              <w:rPr>
                <w:rFonts w:ascii="Arial" w:hAnsi="Arial" w:cs="Arial"/>
                <w:color w:val="000000" w:themeColor="text1"/>
                <w:sz w:val="22"/>
                <w:szCs w:val="22"/>
              </w:rPr>
            </w:pPr>
          </w:p>
        </w:tc>
        <w:tc>
          <w:tcPr>
            <w:tcW w:w="3683" w:type="dxa"/>
            <w:vMerge/>
          </w:tcPr>
          <w:p w14:paraId="7C1D6883" w14:textId="77777777" w:rsidR="00AE7D2D" w:rsidRPr="00E70D0F" w:rsidRDefault="00AE7D2D" w:rsidP="00AE7D2D">
            <w:pPr>
              <w:pStyle w:val="Normal1"/>
              <w:tabs>
                <w:tab w:val="left" w:pos="743"/>
              </w:tabs>
              <w:spacing w:before="100"/>
              <w:rPr>
                <w:rFonts w:ascii="Arial" w:eastAsia="Arial" w:hAnsi="Arial" w:cs="Arial"/>
                <w:color w:val="000000" w:themeColor="text1"/>
                <w:sz w:val="22"/>
                <w:szCs w:val="22"/>
              </w:rPr>
            </w:pPr>
          </w:p>
        </w:tc>
        <w:tc>
          <w:tcPr>
            <w:tcW w:w="4255" w:type="dxa"/>
            <w:gridSpan w:val="2"/>
            <w:shd w:val="clear" w:color="auto" w:fill="FFFF00"/>
          </w:tcPr>
          <w:p w14:paraId="0F3F60CE" w14:textId="603BF8D9"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6C12A3F2" w14:textId="77777777" w:rsidTr="00756C8F">
        <w:trPr>
          <w:trHeight w:val="124"/>
        </w:trPr>
        <w:tc>
          <w:tcPr>
            <w:tcW w:w="1560" w:type="dxa"/>
            <w:vMerge w:val="restart"/>
          </w:tcPr>
          <w:p w14:paraId="6689B973" w14:textId="5F953A7C" w:rsidR="00AE7D2D" w:rsidRPr="00E70D0F" w:rsidRDefault="00AE7D2D" w:rsidP="00AE7D2D">
            <w:pPr>
              <w:pStyle w:val="Normal1"/>
              <w:tabs>
                <w:tab w:val="left" w:pos="34"/>
              </w:tabs>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4</w:t>
            </w:r>
          </w:p>
        </w:tc>
        <w:tc>
          <w:tcPr>
            <w:tcW w:w="3683" w:type="dxa"/>
            <w:vMerge w:val="restart"/>
          </w:tcPr>
          <w:p w14:paraId="4C9C58DA" w14:textId="5281CC24" w:rsidR="00AE7D2D" w:rsidRPr="00E70D0F" w:rsidRDefault="00AE7D2D" w:rsidP="00AE7D2D">
            <w:pPr>
              <w:pStyle w:val="Normal1"/>
              <w:tabs>
                <w:tab w:val="left" w:pos="34"/>
              </w:tabs>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Theft, fraud, bribery etc</w:t>
            </w:r>
          </w:p>
        </w:tc>
        <w:tc>
          <w:tcPr>
            <w:tcW w:w="4255" w:type="dxa"/>
            <w:gridSpan w:val="2"/>
            <w:shd w:val="clear" w:color="auto" w:fill="FFFF00"/>
          </w:tcPr>
          <w:p w14:paraId="4A63A736" w14:textId="0862C70B" w:rsidR="00AE7D2D" w:rsidRPr="00E70D0F" w:rsidRDefault="00AE7D2D" w:rsidP="00AE7D2D">
            <w:pPr>
              <w:pStyle w:val="Normal1"/>
              <w:jc w:val="both"/>
              <w:rPr>
                <w:rFonts w:ascii="Arial" w:hAnsi="Arial" w:cs="Arial"/>
                <w:color w:val="000000" w:themeColor="text1"/>
                <w:sz w:val="22"/>
                <w:szCs w:val="22"/>
              </w:rPr>
            </w:pPr>
            <w:bookmarkStart w:id="41" w:name="_35nkun2" w:colFirst="0" w:colLast="0"/>
            <w:bookmarkEnd w:id="41"/>
            <w:r w:rsidRPr="00E70D0F">
              <w:rPr>
                <w:rFonts w:ascii="Arial" w:eastAsia="Arial" w:hAnsi="Arial" w:cs="Arial"/>
                <w:sz w:val="22"/>
                <w:szCs w:val="22"/>
              </w:rPr>
              <w:t xml:space="preserve">Yes </w:t>
            </w:r>
            <w:sdt>
              <w:sdtPr>
                <w:rPr>
                  <w:rFonts w:ascii="Arial" w:eastAsia="Arial" w:hAnsi="Arial" w:cs="Arial"/>
                  <w:sz w:val="22"/>
                  <w:szCs w:val="22"/>
                </w:rPr>
                <w:id w:val="-1594616794"/>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0F1CB356" w14:textId="77777777" w:rsidTr="00756C8F">
        <w:trPr>
          <w:trHeight w:val="124"/>
        </w:trPr>
        <w:tc>
          <w:tcPr>
            <w:tcW w:w="1560" w:type="dxa"/>
            <w:vMerge/>
          </w:tcPr>
          <w:p w14:paraId="042120AD" w14:textId="77777777" w:rsidR="00AE7D2D" w:rsidRPr="00E70D0F" w:rsidRDefault="00AE7D2D" w:rsidP="00AE7D2D">
            <w:pPr>
              <w:pStyle w:val="Normal1"/>
              <w:tabs>
                <w:tab w:val="left" w:pos="34"/>
              </w:tabs>
              <w:spacing w:before="100"/>
              <w:jc w:val="both"/>
              <w:rPr>
                <w:rFonts w:ascii="Arial" w:hAnsi="Arial" w:cs="Arial"/>
                <w:color w:val="000000" w:themeColor="text1"/>
                <w:sz w:val="22"/>
                <w:szCs w:val="22"/>
              </w:rPr>
            </w:pPr>
          </w:p>
        </w:tc>
        <w:tc>
          <w:tcPr>
            <w:tcW w:w="3683" w:type="dxa"/>
            <w:vMerge/>
          </w:tcPr>
          <w:p w14:paraId="05EF352A" w14:textId="77777777" w:rsidR="00AE7D2D" w:rsidRPr="00E70D0F" w:rsidRDefault="00AE7D2D" w:rsidP="00AE7D2D">
            <w:pPr>
              <w:pStyle w:val="Normal1"/>
              <w:tabs>
                <w:tab w:val="left" w:pos="34"/>
              </w:tabs>
              <w:spacing w:before="100"/>
              <w:rPr>
                <w:rFonts w:ascii="Arial" w:eastAsia="Arial" w:hAnsi="Arial" w:cs="Arial"/>
                <w:color w:val="000000" w:themeColor="text1"/>
                <w:sz w:val="22"/>
                <w:szCs w:val="22"/>
              </w:rPr>
            </w:pPr>
          </w:p>
        </w:tc>
        <w:tc>
          <w:tcPr>
            <w:tcW w:w="4255" w:type="dxa"/>
            <w:gridSpan w:val="2"/>
            <w:shd w:val="clear" w:color="auto" w:fill="FFFF00"/>
          </w:tcPr>
          <w:p w14:paraId="44D73518" w14:textId="1EC39005"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612372389"/>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107EE957" w14:textId="77777777" w:rsidTr="00756C8F">
        <w:trPr>
          <w:trHeight w:val="124"/>
        </w:trPr>
        <w:tc>
          <w:tcPr>
            <w:tcW w:w="1560" w:type="dxa"/>
            <w:vMerge/>
          </w:tcPr>
          <w:p w14:paraId="5B18A702" w14:textId="77777777" w:rsidR="00AE7D2D" w:rsidRPr="00E70D0F" w:rsidRDefault="00AE7D2D" w:rsidP="00AE7D2D">
            <w:pPr>
              <w:pStyle w:val="Normal1"/>
              <w:tabs>
                <w:tab w:val="left" w:pos="34"/>
              </w:tabs>
              <w:spacing w:before="100"/>
              <w:jc w:val="both"/>
              <w:rPr>
                <w:rFonts w:ascii="Arial" w:hAnsi="Arial" w:cs="Arial"/>
                <w:color w:val="000000" w:themeColor="text1"/>
                <w:sz w:val="22"/>
                <w:szCs w:val="22"/>
              </w:rPr>
            </w:pPr>
          </w:p>
        </w:tc>
        <w:tc>
          <w:tcPr>
            <w:tcW w:w="3683" w:type="dxa"/>
            <w:vMerge/>
          </w:tcPr>
          <w:p w14:paraId="5BCBDD7A" w14:textId="77777777" w:rsidR="00AE7D2D" w:rsidRPr="00E70D0F" w:rsidRDefault="00AE7D2D" w:rsidP="00AE7D2D">
            <w:pPr>
              <w:pStyle w:val="Normal1"/>
              <w:tabs>
                <w:tab w:val="left" w:pos="34"/>
              </w:tabs>
              <w:spacing w:before="100"/>
              <w:rPr>
                <w:rFonts w:ascii="Arial" w:eastAsia="Arial" w:hAnsi="Arial" w:cs="Arial"/>
                <w:color w:val="000000" w:themeColor="text1"/>
                <w:sz w:val="22"/>
                <w:szCs w:val="22"/>
              </w:rPr>
            </w:pPr>
          </w:p>
        </w:tc>
        <w:tc>
          <w:tcPr>
            <w:tcW w:w="4255" w:type="dxa"/>
            <w:gridSpan w:val="2"/>
            <w:shd w:val="clear" w:color="auto" w:fill="FFFF00"/>
          </w:tcPr>
          <w:p w14:paraId="36FC84C9" w14:textId="1849E20A"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7EE91DDA" w14:textId="77777777" w:rsidTr="00756C8F">
        <w:trPr>
          <w:trHeight w:val="200"/>
        </w:trPr>
        <w:tc>
          <w:tcPr>
            <w:tcW w:w="1560" w:type="dxa"/>
            <w:vMerge w:val="restart"/>
          </w:tcPr>
          <w:p w14:paraId="2228793F" w14:textId="1F09C935" w:rsidR="00AE7D2D" w:rsidRPr="00E70D0F" w:rsidRDefault="00AE7D2D" w:rsidP="00AE7D2D">
            <w:pPr>
              <w:pStyle w:val="Normal1"/>
              <w:spacing w:before="100"/>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5</w:t>
            </w:r>
          </w:p>
        </w:tc>
        <w:tc>
          <w:tcPr>
            <w:tcW w:w="3683" w:type="dxa"/>
            <w:vMerge w:val="restart"/>
          </w:tcPr>
          <w:p w14:paraId="05C022F5" w14:textId="42160E50" w:rsidR="00AE7D2D" w:rsidRPr="00E70D0F" w:rsidRDefault="00AE7D2D" w:rsidP="00AE7D2D">
            <w:pPr>
              <w:pStyle w:val="Normal1"/>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Labour market, slavery and human trafficking offences</w:t>
            </w:r>
          </w:p>
        </w:tc>
        <w:tc>
          <w:tcPr>
            <w:tcW w:w="4255" w:type="dxa"/>
            <w:gridSpan w:val="2"/>
            <w:shd w:val="clear" w:color="auto" w:fill="FFFF00"/>
          </w:tcPr>
          <w:p w14:paraId="708D7C5E" w14:textId="16469AC9" w:rsidR="00AE7D2D" w:rsidRPr="00E70D0F" w:rsidRDefault="00AE7D2D" w:rsidP="00AE7D2D">
            <w:pPr>
              <w:pStyle w:val="Normal1"/>
              <w:jc w:val="both"/>
              <w:rPr>
                <w:rFonts w:ascii="Arial" w:hAnsi="Arial" w:cs="Arial"/>
                <w:color w:val="000000" w:themeColor="text1"/>
                <w:sz w:val="22"/>
                <w:szCs w:val="22"/>
              </w:rPr>
            </w:pPr>
            <w:bookmarkStart w:id="42" w:name="_44sinio" w:colFirst="0" w:colLast="0"/>
            <w:bookmarkEnd w:id="42"/>
            <w:r w:rsidRPr="00E70D0F">
              <w:rPr>
                <w:rFonts w:ascii="Arial" w:eastAsia="Arial" w:hAnsi="Arial" w:cs="Arial"/>
                <w:sz w:val="22"/>
                <w:szCs w:val="22"/>
              </w:rPr>
              <w:t xml:space="preserve">Yes </w:t>
            </w:r>
            <w:sdt>
              <w:sdtPr>
                <w:rPr>
                  <w:rFonts w:ascii="Arial" w:eastAsia="Arial" w:hAnsi="Arial" w:cs="Arial"/>
                  <w:sz w:val="22"/>
                  <w:szCs w:val="22"/>
                </w:rPr>
                <w:id w:val="1532604830"/>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5F0CBA52" w14:textId="77777777" w:rsidTr="00756C8F">
        <w:trPr>
          <w:trHeight w:val="200"/>
        </w:trPr>
        <w:tc>
          <w:tcPr>
            <w:tcW w:w="1560" w:type="dxa"/>
            <w:vMerge/>
          </w:tcPr>
          <w:p w14:paraId="018A658B" w14:textId="77777777" w:rsidR="00AE7D2D" w:rsidRPr="00E70D0F" w:rsidRDefault="00AE7D2D" w:rsidP="00AE7D2D">
            <w:pPr>
              <w:pStyle w:val="Normal1"/>
              <w:spacing w:before="100"/>
              <w:jc w:val="both"/>
              <w:rPr>
                <w:rFonts w:ascii="Arial" w:hAnsi="Arial" w:cs="Arial"/>
                <w:color w:val="000000" w:themeColor="text1"/>
                <w:sz w:val="22"/>
                <w:szCs w:val="22"/>
              </w:rPr>
            </w:pPr>
          </w:p>
        </w:tc>
        <w:tc>
          <w:tcPr>
            <w:tcW w:w="3683" w:type="dxa"/>
            <w:vMerge/>
          </w:tcPr>
          <w:p w14:paraId="3566311B"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2C76A7B6" w14:textId="6551FF1C"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124152738"/>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7113CFF3" w14:textId="77777777" w:rsidTr="00756C8F">
        <w:trPr>
          <w:trHeight w:val="200"/>
        </w:trPr>
        <w:tc>
          <w:tcPr>
            <w:tcW w:w="1560" w:type="dxa"/>
            <w:vMerge/>
          </w:tcPr>
          <w:p w14:paraId="0654C764" w14:textId="77777777" w:rsidR="00AE7D2D" w:rsidRPr="00E70D0F" w:rsidRDefault="00AE7D2D" w:rsidP="00AE7D2D">
            <w:pPr>
              <w:pStyle w:val="Normal1"/>
              <w:spacing w:before="100"/>
              <w:jc w:val="both"/>
              <w:rPr>
                <w:rFonts w:ascii="Arial" w:hAnsi="Arial" w:cs="Arial"/>
                <w:color w:val="000000" w:themeColor="text1"/>
                <w:sz w:val="22"/>
                <w:szCs w:val="22"/>
              </w:rPr>
            </w:pPr>
          </w:p>
        </w:tc>
        <w:tc>
          <w:tcPr>
            <w:tcW w:w="3683" w:type="dxa"/>
            <w:vMerge/>
          </w:tcPr>
          <w:p w14:paraId="7D71F482"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17BE0D60" w14:textId="4AAD0E8B"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36C940C" w14:textId="77777777" w:rsidTr="00756C8F">
        <w:trPr>
          <w:trHeight w:val="92"/>
        </w:trPr>
        <w:tc>
          <w:tcPr>
            <w:tcW w:w="1560" w:type="dxa"/>
            <w:vMerge w:val="restart"/>
          </w:tcPr>
          <w:p w14:paraId="502B3033" w14:textId="12842C0E" w:rsidR="00AE7D2D" w:rsidRPr="00E70D0F" w:rsidRDefault="00AE7D2D" w:rsidP="00AE7D2D">
            <w:pPr>
              <w:pStyle w:val="Normal1"/>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6</w:t>
            </w:r>
          </w:p>
        </w:tc>
        <w:tc>
          <w:tcPr>
            <w:tcW w:w="3683" w:type="dxa"/>
            <w:vMerge w:val="restart"/>
          </w:tcPr>
          <w:p w14:paraId="23E5060C" w14:textId="3834893D" w:rsidR="00AE7D2D" w:rsidRPr="00E70D0F" w:rsidRDefault="00AE7D2D" w:rsidP="00AE7D2D">
            <w:pPr>
              <w:pStyle w:val="Normal1"/>
              <w:rPr>
                <w:rFonts w:ascii="Arial" w:hAnsi="Arial" w:cs="Arial"/>
                <w:color w:val="000000" w:themeColor="text1"/>
                <w:sz w:val="22"/>
                <w:szCs w:val="22"/>
              </w:rPr>
            </w:pPr>
            <w:r w:rsidRPr="00E70D0F">
              <w:rPr>
                <w:rFonts w:ascii="Arial" w:eastAsia="Arial" w:hAnsi="Arial" w:cs="Arial"/>
                <w:color w:val="000000" w:themeColor="text1"/>
                <w:sz w:val="22"/>
                <w:szCs w:val="22"/>
              </w:rPr>
              <w:t>Organised crime</w:t>
            </w:r>
          </w:p>
        </w:tc>
        <w:tc>
          <w:tcPr>
            <w:tcW w:w="4255" w:type="dxa"/>
            <w:gridSpan w:val="2"/>
            <w:shd w:val="clear" w:color="auto" w:fill="FFFF00"/>
          </w:tcPr>
          <w:p w14:paraId="558C5382" w14:textId="2F4C8CF9" w:rsidR="00AE7D2D" w:rsidRPr="00E70D0F" w:rsidRDefault="00AE7D2D" w:rsidP="00AE7D2D">
            <w:pPr>
              <w:pStyle w:val="Normal1"/>
              <w:jc w:val="both"/>
              <w:rPr>
                <w:rFonts w:ascii="Arial" w:hAnsi="Arial" w:cs="Arial"/>
                <w:color w:val="000000" w:themeColor="text1"/>
                <w:sz w:val="22"/>
                <w:szCs w:val="22"/>
              </w:rPr>
            </w:pPr>
            <w:bookmarkStart w:id="43" w:name="_z337ya" w:colFirst="0" w:colLast="0"/>
            <w:bookmarkEnd w:id="43"/>
            <w:r w:rsidRPr="00E70D0F">
              <w:rPr>
                <w:rFonts w:ascii="Arial" w:eastAsia="Arial" w:hAnsi="Arial" w:cs="Arial"/>
                <w:sz w:val="22"/>
                <w:szCs w:val="22"/>
              </w:rPr>
              <w:t xml:space="preserve">Yes </w:t>
            </w:r>
            <w:sdt>
              <w:sdtPr>
                <w:rPr>
                  <w:rFonts w:ascii="Arial" w:eastAsia="Arial" w:hAnsi="Arial" w:cs="Arial"/>
                  <w:sz w:val="22"/>
                  <w:szCs w:val="22"/>
                </w:rPr>
                <w:id w:val="1301351598"/>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322EC88E" w14:textId="77777777" w:rsidTr="00756C8F">
        <w:trPr>
          <w:trHeight w:val="92"/>
        </w:trPr>
        <w:tc>
          <w:tcPr>
            <w:tcW w:w="1560" w:type="dxa"/>
            <w:vMerge/>
          </w:tcPr>
          <w:p w14:paraId="3398D542" w14:textId="77777777" w:rsidR="00AE7D2D" w:rsidRPr="00E70D0F" w:rsidRDefault="00AE7D2D" w:rsidP="00AE7D2D">
            <w:pPr>
              <w:pStyle w:val="Normal1"/>
              <w:jc w:val="both"/>
              <w:rPr>
                <w:rFonts w:ascii="Arial" w:hAnsi="Arial" w:cs="Arial"/>
                <w:color w:val="000000" w:themeColor="text1"/>
                <w:sz w:val="22"/>
                <w:szCs w:val="22"/>
              </w:rPr>
            </w:pPr>
          </w:p>
        </w:tc>
        <w:tc>
          <w:tcPr>
            <w:tcW w:w="3683" w:type="dxa"/>
            <w:vMerge/>
          </w:tcPr>
          <w:p w14:paraId="093A087E" w14:textId="77777777" w:rsidR="00AE7D2D" w:rsidRPr="00E70D0F" w:rsidRDefault="00AE7D2D" w:rsidP="00AE7D2D">
            <w:pPr>
              <w:pStyle w:val="Normal1"/>
              <w:rPr>
                <w:rFonts w:ascii="Arial" w:eastAsia="Arial" w:hAnsi="Arial" w:cs="Arial"/>
                <w:color w:val="000000" w:themeColor="text1"/>
                <w:sz w:val="22"/>
                <w:szCs w:val="22"/>
              </w:rPr>
            </w:pPr>
          </w:p>
        </w:tc>
        <w:tc>
          <w:tcPr>
            <w:tcW w:w="4255" w:type="dxa"/>
            <w:gridSpan w:val="2"/>
            <w:shd w:val="clear" w:color="auto" w:fill="FFFF00"/>
          </w:tcPr>
          <w:p w14:paraId="12647024" w14:textId="76F249B6"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820155777"/>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13F72CA1" w14:textId="77777777" w:rsidTr="00756C8F">
        <w:trPr>
          <w:trHeight w:val="92"/>
        </w:trPr>
        <w:tc>
          <w:tcPr>
            <w:tcW w:w="1560" w:type="dxa"/>
            <w:vMerge/>
          </w:tcPr>
          <w:p w14:paraId="47D0C142" w14:textId="77777777" w:rsidR="00AE7D2D" w:rsidRPr="00E70D0F" w:rsidRDefault="00AE7D2D" w:rsidP="00AE7D2D">
            <w:pPr>
              <w:pStyle w:val="Normal1"/>
              <w:jc w:val="both"/>
              <w:rPr>
                <w:rFonts w:ascii="Arial" w:hAnsi="Arial" w:cs="Arial"/>
                <w:color w:val="000000" w:themeColor="text1"/>
                <w:sz w:val="22"/>
                <w:szCs w:val="22"/>
              </w:rPr>
            </w:pPr>
          </w:p>
        </w:tc>
        <w:tc>
          <w:tcPr>
            <w:tcW w:w="3683" w:type="dxa"/>
            <w:vMerge/>
          </w:tcPr>
          <w:p w14:paraId="2E92DA5E" w14:textId="77777777" w:rsidR="00AE7D2D" w:rsidRPr="00E70D0F" w:rsidRDefault="00AE7D2D" w:rsidP="00AE7D2D">
            <w:pPr>
              <w:pStyle w:val="Normal1"/>
              <w:rPr>
                <w:rFonts w:ascii="Arial" w:eastAsia="Arial" w:hAnsi="Arial" w:cs="Arial"/>
                <w:color w:val="000000" w:themeColor="text1"/>
                <w:sz w:val="22"/>
                <w:szCs w:val="22"/>
              </w:rPr>
            </w:pPr>
          </w:p>
        </w:tc>
        <w:tc>
          <w:tcPr>
            <w:tcW w:w="4255" w:type="dxa"/>
            <w:gridSpan w:val="2"/>
            <w:shd w:val="clear" w:color="auto" w:fill="FFFF00"/>
          </w:tcPr>
          <w:p w14:paraId="52D0165F" w14:textId="506DC5BD"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44A779D" w14:textId="77777777" w:rsidTr="00756C8F">
        <w:trPr>
          <w:trHeight w:val="188"/>
        </w:trPr>
        <w:tc>
          <w:tcPr>
            <w:tcW w:w="1560" w:type="dxa"/>
            <w:vMerge w:val="restart"/>
          </w:tcPr>
          <w:p w14:paraId="77784076" w14:textId="156BBE36"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7</w:t>
            </w:r>
          </w:p>
        </w:tc>
        <w:tc>
          <w:tcPr>
            <w:tcW w:w="3683" w:type="dxa"/>
            <w:vMerge w:val="restart"/>
          </w:tcPr>
          <w:p w14:paraId="5B4DE03B" w14:textId="7BBA6152" w:rsidR="00AE7D2D" w:rsidRPr="00E70D0F" w:rsidRDefault="00AE7D2D" w:rsidP="00AE7D2D">
            <w:pPr>
              <w:pStyle w:val="Normal1"/>
              <w:spacing w:before="100"/>
              <w:rPr>
                <w:rFonts w:ascii="Arial" w:hAnsi="Arial" w:cs="Arial"/>
                <w:color w:val="000000" w:themeColor="text1"/>
                <w:sz w:val="22"/>
                <w:szCs w:val="22"/>
              </w:rPr>
            </w:pPr>
            <w:r w:rsidRPr="00E70D0F">
              <w:rPr>
                <w:rFonts w:ascii="Arial" w:eastAsia="Arial" w:hAnsi="Arial" w:cs="Arial"/>
                <w:color w:val="000000" w:themeColor="text1"/>
                <w:sz w:val="22"/>
                <w:szCs w:val="22"/>
              </w:rPr>
              <w:t>Tax offences</w:t>
            </w:r>
          </w:p>
        </w:tc>
        <w:tc>
          <w:tcPr>
            <w:tcW w:w="4255" w:type="dxa"/>
            <w:gridSpan w:val="2"/>
            <w:shd w:val="clear" w:color="auto" w:fill="FFFF00"/>
          </w:tcPr>
          <w:p w14:paraId="468F58B2" w14:textId="40BE9FA7" w:rsidR="00AE7D2D" w:rsidRPr="00E70D0F" w:rsidRDefault="00AE7D2D" w:rsidP="00AE7D2D">
            <w:pPr>
              <w:pStyle w:val="Normal1"/>
              <w:jc w:val="both"/>
              <w:rPr>
                <w:rFonts w:ascii="Arial" w:hAnsi="Arial" w:cs="Arial"/>
                <w:color w:val="000000" w:themeColor="text1"/>
                <w:sz w:val="22"/>
                <w:szCs w:val="22"/>
              </w:rPr>
            </w:pPr>
            <w:bookmarkStart w:id="44" w:name="_1y810tw" w:colFirst="0" w:colLast="0"/>
            <w:bookmarkEnd w:id="44"/>
            <w:r w:rsidRPr="00E70D0F">
              <w:rPr>
                <w:rFonts w:ascii="Arial" w:eastAsia="Arial" w:hAnsi="Arial" w:cs="Arial"/>
                <w:sz w:val="22"/>
                <w:szCs w:val="22"/>
              </w:rPr>
              <w:t xml:space="preserve">Yes </w:t>
            </w:r>
            <w:sdt>
              <w:sdtPr>
                <w:rPr>
                  <w:rFonts w:ascii="Arial" w:eastAsia="Arial" w:hAnsi="Arial" w:cs="Arial"/>
                  <w:sz w:val="22"/>
                  <w:szCs w:val="22"/>
                </w:rPr>
                <w:id w:val="-671182711"/>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48A3F184" w14:textId="77777777" w:rsidTr="00756C8F">
        <w:trPr>
          <w:trHeight w:val="188"/>
        </w:trPr>
        <w:tc>
          <w:tcPr>
            <w:tcW w:w="1560" w:type="dxa"/>
            <w:vMerge/>
          </w:tcPr>
          <w:p w14:paraId="7DD23986"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04F5BAAD"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62072F06" w14:textId="3C8E5377"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561185459"/>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3CD0FFF6" w14:textId="77777777" w:rsidTr="00756C8F">
        <w:trPr>
          <w:trHeight w:val="188"/>
        </w:trPr>
        <w:tc>
          <w:tcPr>
            <w:tcW w:w="1560" w:type="dxa"/>
            <w:vMerge/>
          </w:tcPr>
          <w:p w14:paraId="547523DA"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2CED464D"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25AEC53A" w14:textId="63C96684" w:rsidR="00AE7D2D" w:rsidRPr="00E70D0F" w:rsidRDefault="00AE7D2D" w:rsidP="00AE7D2D">
            <w:pPr>
              <w:pStyle w:val="Normal1"/>
              <w:jc w:val="both"/>
              <w:rPr>
                <w:rFonts w:ascii="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0FAE339B" w14:textId="77777777" w:rsidTr="00756C8F">
        <w:trPr>
          <w:trHeight w:val="188"/>
        </w:trPr>
        <w:tc>
          <w:tcPr>
            <w:tcW w:w="1560" w:type="dxa"/>
            <w:vMerge w:val="restart"/>
          </w:tcPr>
          <w:p w14:paraId="7C5F4628" w14:textId="25F1DF27"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w:t>
            </w:r>
            <w:r w:rsidR="00965823" w:rsidRPr="00E70D0F">
              <w:rPr>
                <w:rFonts w:ascii="Arial" w:hAnsi="Arial" w:cs="Arial"/>
                <w:color w:val="000000" w:themeColor="text1"/>
                <w:sz w:val="22"/>
                <w:szCs w:val="22"/>
              </w:rPr>
              <w:t>8</w:t>
            </w:r>
          </w:p>
        </w:tc>
        <w:tc>
          <w:tcPr>
            <w:tcW w:w="3683" w:type="dxa"/>
            <w:vMerge w:val="restart"/>
          </w:tcPr>
          <w:p w14:paraId="6E13798B" w14:textId="33CA876E"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Cartel offences</w:t>
            </w:r>
          </w:p>
        </w:tc>
        <w:tc>
          <w:tcPr>
            <w:tcW w:w="4255" w:type="dxa"/>
            <w:gridSpan w:val="2"/>
            <w:shd w:val="clear" w:color="auto" w:fill="FFFF00"/>
          </w:tcPr>
          <w:p w14:paraId="7C2AC400" w14:textId="1218BCB0"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1273625183"/>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51ACA103" w14:textId="77777777" w:rsidTr="00756C8F">
        <w:trPr>
          <w:trHeight w:val="188"/>
        </w:trPr>
        <w:tc>
          <w:tcPr>
            <w:tcW w:w="1560" w:type="dxa"/>
            <w:vMerge/>
          </w:tcPr>
          <w:p w14:paraId="36AC774C"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1695F33"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1275F109" w14:textId="15C2185F"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953473502"/>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426B476D" w14:textId="77777777" w:rsidTr="00756C8F">
        <w:trPr>
          <w:trHeight w:val="188"/>
        </w:trPr>
        <w:tc>
          <w:tcPr>
            <w:tcW w:w="1560" w:type="dxa"/>
            <w:vMerge/>
          </w:tcPr>
          <w:p w14:paraId="66A9D983"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D0A663C"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3300D800" w14:textId="7D30E57C"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659D28B5" w14:textId="77777777" w:rsidTr="00756C8F">
        <w:trPr>
          <w:trHeight w:val="188"/>
        </w:trPr>
        <w:tc>
          <w:tcPr>
            <w:tcW w:w="1560" w:type="dxa"/>
            <w:vMerge w:val="restart"/>
          </w:tcPr>
          <w:p w14:paraId="35A024F9" w14:textId="53993127" w:rsidR="00AE7D2D" w:rsidRPr="00E70D0F" w:rsidRDefault="00965823"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19</w:t>
            </w:r>
          </w:p>
        </w:tc>
        <w:tc>
          <w:tcPr>
            <w:tcW w:w="3683" w:type="dxa"/>
            <w:vMerge w:val="restart"/>
          </w:tcPr>
          <w:p w14:paraId="5BB72DBC" w14:textId="621AA8CC"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Ancillary offences</w:t>
            </w:r>
          </w:p>
        </w:tc>
        <w:tc>
          <w:tcPr>
            <w:tcW w:w="4255" w:type="dxa"/>
            <w:gridSpan w:val="2"/>
            <w:shd w:val="clear" w:color="auto" w:fill="FFFF00"/>
          </w:tcPr>
          <w:p w14:paraId="1D6277DD" w14:textId="211614B9"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833987832"/>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7DCD9DDD" w14:textId="77777777" w:rsidTr="00756C8F">
        <w:trPr>
          <w:trHeight w:val="188"/>
        </w:trPr>
        <w:tc>
          <w:tcPr>
            <w:tcW w:w="1560" w:type="dxa"/>
            <w:vMerge/>
          </w:tcPr>
          <w:p w14:paraId="41F31EEB"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26F5F8DC"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4558E172" w14:textId="138E00DD"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1788925329"/>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3A1763B3" w14:textId="77777777" w:rsidTr="00756C8F">
        <w:trPr>
          <w:trHeight w:val="188"/>
        </w:trPr>
        <w:tc>
          <w:tcPr>
            <w:tcW w:w="1560" w:type="dxa"/>
            <w:vMerge/>
          </w:tcPr>
          <w:p w14:paraId="542E241D"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092C5E0E" w14:textId="77777777" w:rsidR="00AE7D2D" w:rsidRPr="00E70D0F" w:rsidRDefault="00AE7D2D" w:rsidP="00AE7D2D">
            <w:pPr>
              <w:pStyle w:val="Normal1"/>
              <w:spacing w:before="100"/>
              <w:rPr>
                <w:rFonts w:ascii="Arial" w:eastAsia="Arial" w:hAnsi="Arial" w:cs="Arial"/>
                <w:color w:val="000000" w:themeColor="text1"/>
                <w:sz w:val="22"/>
                <w:szCs w:val="22"/>
              </w:rPr>
            </w:pPr>
          </w:p>
        </w:tc>
        <w:tc>
          <w:tcPr>
            <w:tcW w:w="4255" w:type="dxa"/>
            <w:gridSpan w:val="2"/>
            <w:shd w:val="clear" w:color="auto" w:fill="FFFF00"/>
          </w:tcPr>
          <w:p w14:paraId="0620F9AF" w14:textId="048167EA"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21195ADF" w14:textId="77777777" w:rsidTr="00756C8F">
        <w:trPr>
          <w:trHeight w:val="200"/>
        </w:trPr>
        <w:tc>
          <w:tcPr>
            <w:tcW w:w="1560" w:type="dxa"/>
            <w:vMerge w:val="restart"/>
          </w:tcPr>
          <w:p w14:paraId="2FE7FB89" w14:textId="01F4CA32" w:rsidR="00AE7D2D" w:rsidRPr="00E70D0F" w:rsidRDefault="00AE7D2D" w:rsidP="00AE7D2D">
            <w:pPr>
              <w:pStyle w:val="Normal1"/>
              <w:spacing w:before="100"/>
              <w:ind w:right="317"/>
              <w:jc w:val="both"/>
              <w:rPr>
                <w:rFonts w:ascii="Arial" w:hAnsi="Arial" w:cs="Arial"/>
                <w:color w:val="000000" w:themeColor="text1"/>
                <w:sz w:val="22"/>
                <w:szCs w:val="22"/>
              </w:rPr>
            </w:pPr>
            <w:r w:rsidRPr="00E70D0F">
              <w:rPr>
                <w:rFonts w:ascii="Arial" w:hAnsi="Arial" w:cs="Arial"/>
                <w:color w:val="000000" w:themeColor="text1"/>
                <w:sz w:val="22"/>
                <w:szCs w:val="22"/>
              </w:rPr>
              <w:t>2</w:t>
            </w:r>
            <w:r w:rsidR="00965823" w:rsidRPr="00E70D0F">
              <w:rPr>
                <w:rFonts w:ascii="Arial" w:hAnsi="Arial" w:cs="Arial"/>
                <w:color w:val="000000" w:themeColor="text1"/>
                <w:sz w:val="22"/>
                <w:szCs w:val="22"/>
              </w:rPr>
              <w:t>0</w:t>
            </w:r>
          </w:p>
        </w:tc>
        <w:tc>
          <w:tcPr>
            <w:tcW w:w="3683" w:type="dxa"/>
            <w:vMerge w:val="restart"/>
          </w:tcPr>
          <w:p w14:paraId="71A975A2" w14:textId="702BCB1F" w:rsidR="00AE7D2D" w:rsidRPr="00E70D0F" w:rsidRDefault="00AE7D2D" w:rsidP="00AE7D2D">
            <w:pPr>
              <w:pStyle w:val="Normal1"/>
              <w:spacing w:before="100"/>
              <w:rPr>
                <w:rFonts w:ascii="Arial" w:eastAsia="Arial" w:hAnsi="Arial" w:cs="Arial"/>
                <w:color w:val="000000" w:themeColor="text1"/>
                <w:sz w:val="22"/>
                <w:szCs w:val="22"/>
              </w:rPr>
            </w:pPr>
            <w:r w:rsidRPr="00E70D0F">
              <w:rPr>
                <w:rFonts w:ascii="Arial" w:eastAsia="Arial" w:hAnsi="Arial" w:cs="Arial"/>
                <w:color w:val="000000" w:themeColor="text1"/>
                <w:sz w:val="22"/>
                <w:szCs w:val="22"/>
              </w:rPr>
              <w:t>Offences committed outside the United Kingdom</w:t>
            </w:r>
          </w:p>
        </w:tc>
        <w:tc>
          <w:tcPr>
            <w:tcW w:w="4255" w:type="dxa"/>
            <w:gridSpan w:val="2"/>
            <w:shd w:val="clear" w:color="auto" w:fill="FFFF00"/>
          </w:tcPr>
          <w:p w14:paraId="0D12B0E8" w14:textId="759904F6"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Yes </w:t>
            </w:r>
            <w:sdt>
              <w:sdtPr>
                <w:rPr>
                  <w:rFonts w:ascii="Arial" w:eastAsia="Arial" w:hAnsi="Arial" w:cs="Arial"/>
                  <w:sz w:val="22"/>
                  <w:szCs w:val="22"/>
                </w:rPr>
                <w:id w:val="348149238"/>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2B6F0764" w14:textId="77777777" w:rsidTr="00756C8F">
        <w:trPr>
          <w:trHeight w:val="200"/>
        </w:trPr>
        <w:tc>
          <w:tcPr>
            <w:tcW w:w="1560" w:type="dxa"/>
            <w:vMerge/>
          </w:tcPr>
          <w:p w14:paraId="08180A49"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1D4F4E04" w14:textId="77777777" w:rsidR="00AE7D2D" w:rsidRPr="00E70D0F" w:rsidRDefault="00AE7D2D" w:rsidP="00AE7D2D">
            <w:pPr>
              <w:pStyle w:val="Normal1"/>
              <w:spacing w:before="100"/>
              <w:rPr>
                <w:rFonts w:ascii="Arial" w:eastAsia="Arial" w:hAnsi="Arial" w:cs="Arial"/>
                <w:i/>
                <w:iCs/>
                <w:color w:val="000000" w:themeColor="text1"/>
                <w:sz w:val="22"/>
                <w:szCs w:val="22"/>
              </w:rPr>
            </w:pPr>
          </w:p>
        </w:tc>
        <w:tc>
          <w:tcPr>
            <w:tcW w:w="4255" w:type="dxa"/>
            <w:gridSpan w:val="2"/>
            <w:shd w:val="clear" w:color="auto" w:fill="FFFF00"/>
          </w:tcPr>
          <w:p w14:paraId="0670AB79" w14:textId="70DDEB2A"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sz w:val="22"/>
                <w:szCs w:val="22"/>
              </w:rPr>
              <w:t xml:space="preserve">No </w:t>
            </w:r>
            <w:sdt>
              <w:sdtPr>
                <w:rPr>
                  <w:rFonts w:ascii="Arial" w:eastAsia="Arial" w:hAnsi="Arial" w:cs="Arial"/>
                  <w:sz w:val="22"/>
                  <w:szCs w:val="22"/>
                </w:rPr>
                <w:id w:val="421998383"/>
                <w14:checkbox>
                  <w14:checked w14:val="0"/>
                  <w14:checkedState w14:val="2612" w14:font="MS Gothic"/>
                  <w14:uncheckedState w14:val="2610" w14:font="MS Gothic"/>
                </w14:checkbox>
              </w:sdtPr>
              <w:sdtContent>
                <w:r w:rsidRPr="00E70D0F">
                  <w:rPr>
                    <w:rFonts w:ascii="MS Gothic" w:eastAsia="MS Gothic" w:hAnsi="MS Gothic" w:cs="Arial" w:hint="eastAsia"/>
                    <w:sz w:val="22"/>
                    <w:szCs w:val="22"/>
                  </w:rPr>
                  <w:t>☐</w:t>
                </w:r>
              </w:sdtContent>
            </w:sdt>
          </w:p>
        </w:tc>
      </w:tr>
      <w:tr w:rsidR="00AE7D2D" w:rsidRPr="00E6729A" w14:paraId="74975EAC" w14:textId="77777777" w:rsidTr="00756C8F">
        <w:trPr>
          <w:trHeight w:val="200"/>
        </w:trPr>
        <w:tc>
          <w:tcPr>
            <w:tcW w:w="1560" w:type="dxa"/>
            <w:vMerge/>
          </w:tcPr>
          <w:p w14:paraId="5D7B5746" w14:textId="77777777" w:rsidR="00AE7D2D" w:rsidRPr="00E70D0F" w:rsidRDefault="00AE7D2D" w:rsidP="00AE7D2D">
            <w:pPr>
              <w:pStyle w:val="Normal1"/>
              <w:spacing w:before="100"/>
              <w:ind w:right="317"/>
              <w:jc w:val="both"/>
              <w:rPr>
                <w:rFonts w:ascii="Arial" w:hAnsi="Arial" w:cs="Arial"/>
                <w:color w:val="000000" w:themeColor="text1"/>
                <w:sz w:val="22"/>
                <w:szCs w:val="22"/>
              </w:rPr>
            </w:pPr>
          </w:p>
        </w:tc>
        <w:tc>
          <w:tcPr>
            <w:tcW w:w="3683" w:type="dxa"/>
            <w:vMerge/>
          </w:tcPr>
          <w:p w14:paraId="5FD0115D" w14:textId="77777777" w:rsidR="00AE7D2D" w:rsidRPr="00E70D0F" w:rsidRDefault="00AE7D2D" w:rsidP="00AE7D2D">
            <w:pPr>
              <w:pStyle w:val="Normal1"/>
              <w:spacing w:before="100"/>
              <w:rPr>
                <w:rFonts w:ascii="Arial" w:eastAsia="Arial" w:hAnsi="Arial" w:cs="Arial"/>
                <w:i/>
                <w:iCs/>
                <w:color w:val="000000" w:themeColor="text1"/>
                <w:sz w:val="22"/>
                <w:szCs w:val="22"/>
              </w:rPr>
            </w:pPr>
          </w:p>
        </w:tc>
        <w:tc>
          <w:tcPr>
            <w:tcW w:w="4255" w:type="dxa"/>
            <w:gridSpan w:val="2"/>
            <w:shd w:val="clear" w:color="auto" w:fill="FFFF00"/>
          </w:tcPr>
          <w:p w14:paraId="4C36FD11" w14:textId="3E602357" w:rsidR="00AE7D2D" w:rsidRPr="00E70D0F" w:rsidRDefault="00AE7D2D" w:rsidP="00AE7D2D">
            <w:pPr>
              <w:pStyle w:val="Normal1"/>
              <w:jc w:val="both"/>
              <w:rPr>
                <w:rFonts w:ascii="Arial" w:eastAsia="Arial" w:hAnsi="Arial" w:cs="Arial"/>
                <w:color w:val="000000" w:themeColor="text1"/>
                <w:sz w:val="22"/>
                <w:szCs w:val="22"/>
              </w:rPr>
            </w:pPr>
            <w:r w:rsidRPr="00E70D0F">
              <w:rPr>
                <w:rFonts w:ascii="Arial" w:eastAsia="Arial" w:hAnsi="Arial" w:cs="Arial"/>
                <w:color w:val="000000" w:themeColor="text1"/>
                <w:sz w:val="22"/>
                <w:szCs w:val="22"/>
              </w:rPr>
              <w:t>If Yes, please provide details at 2</w:t>
            </w:r>
            <w:r w:rsidR="00965823" w:rsidRPr="00E70D0F">
              <w:rPr>
                <w:rFonts w:ascii="Arial" w:eastAsia="Arial" w:hAnsi="Arial" w:cs="Arial"/>
                <w:color w:val="000000" w:themeColor="text1"/>
                <w:sz w:val="22"/>
                <w:szCs w:val="22"/>
              </w:rPr>
              <w:t>1</w:t>
            </w:r>
            <w:r w:rsidRPr="00E70D0F">
              <w:rPr>
                <w:rFonts w:ascii="Arial" w:eastAsia="Arial" w:hAnsi="Arial" w:cs="Arial"/>
                <w:color w:val="000000" w:themeColor="text1"/>
                <w:sz w:val="22"/>
                <w:szCs w:val="22"/>
              </w:rPr>
              <w:t xml:space="preserve"> below.</w:t>
            </w:r>
          </w:p>
        </w:tc>
      </w:tr>
      <w:tr w:rsidR="00AE7D2D" w:rsidRPr="00E6729A" w14:paraId="20F43811" w14:textId="77777777" w:rsidTr="00756C8F">
        <w:tc>
          <w:tcPr>
            <w:tcW w:w="1560" w:type="dxa"/>
          </w:tcPr>
          <w:p w14:paraId="37DB786F" w14:textId="6AC4F8DA"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hAnsi="Arial" w:cs="Arial"/>
                <w:color w:val="000000" w:themeColor="text1"/>
              </w:rPr>
              <w:t>2</w:t>
            </w:r>
            <w:r w:rsidR="00965823" w:rsidRPr="00E6729A">
              <w:rPr>
                <w:rFonts w:ascii="Arial" w:hAnsi="Arial" w:cs="Arial"/>
                <w:color w:val="000000" w:themeColor="text1"/>
              </w:rPr>
              <w:t>1</w:t>
            </w:r>
          </w:p>
        </w:tc>
        <w:tc>
          <w:tcPr>
            <w:tcW w:w="3683" w:type="dxa"/>
          </w:tcPr>
          <w:p w14:paraId="79A80F37" w14:textId="68FE49D4" w:rsidR="00AE7D2D" w:rsidRPr="00E6729A" w:rsidRDefault="00AE7D2D" w:rsidP="00AE7D2D">
            <w:pPr>
              <w:pStyle w:val="Normal1"/>
              <w:keepLines/>
              <w:widowControl w:val="0"/>
              <w:jc w:val="both"/>
              <w:rPr>
                <w:rFonts w:ascii="Arial" w:hAnsi="Arial" w:cs="Arial"/>
                <w:color w:val="000000" w:themeColor="text1"/>
              </w:rPr>
            </w:pPr>
            <w:r w:rsidRPr="00E6729A">
              <w:rPr>
                <w:rFonts w:ascii="Arial" w:eastAsia="Arial" w:hAnsi="Arial" w:cs="Arial"/>
                <w:color w:val="000000" w:themeColor="text1"/>
                <w:sz w:val="22"/>
                <w:szCs w:val="22"/>
              </w:rPr>
              <w:t>If you have answered “yes” to any of questions 1</w:t>
            </w:r>
            <w:r w:rsidR="00965823" w:rsidRPr="00E6729A">
              <w:rPr>
                <w:rFonts w:ascii="Arial" w:eastAsia="Arial" w:hAnsi="Arial" w:cs="Arial"/>
                <w:color w:val="000000" w:themeColor="text1"/>
                <w:sz w:val="22"/>
                <w:szCs w:val="22"/>
              </w:rPr>
              <w:t>2</w:t>
            </w:r>
            <w:r w:rsidRPr="00E6729A">
              <w:rPr>
                <w:rFonts w:ascii="Arial" w:eastAsia="Arial" w:hAnsi="Arial" w:cs="Arial"/>
                <w:color w:val="000000" w:themeColor="text1"/>
                <w:sz w:val="22"/>
                <w:szCs w:val="22"/>
              </w:rPr>
              <w:t xml:space="preserve"> to 2</w:t>
            </w:r>
            <w:r w:rsidR="00965823" w:rsidRPr="00E6729A">
              <w:rPr>
                <w:rFonts w:ascii="Arial" w:eastAsia="Arial" w:hAnsi="Arial" w:cs="Arial"/>
                <w:color w:val="000000" w:themeColor="text1"/>
                <w:sz w:val="22"/>
                <w:szCs w:val="22"/>
              </w:rPr>
              <w:t>0</w:t>
            </w:r>
            <w:r w:rsidRPr="00E6729A">
              <w:rPr>
                <w:rFonts w:ascii="Arial" w:eastAsia="Arial" w:hAnsi="Arial" w:cs="Arial"/>
                <w:color w:val="000000" w:themeColor="text1"/>
                <w:sz w:val="22"/>
                <w:szCs w:val="22"/>
              </w:rPr>
              <w:t>, please provide further details, including:</w:t>
            </w:r>
          </w:p>
          <w:p w14:paraId="2C315E00" w14:textId="78E92FCE"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Date of conviction</w:t>
            </w:r>
            <w:r w:rsidR="00965823" w:rsidRPr="00E6729A">
              <w:rPr>
                <w:rFonts w:ascii="Arial" w:eastAsia="Arial" w:hAnsi="Arial" w:cs="Arial"/>
                <w:color w:val="000000" w:themeColor="text1"/>
                <w:sz w:val="22"/>
                <w:szCs w:val="22"/>
              </w:rPr>
              <w:t>;</w:t>
            </w:r>
          </w:p>
          <w:p w14:paraId="6956644E" w14:textId="7FECBD2A"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Reasons for conviction</w:t>
            </w:r>
            <w:r w:rsidR="00965823" w:rsidRPr="00E6729A">
              <w:rPr>
                <w:rFonts w:ascii="Arial" w:eastAsia="Arial" w:hAnsi="Arial" w:cs="Arial"/>
                <w:color w:val="000000" w:themeColor="text1"/>
                <w:sz w:val="22"/>
                <w:szCs w:val="22"/>
              </w:rPr>
              <w:t>; and</w:t>
            </w:r>
          </w:p>
          <w:p w14:paraId="60DE1711" w14:textId="1252FDB6" w:rsidR="00AE7D2D" w:rsidRPr="00E6729A" w:rsidRDefault="00AE7D2D" w:rsidP="00021943">
            <w:pPr>
              <w:pStyle w:val="Normal1"/>
              <w:keepLines/>
              <w:widowControl w:val="0"/>
              <w:numPr>
                <w:ilvl w:val="0"/>
                <w:numId w:val="1"/>
              </w:numPr>
              <w:ind w:left="315" w:hanging="284"/>
              <w:jc w:val="both"/>
              <w:rPr>
                <w:rFonts w:ascii="Arial" w:hAnsi="Arial" w:cs="Arial"/>
                <w:color w:val="000000" w:themeColor="text1"/>
              </w:rPr>
            </w:pPr>
            <w:r w:rsidRPr="00E6729A">
              <w:rPr>
                <w:rFonts w:ascii="Arial" w:eastAsia="Arial" w:hAnsi="Arial" w:cs="Arial"/>
                <w:color w:val="000000" w:themeColor="text1"/>
                <w:sz w:val="22"/>
                <w:szCs w:val="22"/>
              </w:rPr>
              <w:t xml:space="preserve">Identity of who </w:t>
            </w:r>
            <w:r w:rsidR="00965823" w:rsidRPr="00E6729A">
              <w:rPr>
                <w:rFonts w:ascii="Arial" w:eastAsia="Arial" w:hAnsi="Arial" w:cs="Arial"/>
                <w:color w:val="000000" w:themeColor="text1"/>
                <w:sz w:val="22"/>
                <w:szCs w:val="22"/>
              </w:rPr>
              <w:t>w</w:t>
            </w:r>
            <w:r w:rsidRPr="00E6729A">
              <w:rPr>
                <w:rFonts w:ascii="Arial" w:eastAsia="Arial" w:hAnsi="Arial" w:cs="Arial"/>
                <w:color w:val="000000" w:themeColor="text1"/>
                <w:sz w:val="22"/>
                <w:szCs w:val="22"/>
              </w:rPr>
              <w:t>as convicted</w:t>
            </w:r>
          </w:p>
          <w:p w14:paraId="4327C30A" w14:textId="406D30D0"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eastAsia="Arial" w:hAnsi="Arial" w:cs="Arial"/>
                <w:color w:val="000000" w:themeColor="text1"/>
                <w:sz w:val="22"/>
                <w:szCs w:val="22"/>
              </w:rPr>
              <w:t>If the relevant documentation is available electronically, please provide the web address, issuing authority</w:t>
            </w:r>
            <w:r w:rsidR="00965823" w:rsidRPr="00E6729A">
              <w:rPr>
                <w:rFonts w:ascii="Arial" w:eastAsia="Arial" w:hAnsi="Arial" w:cs="Arial"/>
                <w:color w:val="000000" w:themeColor="text1"/>
                <w:sz w:val="22"/>
                <w:szCs w:val="22"/>
              </w:rPr>
              <w:t xml:space="preserve"> and </w:t>
            </w:r>
            <w:r w:rsidRPr="00E6729A">
              <w:rPr>
                <w:rFonts w:ascii="Arial" w:eastAsia="Arial" w:hAnsi="Arial" w:cs="Arial"/>
                <w:color w:val="000000" w:themeColor="text1"/>
                <w:sz w:val="22"/>
                <w:szCs w:val="22"/>
              </w:rPr>
              <w:t>precise reference of the documents.</w:t>
            </w:r>
          </w:p>
        </w:tc>
        <w:tc>
          <w:tcPr>
            <w:tcW w:w="4255" w:type="dxa"/>
            <w:gridSpan w:val="2"/>
            <w:shd w:val="clear" w:color="auto" w:fill="FFFF00"/>
          </w:tcPr>
          <w:p w14:paraId="77F5AA0E" w14:textId="77777777" w:rsidR="00AE7D2D" w:rsidRDefault="00AE7D2D" w:rsidP="00AE7D2D">
            <w:pPr>
              <w:pStyle w:val="Normal1"/>
              <w:keepLines/>
              <w:widowControl w:val="0"/>
              <w:jc w:val="both"/>
              <w:rPr>
                <w:rFonts w:ascii="Arial" w:hAnsi="Arial" w:cs="Arial"/>
                <w:color w:val="000000" w:themeColor="text1"/>
              </w:rPr>
            </w:pPr>
          </w:p>
          <w:p w14:paraId="677224A2" w14:textId="77777777" w:rsidR="00756C8F" w:rsidRPr="00756C8F" w:rsidRDefault="00756C8F" w:rsidP="00756C8F">
            <w:pPr>
              <w:ind w:firstLine="720"/>
            </w:pPr>
          </w:p>
        </w:tc>
      </w:tr>
      <w:tr w:rsidR="00AE7D2D" w:rsidRPr="00E6729A" w14:paraId="5D16C48E" w14:textId="77777777" w:rsidTr="00756C8F">
        <w:tc>
          <w:tcPr>
            <w:tcW w:w="1560" w:type="dxa"/>
            <w:vMerge w:val="restart"/>
          </w:tcPr>
          <w:p w14:paraId="54179627" w14:textId="52587331" w:rsidR="00AE7D2D" w:rsidRPr="00E6729A" w:rsidRDefault="00AE7D2D" w:rsidP="00AE7D2D">
            <w:pPr>
              <w:pStyle w:val="Normal1"/>
              <w:keepLines/>
              <w:widowControl w:val="0"/>
              <w:spacing w:before="100"/>
              <w:jc w:val="both"/>
              <w:rPr>
                <w:rFonts w:ascii="Arial" w:hAnsi="Arial" w:cs="Arial"/>
                <w:color w:val="000000" w:themeColor="text1"/>
              </w:rPr>
            </w:pPr>
            <w:r w:rsidRPr="00E6729A">
              <w:rPr>
                <w:rFonts w:ascii="Arial" w:eastAsia="Arial" w:hAnsi="Arial" w:cs="Arial"/>
                <w:color w:val="000000" w:themeColor="text1"/>
                <w:sz w:val="22"/>
                <w:szCs w:val="22"/>
              </w:rPr>
              <w:lastRenderedPageBreak/>
              <w:t>2</w:t>
            </w:r>
            <w:r w:rsidR="00965823" w:rsidRPr="00E6729A">
              <w:rPr>
                <w:rFonts w:ascii="Arial" w:eastAsia="Arial" w:hAnsi="Arial" w:cs="Arial"/>
                <w:color w:val="000000" w:themeColor="text1"/>
                <w:sz w:val="22"/>
                <w:szCs w:val="22"/>
              </w:rPr>
              <w:t>2</w:t>
            </w:r>
          </w:p>
        </w:tc>
        <w:tc>
          <w:tcPr>
            <w:tcW w:w="3683" w:type="dxa"/>
          </w:tcPr>
          <w:p w14:paraId="27E835EE" w14:textId="49FCE27F" w:rsidR="00AE7D2D" w:rsidRPr="00E6729A" w:rsidRDefault="00AE7D2D" w:rsidP="00E70D0F">
            <w:pPr>
              <w:pStyle w:val="Normal1"/>
              <w:keepLines/>
              <w:widowControl w:val="0"/>
              <w:spacing w:before="100"/>
              <w:rPr>
                <w:rFonts w:ascii="Arial" w:hAnsi="Arial" w:cs="Arial"/>
                <w:color w:val="000000" w:themeColor="text1"/>
              </w:rPr>
            </w:pPr>
            <w:r w:rsidRPr="00E6729A">
              <w:rPr>
                <w:rFonts w:ascii="Arial" w:eastAsia="Arial" w:hAnsi="Arial" w:cs="Arial"/>
                <w:color w:val="000000" w:themeColor="text1"/>
                <w:sz w:val="22"/>
                <w:szCs w:val="22"/>
              </w:rPr>
              <w:t xml:space="preserve">If you have answered “Yes” to any of the </w:t>
            </w:r>
            <w:r w:rsidR="00965823" w:rsidRPr="00E6729A">
              <w:rPr>
                <w:rFonts w:ascii="Arial" w:eastAsia="Arial" w:hAnsi="Arial" w:cs="Arial"/>
                <w:color w:val="000000" w:themeColor="text1"/>
                <w:sz w:val="22"/>
                <w:szCs w:val="22"/>
              </w:rPr>
              <w:t>questions</w:t>
            </w:r>
            <w:r w:rsidRPr="00E6729A">
              <w:rPr>
                <w:rFonts w:ascii="Arial" w:eastAsia="Arial" w:hAnsi="Arial" w:cs="Arial"/>
                <w:color w:val="000000" w:themeColor="text1"/>
                <w:sz w:val="22"/>
                <w:szCs w:val="22"/>
              </w:rPr>
              <w:t xml:space="preserve"> above, have measures been taken to demonstrate the reliability of </w:t>
            </w:r>
            <w:r w:rsidR="001E7E1D" w:rsidRPr="00E6729A">
              <w:rPr>
                <w:rFonts w:ascii="Arial" w:eastAsia="Arial" w:hAnsi="Arial" w:cs="Arial"/>
                <w:color w:val="000000" w:themeColor="text1"/>
                <w:sz w:val="22"/>
                <w:szCs w:val="22"/>
              </w:rPr>
              <w:t>your</w:t>
            </w:r>
            <w:r w:rsidR="00965823" w:rsidRPr="00E6729A">
              <w:rPr>
                <w:rFonts w:ascii="Arial" w:eastAsia="Arial" w:hAnsi="Arial" w:cs="Arial"/>
                <w:color w:val="000000" w:themeColor="text1"/>
                <w:sz w:val="22"/>
                <w:szCs w:val="22"/>
              </w:rPr>
              <w:t xml:space="preserve"> </w:t>
            </w:r>
            <w:r w:rsidRPr="00E6729A">
              <w:rPr>
                <w:rFonts w:ascii="Arial" w:eastAsia="Arial" w:hAnsi="Arial" w:cs="Arial"/>
                <w:color w:val="000000" w:themeColor="text1"/>
                <w:sz w:val="22"/>
                <w:szCs w:val="22"/>
              </w:rPr>
              <w:t>organisation despite the existence of a relevant ground for exclusion? (Self-</w:t>
            </w:r>
            <w:r w:rsidR="00965823" w:rsidRPr="00E6729A">
              <w:rPr>
                <w:rFonts w:ascii="Arial" w:eastAsia="Arial" w:hAnsi="Arial" w:cs="Arial"/>
                <w:color w:val="000000" w:themeColor="text1"/>
                <w:sz w:val="22"/>
                <w:szCs w:val="22"/>
              </w:rPr>
              <w:t>c</w:t>
            </w:r>
            <w:r w:rsidRPr="00E6729A">
              <w:rPr>
                <w:rFonts w:ascii="Arial" w:eastAsia="Arial" w:hAnsi="Arial" w:cs="Arial"/>
                <w:color w:val="000000" w:themeColor="text1"/>
                <w:sz w:val="22"/>
                <w:szCs w:val="22"/>
              </w:rPr>
              <w:t>leaning)</w:t>
            </w:r>
          </w:p>
        </w:tc>
        <w:tc>
          <w:tcPr>
            <w:tcW w:w="2127" w:type="dxa"/>
            <w:shd w:val="clear" w:color="auto" w:fill="FFFF00"/>
          </w:tcPr>
          <w:p w14:paraId="5272BB83" w14:textId="0E82395E" w:rsidR="00AE7D2D" w:rsidRPr="00E6729A" w:rsidRDefault="00AE7D2D" w:rsidP="00AE7D2D">
            <w:pPr>
              <w:jc w:val="center"/>
            </w:pPr>
            <w:r w:rsidRPr="00E6729A">
              <w:rPr>
                <w:rFonts w:eastAsia="Arial" w:cs="Arial"/>
                <w:sz w:val="18"/>
                <w:szCs w:val="18"/>
              </w:rPr>
              <w:t xml:space="preserve">Yes </w:t>
            </w:r>
            <w:sdt>
              <w:sdtPr>
                <w:rPr>
                  <w:rFonts w:eastAsia="Arial" w:cs="Arial"/>
                  <w:sz w:val="18"/>
                  <w:szCs w:val="18"/>
                </w:rPr>
                <w:id w:val="93827012"/>
                <w14:checkbox>
                  <w14:checked w14:val="1"/>
                  <w14:checkedState w14:val="2612" w14:font="MS Gothic"/>
                  <w14:uncheckedState w14:val="2610" w14:font="MS Gothic"/>
                </w14:checkbox>
              </w:sdtPr>
              <w:sdtContent>
                <w:r w:rsidR="00AD56D4">
                  <w:rPr>
                    <w:rFonts w:ascii="MS Gothic" w:eastAsia="MS Gothic" w:hAnsi="MS Gothic" w:cs="Arial" w:hint="eastAsia"/>
                    <w:sz w:val="18"/>
                    <w:szCs w:val="18"/>
                  </w:rPr>
                  <w:t>☒</w:t>
                </w:r>
              </w:sdtContent>
            </w:sdt>
          </w:p>
        </w:tc>
        <w:tc>
          <w:tcPr>
            <w:tcW w:w="2128" w:type="dxa"/>
            <w:shd w:val="clear" w:color="auto" w:fill="FFFF00"/>
          </w:tcPr>
          <w:p w14:paraId="316A7BA9" w14:textId="357CCA7D" w:rsidR="00AE7D2D" w:rsidRPr="00E6729A" w:rsidRDefault="00AE7D2D" w:rsidP="00AE7D2D">
            <w:pPr>
              <w:pStyle w:val="Normal1"/>
              <w:jc w:val="center"/>
              <w:rPr>
                <w:rFonts w:ascii="Arial" w:hAnsi="Arial" w:cs="Arial"/>
                <w:color w:val="000000" w:themeColor="text1"/>
              </w:rPr>
            </w:pPr>
            <w:r w:rsidRPr="00E6729A">
              <w:rPr>
                <w:rFonts w:ascii="Arial" w:eastAsia="Arial" w:hAnsi="Arial" w:cs="Arial"/>
                <w:sz w:val="18"/>
                <w:szCs w:val="18"/>
              </w:rPr>
              <w:t xml:space="preserve">No </w:t>
            </w:r>
            <w:sdt>
              <w:sdtPr>
                <w:rPr>
                  <w:rFonts w:ascii="Arial" w:eastAsia="Arial" w:hAnsi="Arial" w:cs="Arial"/>
                  <w:sz w:val="18"/>
                  <w:szCs w:val="18"/>
                </w:rPr>
                <w:id w:val="2044778333"/>
                <w14:checkbox>
                  <w14:checked w14:val="1"/>
                  <w14:checkedState w14:val="2612" w14:font="MS Gothic"/>
                  <w14:uncheckedState w14:val="2610" w14:font="MS Gothic"/>
                </w14:checkbox>
              </w:sdtPr>
              <w:sdtContent>
                <w:r w:rsidR="00756C8F">
                  <w:rPr>
                    <w:rFonts w:ascii="MS Gothic" w:eastAsia="MS Gothic" w:hAnsi="MS Gothic" w:cs="Arial" w:hint="eastAsia"/>
                    <w:sz w:val="18"/>
                    <w:szCs w:val="18"/>
                  </w:rPr>
                  <w:t>☒</w:t>
                </w:r>
              </w:sdtContent>
            </w:sdt>
          </w:p>
        </w:tc>
      </w:tr>
      <w:tr w:rsidR="00AE7D2D" w:rsidRPr="00E6729A" w14:paraId="056E3E0C" w14:textId="77777777" w:rsidTr="00756C8F">
        <w:tc>
          <w:tcPr>
            <w:tcW w:w="1560" w:type="dxa"/>
            <w:vMerge/>
          </w:tcPr>
          <w:p w14:paraId="4D7F6456" w14:textId="570D1AC4" w:rsidR="00AE7D2D" w:rsidRPr="00E6729A" w:rsidRDefault="00AE7D2D" w:rsidP="00AE7D2D">
            <w:pPr>
              <w:pStyle w:val="Normal1"/>
              <w:spacing w:before="100"/>
              <w:jc w:val="both"/>
              <w:rPr>
                <w:rFonts w:ascii="Arial" w:hAnsi="Arial" w:cs="Arial"/>
                <w:color w:val="000000" w:themeColor="text1"/>
              </w:rPr>
            </w:pPr>
          </w:p>
        </w:tc>
        <w:tc>
          <w:tcPr>
            <w:tcW w:w="3683" w:type="dxa"/>
          </w:tcPr>
          <w:p w14:paraId="46EF68B3" w14:textId="33C0FA71" w:rsidR="00AE7D2D" w:rsidRPr="00E6729A" w:rsidRDefault="00AE7D2D" w:rsidP="00AE7D2D">
            <w:pPr>
              <w:pStyle w:val="Normal1"/>
              <w:spacing w:before="100"/>
              <w:jc w:val="both"/>
              <w:rPr>
                <w:rFonts w:ascii="Arial" w:hAnsi="Arial" w:cs="Arial"/>
                <w:bCs/>
                <w:color w:val="000000" w:themeColor="text1"/>
              </w:rPr>
            </w:pPr>
            <w:r w:rsidRPr="00E6729A">
              <w:rPr>
                <w:rFonts w:ascii="Arial" w:eastAsia="Arial" w:hAnsi="Arial" w:cs="Arial"/>
                <w:bCs/>
                <w:color w:val="000000" w:themeColor="text1"/>
                <w:sz w:val="22"/>
                <w:szCs w:val="22"/>
              </w:rPr>
              <w:t>If “Yes” please provide details</w:t>
            </w:r>
          </w:p>
          <w:p w14:paraId="69906714" w14:textId="77777777" w:rsidR="00AE7D2D" w:rsidRPr="00E6729A" w:rsidRDefault="00AE7D2D" w:rsidP="00AE7D2D">
            <w:pPr>
              <w:pStyle w:val="Normal1"/>
              <w:spacing w:before="100"/>
              <w:jc w:val="both"/>
              <w:rPr>
                <w:rFonts w:ascii="Arial" w:hAnsi="Arial" w:cs="Arial"/>
                <w:color w:val="000000" w:themeColor="text1"/>
              </w:rPr>
            </w:pPr>
          </w:p>
        </w:tc>
        <w:tc>
          <w:tcPr>
            <w:tcW w:w="4255" w:type="dxa"/>
            <w:gridSpan w:val="2"/>
            <w:shd w:val="clear" w:color="auto" w:fill="FFFF00"/>
          </w:tcPr>
          <w:p w14:paraId="5D2A84C9" w14:textId="77777777" w:rsidR="00AE7D2D" w:rsidRPr="00E6729A" w:rsidRDefault="00AE7D2D" w:rsidP="00AE7D2D">
            <w:pPr>
              <w:pStyle w:val="Normal1"/>
              <w:jc w:val="both"/>
              <w:rPr>
                <w:rFonts w:ascii="Arial" w:hAnsi="Arial" w:cs="Arial"/>
                <w:color w:val="000000" w:themeColor="text1"/>
              </w:rPr>
            </w:pPr>
            <w:bookmarkStart w:id="45" w:name="_3whwml4" w:colFirst="0" w:colLast="0"/>
            <w:bookmarkEnd w:id="45"/>
          </w:p>
          <w:p w14:paraId="64019C77" w14:textId="77777777" w:rsidR="00AE7D2D" w:rsidRPr="00E6729A" w:rsidRDefault="00AE7D2D" w:rsidP="00AE7D2D">
            <w:pPr>
              <w:pStyle w:val="Normal1"/>
              <w:jc w:val="both"/>
              <w:rPr>
                <w:rFonts w:ascii="Arial" w:hAnsi="Arial" w:cs="Arial"/>
                <w:color w:val="000000" w:themeColor="text1"/>
              </w:rPr>
            </w:pPr>
          </w:p>
          <w:p w14:paraId="21615C61" w14:textId="77777777" w:rsidR="00AE7D2D" w:rsidRPr="00E6729A" w:rsidRDefault="00AE7D2D" w:rsidP="00AE7D2D">
            <w:pPr>
              <w:pStyle w:val="Normal1"/>
              <w:jc w:val="both"/>
              <w:rPr>
                <w:rFonts w:ascii="Arial" w:hAnsi="Arial" w:cs="Arial"/>
                <w:color w:val="000000" w:themeColor="text1"/>
              </w:rPr>
            </w:pPr>
          </w:p>
          <w:p w14:paraId="3BDBE8ED" w14:textId="77777777" w:rsidR="00AE7D2D" w:rsidRPr="00E6729A" w:rsidRDefault="00AE7D2D" w:rsidP="00AE7D2D">
            <w:pPr>
              <w:pStyle w:val="Normal1"/>
              <w:jc w:val="both"/>
              <w:rPr>
                <w:rFonts w:ascii="Arial" w:hAnsi="Arial" w:cs="Arial"/>
                <w:color w:val="000000" w:themeColor="text1"/>
              </w:rPr>
            </w:pPr>
          </w:p>
          <w:p w14:paraId="19D84D01" w14:textId="77777777" w:rsidR="00AE7D2D" w:rsidRPr="00E6729A" w:rsidRDefault="00AE7D2D" w:rsidP="00AE7D2D">
            <w:pPr>
              <w:pStyle w:val="Normal1"/>
              <w:jc w:val="both"/>
              <w:rPr>
                <w:rFonts w:ascii="Arial" w:hAnsi="Arial" w:cs="Arial"/>
                <w:color w:val="000000" w:themeColor="text1"/>
              </w:rPr>
            </w:pPr>
          </w:p>
          <w:p w14:paraId="1D6D4EA1" w14:textId="77777777" w:rsidR="00AE7D2D" w:rsidRPr="00E6729A" w:rsidRDefault="00AE7D2D" w:rsidP="00AE7D2D">
            <w:pPr>
              <w:pStyle w:val="Normal1"/>
              <w:jc w:val="both"/>
              <w:rPr>
                <w:rFonts w:ascii="Arial" w:hAnsi="Arial" w:cs="Arial"/>
                <w:color w:val="000000" w:themeColor="text1"/>
              </w:rPr>
            </w:pPr>
          </w:p>
        </w:tc>
      </w:tr>
      <w:bookmarkEnd w:id="37"/>
    </w:tbl>
    <w:p w14:paraId="04231CFB" w14:textId="77777777" w:rsidR="00AE7D2D" w:rsidRPr="00E6729A" w:rsidRDefault="00AE7D2D" w:rsidP="00AE7D2D">
      <w:pPr>
        <w:pStyle w:val="Normal1"/>
        <w:spacing w:after="160" w:line="259" w:lineRule="auto"/>
        <w:rPr>
          <w:rFonts w:ascii="Arial" w:eastAsia="Arial" w:hAnsi="Arial" w:cs="Arial"/>
          <w:b/>
          <w:bCs/>
          <w:color w:val="000000" w:themeColor="text1"/>
          <w:sz w:val="22"/>
          <w:szCs w:val="22"/>
        </w:rPr>
      </w:pPr>
    </w:p>
    <w:p w14:paraId="3778C343" w14:textId="67FEBBB8" w:rsidR="00815139" w:rsidRPr="00E6729A" w:rsidRDefault="00815139" w:rsidP="00C1014B">
      <w:bookmarkStart w:id="46" w:name="_Hlk202906569"/>
      <w:r w:rsidRPr="00E6729A">
        <w:rPr>
          <w:rFonts w:eastAsia="Arial"/>
          <w:b/>
          <w:bCs/>
        </w:rPr>
        <w:t>Please Note:</w:t>
      </w:r>
      <w:r w:rsidRPr="00E6729A">
        <w:rPr>
          <w:rFonts w:eastAsia="Arial"/>
        </w:rPr>
        <w:t xml:space="preserve"> The </w:t>
      </w:r>
      <w:r w:rsidR="00F74426" w:rsidRPr="00E6729A">
        <w:rPr>
          <w:rFonts w:eastAsia="Arial"/>
        </w:rPr>
        <w:t>Authority</w:t>
      </w:r>
      <w:r w:rsidR="00C279B1" w:rsidRPr="00E6729A">
        <w:rPr>
          <w:rFonts w:eastAsia="Arial"/>
        </w:rPr>
        <w:t xml:space="preserve"> </w:t>
      </w:r>
      <w:r w:rsidRPr="00E6729A">
        <w:rPr>
          <w:rFonts w:eastAsia="Arial"/>
        </w:rPr>
        <w:t xml:space="preserve">reserves the right to use its discretion to exclude a potential </w:t>
      </w:r>
      <w:r w:rsidR="00C279B1" w:rsidRPr="00E6729A">
        <w:rPr>
          <w:rFonts w:eastAsia="Arial"/>
        </w:rPr>
        <w:t xml:space="preserve">Supplier </w:t>
      </w:r>
      <w:r w:rsidRPr="00E6729A">
        <w:rPr>
          <w:rFonts w:eastAsia="Arial"/>
        </w:rPr>
        <w:t>where it can demonstrate</w:t>
      </w:r>
      <w:r w:rsidR="00AE7D2D" w:rsidRPr="00E6729A">
        <w:rPr>
          <w:rFonts w:eastAsia="Arial"/>
        </w:rPr>
        <w:t>,</w:t>
      </w:r>
      <w:r w:rsidRPr="00E6729A">
        <w:rPr>
          <w:rFonts w:eastAsia="Arial"/>
        </w:rPr>
        <w:t xml:space="preserve"> by any appropriate means</w:t>
      </w:r>
      <w:r w:rsidR="009B4B88" w:rsidRPr="00E6729A">
        <w:rPr>
          <w:rFonts w:eastAsia="Arial"/>
        </w:rPr>
        <w:t>,</w:t>
      </w:r>
      <w:r w:rsidRPr="00E6729A">
        <w:rPr>
          <w:rFonts w:eastAsia="Arial"/>
        </w:rPr>
        <w:t xml:space="preserve"> that the potential </w:t>
      </w:r>
      <w:r w:rsidR="00C279B1" w:rsidRPr="00E6729A">
        <w:rPr>
          <w:rFonts w:eastAsia="Arial"/>
        </w:rPr>
        <w:t xml:space="preserve">Supplier </w:t>
      </w:r>
      <w:r w:rsidRPr="00E6729A">
        <w:rPr>
          <w:rFonts w:eastAsia="Arial"/>
        </w:rPr>
        <w:t xml:space="preserve">is in breach </w:t>
      </w:r>
      <w:r w:rsidR="00F468A0" w:rsidRPr="00E6729A">
        <w:rPr>
          <w:rFonts w:eastAsia="Arial"/>
        </w:rPr>
        <w:t xml:space="preserve">of any of the above exclusion grounds, even where the </w:t>
      </w:r>
      <w:r w:rsidR="00C279B1" w:rsidRPr="00E6729A">
        <w:rPr>
          <w:rFonts w:eastAsia="Arial"/>
        </w:rPr>
        <w:t xml:space="preserve">Supplier </w:t>
      </w:r>
      <w:r w:rsidR="00F468A0" w:rsidRPr="00E6729A">
        <w:rPr>
          <w:rFonts w:eastAsia="Arial"/>
        </w:rPr>
        <w:t>has not declared this.</w:t>
      </w:r>
    </w:p>
    <w:p w14:paraId="4683305F" w14:textId="2C3B06BC" w:rsidR="00502B77" w:rsidRPr="00C1014B" w:rsidRDefault="00F468A0">
      <w:pPr>
        <w:pStyle w:val="RFQBulHL1"/>
        <w:numPr>
          <w:ilvl w:val="0"/>
          <w:numId w:val="11"/>
        </w:numPr>
      </w:pPr>
      <w:bookmarkStart w:id="47" w:name="_Ref223963453"/>
      <w:bookmarkEnd w:id="46"/>
      <w:r w:rsidRPr="00C1014B">
        <w:t>Conditions of Participation</w:t>
      </w:r>
      <w:bookmarkEnd w:id="47"/>
    </w:p>
    <w:p w14:paraId="548505BB" w14:textId="4F2AD6EB" w:rsidR="00F468A0" w:rsidRPr="005F74F3" w:rsidRDefault="00F468A0" w:rsidP="003A32D2">
      <w:pPr>
        <w:pStyle w:val="RFQBul1"/>
      </w:pPr>
      <w:r w:rsidRPr="005F74F3">
        <w:t xml:space="preserve">RFQ </w:t>
      </w:r>
      <w:r w:rsidR="001F252A" w:rsidRPr="005F74F3">
        <w:t>Responses</w:t>
      </w:r>
      <w:r w:rsidRPr="005F74F3">
        <w:t xml:space="preserve"> </w:t>
      </w:r>
      <w:r w:rsidR="00504C8E" w:rsidRPr="005F74F3">
        <w:t xml:space="preserve">that </w:t>
      </w:r>
      <w:r w:rsidRPr="005F74F3">
        <w:t xml:space="preserve">pass </w:t>
      </w:r>
      <w:r w:rsidR="00504C8E" w:rsidRPr="005F74F3">
        <w:t>p</w:t>
      </w:r>
      <w:r w:rsidRPr="005F74F3">
        <w:t>art</w:t>
      </w:r>
      <w:r w:rsidR="00965823" w:rsidRPr="005F74F3">
        <w:t>s</w:t>
      </w:r>
      <w:r w:rsidRPr="005F74F3">
        <w:t xml:space="preserve"> </w:t>
      </w:r>
      <w:r w:rsidR="003A29E3" w:rsidRPr="005F74F3">
        <w:t>2</w:t>
      </w:r>
      <w:r w:rsidRPr="005F74F3">
        <w:t xml:space="preserve"> and</w:t>
      </w:r>
      <w:r w:rsidR="00965823" w:rsidRPr="005F74F3">
        <w:t xml:space="preserve"> </w:t>
      </w:r>
      <w:r w:rsidR="003A29E3" w:rsidRPr="005F74F3">
        <w:t>3</w:t>
      </w:r>
      <w:r w:rsidRPr="005F74F3">
        <w:t xml:space="preserve"> </w:t>
      </w:r>
      <w:r w:rsidR="00965823" w:rsidRPr="005F74F3">
        <w:t xml:space="preserve">shall </w:t>
      </w:r>
      <w:r w:rsidRPr="005F74F3">
        <w:t xml:space="preserve">be evaluated </w:t>
      </w:r>
      <w:r w:rsidR="001E7E1D" w:rsidRPr="005F74F3">
        <w:t>based on</w:t>
      </w:r>
      <w:r w:rsidRPr="005F74F3">
        <w:t xml:space="preserve"> the following Conditions of Participation, which are assessed on a Pass/Fail basis:</w:t>
      </w:r>
    </w:p>
    <w:tbl>
      <w:tblPr>
        <w:tblW w:w="0" w:type="auto"/>
        <w:tblInd w:w="-10" w:type="dxa"/>
        <w:tblCellMar>
          <w:left w:w="0" w:type="dxa"/>
          <w:right w:w="0" w:type="dxa"/>
        </w:tblCellMar>
        <w:tblLook w:val="04A0" w:firstRow="1" w:lastRow="0" w:firstColumn="1" w:lastColumn="0" w:noHBand="0" w:noVBand="1"/>
      </w:tblPr>
      <w:tblGrid>
        <w:gridCol w:w="6343"/>
        <w:gridCol w:w="2853"/>
      </w:tblGrid>
      <w:tr w:rsidR="00F468A0" w:rsidRPr="00E6729A" w14:paraId="39A74872" w14:textId="77777777" w:rsidTr="00244E8E">
        <w:trPr>
          <w:trHeight w:val="415"/>
        </w:trPr>
        <w:tc>
          <w:tcPr>
            <w:tcW w:w="9196" w:type="dxa"/>
            <w:gridSpan w:val="2"/>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2EFCF748" w14:textId="7742B3BA" w:rsidR="00F468A0" w:rsidRPr="00E6729A" w:rsidRDefault="00F468A0" w:rsidP="009F1AEC">
            <w:pPr>
              <w:rPr>
                <w:rFonts w:cs="Arial"/>
                <w:b/>
                <w:bCs/>
                <w:color w:val="000000" w:themeColor="text1"/>
                <w:szCs w:val="22"/>
              </w:rPr>
            </w:pPr>
            <w:bookmarkStart w:id="48" w:name="_Toc319570569"/>
            <w:r w:rsidRPr="00E6729A">
              <w:rPr>
                <w:rFonts w:cs="Arial"/>
                <w:b/>
                <w:bCs/>
                <w:color w:val="000000" w:themeColor="text1"/>
                <w:szCs w:val="22"/>
              </w:rPr>
              <w:t>Conditions of Participation</w:t>
            </w:r>
          </w:p>
        </w:tc>
      </w:tr>
      <w:tr w:rsidR="00F468A0" w:rsidRPr="00E6729A" w14:paraId="568CFDFB" w14:textId="77777777" w:rsidTr="00AE7D2D">
        <w:trPr>
          <w:trHeight w:val="415"/>
        </w:trPr>
        <w:tc>
          <w:tcPr>
            <w:tcW w:w="63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1930C3D" w14:textId="188289B5" w:rsidR="00F468A0" w:rsidRPr="00E6729A" w:rsidRDefault="00F468A0" w:rsidP="009F1AEC">
            <w:pPr>
              <w:rPr>
                <w:rFonts w:cs="Arial"/>
                <w:color w:val="000000" w:themeColor="text1"/>
                <w:szCs w:val="22"/>
              </w:rPr>
            </w:pPr>
            <w:r w:rsidRPr="00E6729A">
              <w:rPr>
                <w:rFonts w:cs="Arial"/>
                <w:color w:val="000000" w:themeColor="text1"/>
                <w:szCs w:val="22"/>
              </w:rPr>
              <w:t xml:space="preserve">C.1 – </w:t>
            </w:r>
            <w:r w:rsidR="00287171">
              <w:rPr>
                <w:rFonts w:cs="Arial"/>
                <w:color w:val="000000" w:themeColor="text1"/>
                <w:szCs w:val="22"/>
              </w:rPr>
              <w:t>Insurance</w:t>
            </w:r>
          </w:p>
        </w:tc>
        <w:tc>
          <w:tcPr>
            <w:tcW w:w="2853" w:type="dxa"/>
            <w:tcBorders>
              <w:top w:val="nil"/>
              <w:left w:val="nil"/>
              <w:bottom w:val="single" w:sz="4" w:space="0" w:color="auto"/>
              <w:right w:val="single" w:sz="8" w:space="0" w:color="auto"/>
            </w:tcBorders>
            <w:tcMar>
              <w:top w:w="0" w:type="dxa"/>
              <w:left w:w="108" w:type="dxa"/>
              <w:bottom w:w="0" w:type="dxa"/>
              <w:right w:w="108" w:type="dxa"/>
            </w:tcMar>
            <w:hideMark/>
          </w:tcPr>
          <w:p w14:paraId="61495D4B" w14:textId="47FEE1A5"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F468A0" w:rsidRPr="00E6729A" w14:paraId="7411CCEE" w14:textId="77777777" w:rsidTr="00AE7D2D">
        <w:trPr>
          <w:trHeight w:val="415"/>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F86A0F" w14:textId="7F8E692D" w:rsidR="00F468A0" w:rsidRPr="00E6729A" w:rsidRDefault="00F468A0" w:rsidP="009F1AEC">
            <w:pPr>
              <w:rPr>
                <w:rFonts w:cs="Arial"/>
                <w:color w:val="000000" w:themeColor="text1"/>
                <w:szCs w:val="22"/>
              </w:rPr>
            </w:pPr>
            <w:r w:rsidRPr="00E6729A">
              <w:rPr>
                <w:rFonts w:cs="Arial"/>
                <w:color w:val="000000" w:themeColor="text1"/>
                <w:szCs w:val="22"/>
              </w:rPr>
              <w:t xml:space="preserve">C.2 </w:t>
            </w:r>
            <w:r w:rsidR="0099400D">
              <w:rPr>
                <w:rFonts w:cs="Arial"/>
                <w:color w:val="000000" w:themeColor="text1"/>
                <w:szCs w:val="22"/>
              </w:rPr>
              <w:t>–</w:t>
            </w:r>
            <w:r w:rsidRPr="00E6729A">
              <w:rPr>
                <w:rFonts w:cs="Arial"/>
                <w:color w:val="000000" w:themeColor="text1"/>
                <w:szCs w:val="22"/>
              </w:rPr>
              <w:t xml:space="preserve"> </w:t>
            </w:r>
            <w:r w:rsidR="000426B1">
              <w:rPr>
                <w:rFonts w:cs="Arial"/>
                <w:color w:val="000000" w:themeColor="text1"/>
                <w:szCs w:val="22"/>
              </w:rPr>
              <w:t>Health and Safety</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09C686" w14:textId="1D3B01B4"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F468A0" w:rsidRPr="00E6729A" w14:paraId="1AF10FD1" w14:textId="77777777" w:rsidTr="00AE7D2D">
        <w:trPr>
          <w:trHeight w:val="399"/>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E93BA" w14:textId="06653C6C" w:rsidR="00F468A0" w:rsidRPr="00E6729A" w:rsidRDefault="00F468A0" w:rsidP="009F1AEC">
            <w:pPr>
              <w:rPr>
                <w:rFonts w:cs="Arial"/>
                <w:color w:val="000000" w:themeColor="text1"/>
                <w:szCs w:val="22"/>
              </w:rPr>
            </w:pPr>
            <w:r w:rsidRPr="00E6729A">
              <w:rPr>
                <w:rFonts w:cs="Arial"/>
                <w:color w:val="000000" w:themeColor="text1"/>
                <w:szCs w:val="22"/>
              </w:rPr>
              <w:t xml:space="preserve">C.3 </w:t>
            </w:r>
            <w:r w:rsidR="000426B1">
              <w:rPr>
                <w:rFonts w:cs="Arial"/>
                <w:color w:val="000000" w:themeColor="text1"/>
                <w:szCs w:val="22"/>
              </w:rPr>
              <w:t>–</w:t>
            </w:r>
            <w:r w:rsidRPr="00E6729A">
              <w:rPr>
                <w:rFonts w:cs="Arial"/>
                <w:color w:val="000000" w:themeColor="text1"/>
                <w:szCs w:val="22"/>
              </w:rPr>
              <w:t xml:space="preserve"> </w:t>
            </w:r>
            <w:r w:rsidR="00FF5167">
              <w:rPr>
                <w:rFonts w:cs="Arial"/>
                <w:color w:val="000000" w:themeColor="text1"/>
                <w:szCs w:val="22"/>
              </w:rPr>
              <w:t>Data Protection</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631CB" w14:textId="1ED433F3" w:rsidR="00F468A0" w:rsidRPr="00E6729A" w:rsidRDefault="00F468A0" w:rsidP="009F1AEC">
            <w:pPr>
              <w:jc w:val="center"/>
              <w:rPr>
                <w:rFonts w:cs="Arial"/>
                <w:color w:val="000000" w:themeColor="text1"/>
                <w:szCs w:val="22"/>
              </w:rPr>
            </w:pPr>
            <w:r w:rsidRPr="00E6729A">
              <w:rPr>
                <w:rFonts w:cs="Arial"/>
                <w:color w:val="000000" w:themeColor="text1"/>
                <w:szCs w:val="22"/>
              </w:rPr>
              <w:t>PASS/FAIL</w:t>
            </w:r>
          </w:p>
        </w:tc>
      </w:tr>
      <w:tr w:rsidR="002C5D4B" w:rsidRPr="00E6729A" w14:paraId="799AE3AE" w14:textId="77777777" w:rsidTr="00AE7D2D">
        <w:trPr>
          <w:trHeight w:val="399"/>
        </w:trPr>
        <w:tc>
          <w:tcPr>
            <w:tcW w:w="6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C00C" w14:textId="47EAA28B" w:rsidR="002C5D4B" w:rsidRPr="000426B1" w:rsidRDefault="002C5D4B" w:rsidP="009F1AEC">
            <w:pPr>
              <w:rPr>
                <w:rFonts w:cs="Arial"/>
                <w:color w:val="000000" w:themeColor="text1"/>
                <w:szCs w:val="22"/>
                <w:highlight w:val="yellow"/>
              </w:rPr>
            </w:pPr>
            <w:r w:rsidRPr="00756C8F">
              <w:rPr>
                <w:rFonts w:cs="Arial"/>
                <w:color w:val="000000" w:themeColor="text1"/>
                <w:szCs w:val="22"/>
              </w:rPr>
              <w:t xml:space="preserve">C.4 </w:t>
            </w:r>
            <w:r w:rsidR="00FF5167" w:rsidRPr="00756C8F">
              <w:rPr>
                <w:rFonts w:cs="Arial"/>
                <w:color w:val="000000" w:themeColor="text1"/>
                <w:szCs w:val="22"/>
              </w:rPr>
              <w:t>–</w:t>
            </w:r>
            <w:r w:rsidRPr="00756C8F">
              <w:rPr>
                <w:rFonts w:cs="Arial"/>
                <w:color w:val="000000" w:themeColor="text1"/>
                <w:szCs w:val="22"/>
              </w:rPr>
              <w:t xml:space="preserve"> </w:t>
            </w:r>
            <w:r w:rsidR="00FF5167" w:rsidRPr="00756C8F">
              <w:rPr>
                <w:rFonts w:cs="Arial"/>
                <w:color w:val="000000" w:themeColor="text1"/>
                <w:szCs w:val="22"/>
              </w:rPr>
              <w:t>Financial Standing</w:t>
            </w:r>
          </w:p>
        </w:tc>
        <w:tc>
          <w:tcPr>
            <w:tcW w:w="2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D7915" w14:textId="26B216B4" w:rsidR="002C5D4B" w:rsidRPr="000426B1" w:rsidRDefault="002C5D4B" w:rsidP="009F1AEC">
            <w:pPr>
              <w:jc w:val="center"/>
              <w:rPr>
                <w:rFonts w:cs="Arial"/>
                <w:color w:val="000000" w:themeColor="text1"/>
                <w:szCs w:val="22"/>
                <w:highlight w:val="yellow"/>
              </w:rPr>
            </w:pPr>
            <w:r w:rsidRPr="00756C8F">
              <w:rPr>
                <w:rFonts w:cs="Arial"/>
                <w:color w:val="000000" w:themeColor="text1"/>
                <w:szCs w:val="22"/>
              </w:rPr>
              <w:t>PASS/FAIL</w:t>
            </w:r>
          </w:p>
        </w:tc>
      </w:tr>
    </w:tbl>
    <w:p w14:paraId="79CDA4CA" w14:textId="06045521" w:rsidR="006B07AE" w:rsidRPr="00E6729A" w:rsidRDefault="006B07AE" w:rsidP="00F468A0">
      <w:pPr>
        <w:pStyle w:val="Normal1"/>
        <w:ind w:left="-567"/>
        <w:rPr>
          <w:rFonts w:ascii="Arial" w:eastAsia="Arial" w:hAnsi="Arial" w:cs="Arial"/>
          <w:b/>
          <w:bCs/>
          <w:color w:val="0070C0"/>
          <w:sz w:val="25"/>
          <w:szCs w:val="25"/>
        </w:rPr>
      </w:pPr>
    </w:p>
    <w:p w14:paraId="709A6296" w14:textId="655FB18F" w:rsidR="00F622B5" w:rsidRPr="00E6729A" w:rsidRDefault="00F468A0" w:rsidP="00244E8E">
      <w:pPr>
        <w:pStyle w:val="Normal1"/>
        <w:rPr>
          <w:rFonts w:ascii="Arial" w:eastAsia="Arial" w:hAnsi="Arial" w:cs="Arial"/>
          <w:b/>
          <w:bCs/>
          <w:color w:val="auto"/>
        </w:rPr>
      </w:pPr>
      <w:bookmarkStart w:id="49" w:name="_Hlk202907131"/>
      <w:r w:rsidRPr="00E6729A">
        <w:rPr>
          <w:rFonts w:ascii="Arial" w:eastAsia="Arial" w:hAnsi="Arial" w:cs="Arial"/>
          <w:b/>
          <w:bCs/>
          <w:color w:val="auto"/>
        </w:rPr>
        <w:t xml:space="preserve">Please answer all questions in this </w:t>
      </w:r>
      <w:r w:rsidR="00965823" w:rsidRPr="00E6729A">
        <w:rPr>
          <w:rFonts w:ascii="Arial" w:eastAsia="Arial" w:hAnsi="Arial" w:cs="Arial"/>
          <w:b/>
          <w:bCs/>
          <w:color w:val="auto"/>
        </w:rPr>
        <w:t>Part</w:t>
      </w:r>
      <w:r w:rsidRPr="00E6729A">
        <w:rPr>
          <w:rFonts w:ascii="Arial" w:eastAsia="Arial" w:hAnsi="Arial" w:cs="Arial"/>
          <w:b/>
          <w:bCs/>
          <w:color w:val="auto"/>
        </w:rPr>
        <w:t>.</w:t>
      </w:r>
    </w:p>
    <w:tbl>
      <w:tblPr>
        <w:tblStyle w:val="TableGrid"/>
        <w:tblW w:w="0" w:type="auto"/>
        <w:tblInd w:w="-5" w:type="dxa"/>
        <w:tblLook w:val="04A0" w:firstRow="1" w:lastRow="0" w:firstColumn="1" w:lastColumn="0" w:noHBand="0" w:noVBand="1"/>
      </w:tblPr>
      <w:tblGrid>
        <w:gridCol w:w="5928"/>
        <w:gridCol w:w="3246"/>
      </w:tblGrid>
      <w:tr w:rsidR="00F468A0" w:rsidRPr="00E6729A" w14:paraId="4063B5E3" w14:textId="77777777" w:rsidTr="00244E8E">
        <w:tc>
          <w:tcPr>
            <w:tcW w:w="9174" w:type="dxa"/>
            <w:gridSpan w:val="2"/>
            <w:shd w:val="clear" w:color="auto" w:fill="FBD4B4" w:themeFill="accent6" w:themeFillTint="66"/>
          </w:tcPr>
          <w:p w14:paraId="2B964F0F" w14:textId="368E985E" w:rsidR="00F468A0" w:rsidRPr="00E6729A" w:rsidRDefault="00F468A0" w:rsidP="00F468A0">
            <w:pPr>
              <w:pStyle w:val="Normal1"/>
              <w:rPr>
                <w:rFonts w:ascii="Arial" w:eastAsia="Arial" w:hAnsi="Arial" w:cs="Arial"/>
                <w:b/>
                <w:bCs/>
                <w:color w:val="0070C0"/>
                <w:sz w:val="25"/>
                <w:szCs w:val="25"/>
              </w:rPr>
            </w:pPr>
            <w:r w:rsidRPr="00E6729A">
              <w:rPr>
                <w:rFonts w:ascii="Arial" w:eastAsia="Arial" w:hAnsi="Arial" w:cs="Arial"/>
                <w:b/>
                <w:bCs/>
                <w:color w:val="000000" w:themeColor="text1"/>
                <w:sz w:val="25"/>
                <w:szCs w:val="25"/>
              </w:rPr>
              <w:t>C.1 – Insurance (Pass/Fail)</w:t>
            </w:r>
          </w:p>
        </w:tc>
      </w:tr>
      <w:tr w:rsidR="00F468A0" w:rsidRPr="00E6729A" w14:paraId="0A0A1A8A" w14:textId="77777777" w:rsidTr="00244E8E">
        <w:tc>
          <w:tcPr>
            <w:tcW w:w="9174" w:type="dxa"/>
            <w:gridSpan w:val="2"/>
          </w:tcPr>
          <w:p w14:paraId="1499E7F8" w14:textId="3E5E1FD8" w:rsidR="00F468A0" w:rsidRPr="00E6729A" w:rsidRDefault="00F468A0" w:rsidP="00965823">
            <w:pPr>
              <w:tabs>
                <w:tab w:val="left" w:pos="1020"/>
                <w:tab w:val="left" w:pos="1701"/>
              </w:tabs>
              <w:jc w:val="both"/>
              <w:rPr>
                <w:rFonts w:cs="Arial"/>
                <w:szCs w:val="22"/>
              </w:rPr>
            </w:pPr>
            <w:r w:rsidRPr="00E6729A">
              <w:rPr>
                <w:rFonts w:cs="Arial"/>
                <w:szCs w:val="22"/>
              </w:rPr>
              <w:t xml:space="preserve">Please self-certify whether you already have, or can commit to obtain, prior to the commencement of the </w:t>
            </w:r>
            <w:r w:rsidR="00965823" w:rsidRPr="00E6729A">
              <w:rPr>
                <w:rFonts w:cs="Arial"/>
                <w:szCs w:val="22"/>
              </w:rPr>
              <w:t>C</w:t>
            </w:r>
            <w:r w:rsidRPr="00E6729A">
              <w:rPr>
                <w:rFonts w:cs="Arial"/>
                <w:szCs w:val="22"/>
              </w:rPr>
              <w:t>ontract, the levels of insurance cover stated below:</w:t>
            </w:r>
          </w:p>
          <w:p w14:paraId="4B4DFDB0" w14:textId="77777777" w:rsidR="00F468A0" w:rsidRPr="00E6729A" w:rsidRDefault="00F468A0" w:rsidP="00F468A0">
            <w:pPr>
              <w:pStyle w:val="Normal1"/>
              <w:rPr>
                <w:rFonts w:ascii="Arial" w:eastAsia="Arial" w:hAnsi="Arial" w:cs="Arial"/>
                <w:b/>
                <w:bCs/>
                <w:color w:val="000000" w:themeColor="text1"/>
                <w:sz w:val="25"/>
                <w:szCs w:val="25"/>
              </w:rPr>
            </w:pPr>
          </w:p>
        </w:tc>
      </w:tr>
      <w:tr w:rsidR="00244E8E" w:rsidRPr="00E6729A" w14:paraId="396451C8" w14:textId="77777777" w:rsidTr="002C5643">
        <w:trPr>
          <w:trHeight w:val="482"/>
        </w:trPr>
        <w:tc>
          <w:tcPr>
            <w:tcW w:w="5928" w:type="dxa"/>
            <w:vMerge w:val="restart"/>
          </w:tcPr>
          <w:p w14:paraId="337C3F07" w14:textId="47E1DFC5" w:rsidR="00244E8E" w:rsidRPr="00E6729A" w:rsidRDefault="00244E8E" w:rsidP="00F468A0">
            <w:pPr>
              <w:ind w:firstLine="28"/>
              <w:rPr>
                <w:rFonts w:cs="Arial"/>
                <w:szCs w:val="22"/>
              </w:rPr>
            </w:pPr>
            <w:r w:rsidRPr="00E6729A">
              <w:rPr>
                <w:rFonts w:cs="Arial"/>
                <w:szCs w:val="22"/>
              </w:rPr>
              <w:t>Employer’s (Compulsory) Liability Insurance*</w:t>
            </w:r>
            <w:r w:rsidR="002C5D4B">
              <w:rPr>
                <w:rFonts w:cs="Arial"/>
                <w:szCs w:val="22"/>
              </w:rPr>
              <w:t xml:space="preserve">: </w:t>
            </w:r>
            <w:r w:rsidRPr="00555F53">
              <w:rPr>
                <w:rFonts w:cs="Arial"/>
                <w:szCs w:val="22"/>
              </w:rPr>
              <w:t>£5,000,000</w:t>
            </w:r>
            <w:r w:rsidRPr="00E6729A">
              <w:rPr>
                <w:rFonts w:cs="Arial"/>
                <w:szCs w:val="22"/>
              </w:rPr>
              <w:t xml:space="preserve"> </w:t>
            </w:r>
          </w:p>
          <w:p w14:paraId="408AB381" w14:textId="77777777" w:rsidR="00244E8E" w:rsidRPr="00E6729A" w:rsidRDefault="00244E8E" w:rsidP="00F468A0">
            <w:pPr>
              <w:ind w:left="312" w:hanging="312"/>
              <w:rPr>
                <w:rFonts w:cs="Arial"/>
                <w:szCs w:val="22"/>
              </w:rPr>
            </w:pPr>
          </w:p>
          <w:p w14:paraId="24152C0A" w14:textId="18213BFD" w:rsidR="00244E8E" w:rsidRPr="00FC4392" w:rsidRDefault="00244E8E" w:rsidP="00F468A0">
            <w:pPr>
              <w:tabs>
                <w:tab w:val="left" w:pos="1020"/>
                <w:tab w:val="left" w:pos="1701"/>
              </w:tabs>
              <w:rPr>
                <w:rFonts w:cs="Arial"/>
                <w:color w:val="auto"/>
                <w:sz w:val="16"/>
                <w:szCs w:val="16"/>
              </w:rPr>
            </w:pPr>
            <w:r w:rsidRPr="00FC4392">
              <w:rPr>
                <w:rFonts w:cs="Arial"/>
                <w:color w:val="auto"/>
                <w:sz w:val="16"/>
                <w:szCs w:val="16"/>
              </w:rPr>
              <w:t xml:space="preserve">*There is a legal requirement for employers to hold Employer’s (Compulsory) Liability Insurance of £5 million as a minimum. See the Health and Safety Executive website for more information: </w:t>
            </w:r>
          </w:p>
          <w:p w14:paraId="5B473CBF" w14:textId="3835B5DD" w:rsidR="00244E8E" w:rsidRPr="00E6729A" w:rsidRDefault="00244E8E" w:rsidP="00F468A0">
            <w:pPr>
              <w:tabs>
                <w:tab w:val="left" w:pos="1020"/>
                <w:tab w:val="left" w:pos="1701"/>
              </w:tabs>
              <w:rPr>
                <w:rFonts w:cs="Arial"/>
                <w:szCs w:val="22"/>
              </w:rPr>
            </w:pPr>
            <w:hyperlink r:id="rId15" w:history="1">
              <w:r w:rsidRPr="00E6729A">
                <w:rPr>
                  <w:rStyle w:val="Hyperlink"/>
                  <w:rFonts w:cs="Arial"/>
                  <w:szCs w:val="22"/>
                </w:rPr>
                <w:t>www.hse.gov.uk/pubns/hse39.pdf</w:t>
              </w:r>
            </w:hyperlink>
          </w:p>
          <w:p w14:paraId="22FAE7AB" w14:textId="77777777" w:rsidR="00244E8E" w:rsidRPr="00E6729A" w:rsidRDefault="00244E8E" w:rsidP="00F468A0">
            <w:pPr>
              <w:pStyle w:val="Normal1"/>
              <w:rPr>
                <w:rFonts w:ascii="Arial" w:eastAsia="Arial" w:hAnsi="Arial" w:cs="Arial"/>
                <w:color w:val="000000" w:themeColor="text1"/>
                <w:sz w:val="22"/>
                <w:szCs w:val="22"/>
              </w:rPr>
            </w:pPr>
          </w:p>
        </w:tc>
        <w:tc>
          <w:tcPr>
            <w:tcW w:w="3246" w:type="dxa"/>
            <w:shd w:val="clear" w:color="auto" w:fill="FFFF00"/>
            <w:vAlign w:val="center"/>
          </w:tcPr>
          <w:p w14:paraId="0E965C6C" w14:textId="4FB1A528"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1011962601"/>
                <w14:checkbox>
                  <w14:checked w14:val="0"/>
                  <w14:checkedState w14:val="2612" w14:font="MS Gothic"/>
                  <w14:uncheckedState w14:val="2610" w14:font="MS Gothic"/>
                </w14:checkbox>
              </w:sdtPr>
              <w:sdtContent>
                <w:r w:rsidR="0027157A">
                  <w:rPr>
                    <w:rFonts w:ascii="MS Gothic" w:eastAsia="MS Gothic" w:hAnsi="MS Gothic" w:cs="Arial" w:hint="eastAsia"/>
                    <w:sz w:val="18"/>
                    <w:szCs w:val="18"/>
                  </w:rPr>
                  <w:t>☐</w:t>
                </w:r>
              </w:sdtContent>
            </w:sdt>
          </w:p>
        </w:tc>
      </w:tr>
      <w:tr w:rsidR="00244E8E" w:rsidRPr="00E6729A" w14:paraId="3B3E24AB" w14:textId="77777777" w:rsidTr="002C5643">
        <w:trPr>
          <w:trHeight w:val="482"/>
        </w:trPr>
        <w:tc>
          <w:tcPr>
            <w:tcW w:w="5928" w:type="dxa"/>
            <w:vMerge/>
          </w:tcPr>
          <w:p w14:paraId="41FEDE7C" w14:textId="77777777" w:rsidR="00244E8E" w:rsidRPr="00E6729A" w:rsidRDefault="00244E8E" w:rsidP="00244E8E">
            <w:pPr>
              <w:ind w:firstLine="28"/>
              <w:rPr>
                <w:rFonts w:cs="Arial"/>
                <w:szCs w:val="22"/>
              </w:rPr>
            </w:pPr>
          </w:p>
        </w:tc>
        <w:tc>
          <w:tcPr>
            <w:tcW w:w="3246" w:type="dxa"/>
            <w:shd w:val="clear" w:color="auto" w:fill="FFFF00"/>
            <w:vAlign w:val="center"/>
          </w:tcPr>
          <w:p w14:paraId="69AA0992" w14:textId="53878DC2"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974745533"/>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341BD68E" w14:textId="77777777" w:rsidTr="002C5643">
        <w:trPr>
          <w:trHeight w:val="482"/>
        </w:trPr>
        <w:tc>
          <w:tcPr>
            <w:tcW w:w="5928" w:type="dxa"/>
            <w:vMerge/>
          </w:tcPr>
          <w:p w14:paraId="5A118CE9" w14:textId="77777777" w:rsidR="00244E8E" w:rsidRPr="00E6729A" w:rsidRDefault="00244E8E" w:rsidP="00244E8E">
            <w:pPr>
              <w:ind w:firstLine="28"/>
              <w:rPr>
                <w:rFonts w:cs="Arial"/>
                <w:szCs w:val="22"/>
              </w:rPr>
            </w:pPr>
          </w:p>
        </w:tc>
        <w:tc>
          <w:tcPr>
            <w:tcW w:w="3246" w:type="dxa"/>
            <w:shd w:val="clear" w:color="auto" w:fill="FFFF00"/>
            <w:vAlign w:val="center"/>
          </w:tcPr>
          <w:p w14:paraId="6E57A9D9" w14:textId="3AC0B1D7"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451295249"/>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0FBFCAF3" w14:textId="77777777" w:rsidTr="002C5643">
        <w:trPr>
          <w:trHeight w:val="482"/>
        </w:trPr>
        <w:tc>
          <w:tcPr>
            <w:tcW w:w="5928" w:type="dxa"/>
            <w:vMerge/>
          </w:tcPr>
          <w:p w14:paraId="2B02CEA5" w14:textId="77777777" w:rsidR="00244E8E" w:rsidRPr="00E6729A" w:rsidRDefault="00244E8E" w:rsidP="00244E8E">
            <w:pPr>
              <w:ind w:firstLine="28"/>
              <w:rPr>
                <w:rFonts w:cs="Arial"/>
                <w:szCs w:val="22"/>
              </w:rPr>
            </w:pPr>
          </w:p>
        </w:tc>
        <w:tc>
          <w:tcPr>
            <w:tcW w:w="3246" w:type="dxa"/>
            <w:shd w:val="clear" w:color="auto" w:fill="FFFF00"/>
            <w:vAlign w:val="center"/>
          </w:tcPr>
          <w:p w14:paraId="25BE473E" w14:textId="500E3D26"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Not applicable – sole trader </w:t>
            </w:r>
            <w:sdt>
              <w:sdtPr>
                <w:rPr>
                  <w:rFonts w:ascii="Arial" w:eastAsia="Arial" w:hAnsi="Arial" w:cs="Arial"/>
                  <w:sz w:val="18"/>
                  <w:szCs w:val="18"/>
                </w:rPr>
                <w:id w:val="1784308564"/>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2866496A" w14:textId="77777777" w:rsidTr="002C5643">
        <w:trPr>
          <w:trHeight w:val="482"/>
        </w:trPr>
        <w:tc>
          <w:tcPr>
            <w:tcW w:w="5928" w:type="dxa"/>
            <w:vMerge w:val="restart"/>
          </w:tcPr>
          <w:p w14:paraId="4741EC43" w14:textId="08E600CC" w:rsidR="00244E8E" w:rsidRPr="00E6729A" w:rsidRDefault="00244E8E" w:rsidP="00244E8E">
            <w:pPr>
              <w:ind w:left="312" w:hanging="312"/>
              <w:rPr>
                <w:rFonts w:cs="Arial"/>
                <w:szCs w:val="22"/>
              </w:rPr>
            </w:pPr>
            <w:r w:rsidRPr="00E6729A">
              <w:rPr>
                <w:rFonts w:cs="Arial"/>
                <w:szCs w:val="22"/>
              </w:rPr>
              <w:t xml:space="preserve">Public Liability Insurance = </w:t>
            </w:r>
            <w:r w:rsidRPr="00555F53">
              <w:rPr>
                <w:rFonts w:cs="Arial"/>
                <w:szCs w:val="22"/>
              </w:rPr>
              <w:t>£</w:t>
            </w:r>
            <w:r w:rsidR="002C5D4B" w:rsidRPr="00555F53">
              <w:rPr>
                <w:rFonts w:cs="Arial"/>
                <w:szCs w:val="22"/>
              </w:rPr>
              <w:t>5</w:t>
            </w:r>
            <w:r w:rsidRPr="00555F53">
              <w:rPr>
                <w:rFonts w:cs="Arial"/>
                <w:szCs w:val="22"/>
              </w:rPr>
              <w:t>,000,000</w:t>
            </w:r>
          </w:p>
          <w:p w14:paraId="64C3AD4A" w14:textId="77777777" w:rsidR="00244E8E" w:rsidRPr="00E6729A" w:rsidRDefault="00244E8E" w:rsidP="00244E8E">
            <w:pPr>
              <w:pStyle w:val="Normal1"/>
              <w:rPr>
                <w:rFonts w:ascii="Arial" w:eastAsia="Arial" w:hAnsi="Arial" w:cs="Arial"/>
                <w:color w:val="000000" w:themeColor="text1"/>
                <w:sz w:val="22"/>
                <w:szCs w:val="22"/>
              </w:rPr>
            </w:pPr>
          </w:p>
        </w:tc>
        <w:tc>
          <w:tcPr>
            <w:tcW w:w="3246" w:type="dxa"/>
            <w:shd w:val="clear" w:color="auto" w:fill="FFFF00"/>
            <w:vAlign w:val="center"/>
          </w:tcPr>
          <w:p w14:paraId="41DBCD78" w14:textId="3B332C1E"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600311174"/>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0301AE62" w14:textId="77777777" w:rsidTr="002C5643">
        <w:trPr>
          <w:trHeight w:val="482"/>
        </w:trPr>
        <w:tc>
          <w:tcPr>
            <w:tcW w:w="5928" w:type="dxa"/>
            <w:vMerge/>
          </w:tcPr>
          <w:p w14:paraId="68C0A0ED" w14:textId="77777777" w:rsidR="00244E8E" w:rsidRPr="00E6729A" w:rsidRDefault="00244E8E" w:rsidP="00244E8E">
            <w:pPr>
              <w:ind w:left="312" w:hanging="312"/>
              <w:rPr>
                <w:rFonts w:cs="Arial"/>
                <w:szCs w:val="22"/>
              </w:rPr>
            </w:pPr>
          </w:p>
        </w:tc>
        <w:tc>
          <w:tcPr>
            <w:tcW w:w="3246" w:type="dxa"/>
            <w:shd w:val="clear" w:color="auto" w:fill="FFFF00"/>
            <w:vAlign w:val="center"/>
          </w:tcPr>
          <w:p w14:paraId="40EA9923" w14:textId="33D1FE59"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972088666"/>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0D1E18AF" w14:textId="77777777" w:rsidTr="002C5643">
        <w:trPr>
          <w:trHeight w:val="482"/>
        </w:trPr>
        <w:tc>
          <w:tcPr>
            <w:tcW w:w="5928" w:type="dxa"/>
            <w:vMerge/>
          </w:tcPr>
          <w:p w14:paraId="728B90D5" w14:textId="77777777" w:rsidR="00244E8E" w:rsidRPr="00E6729A" w:rsidRDefault="00244E8E" w:rsidP="00244E8E">
            <w:pPr>
              <w:ind w:left="312" w:hanging="312"/>
              <w:rPr>
                <w:rFonts w:cs="Arial"/>
                <w:szCs w:val="22"/>
              </w:rPr>
            </w:pPr>
          </w:p>
        </w:tc>
        <w:tc>
          <w:tcPr>
            <w:tcW w:w="3246" w:type="dxa"/>
            <w:shd w:val="clear" w:color="auto" w:fill="FFFF00"/>
            <w:vAlign w:val="center"/>
          </w:tcPr>
          <w:p w14:paraId="6F40342A" w14:textId="67201198" w:rsidR="00244E8E" w:rsidRPr="00E6729A" w:rsidRDefault="00244E8E" w:rsidP="002B7E89">
            <w:pPr>
              <w:pStyle w:val="Normal1"/>
              <w:rPr>
                <w:rFonts w:ascii="Segoe UI Symbol" w:eastAsia="Arial" w:hAnsi="Segoe UI Symbol" w:cs="Segoe UI Symbo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1784227853"/>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76B66256" w14:textId="77777777" w:rsidTr="002C5643">
        <w:trPr>
          <w:trHeight w:val="482"/>
        </w:trPr>
        <w:tc>
          <w:tcPr>
            <w:tcW w:w="5928" w:type="dxa"/>
            <w:vMerge w:val="restart"/>
          </w:tcPr>
          <w:p w14:paraId="69735E59" w14:textId="256BBD5B" w:rsidR="00244E8E" w:rsidRPr="00E6729A" w:rsidRDefault="002C5D4B" w:rsidP="00244E8E">
            <w:pPr>
              <w:pStyle w:val="Normal1"/>
              <w:rPr>
                <w:rFonts w:ascii="Arial" w:eastAsia="Arial" w:hAnsi="Arial" w:cs="Arial"/>
                <w:color w:val="000000" w:themeColor="text1"/>
                <w:sz w:val="22"/>
                <w:szCs w:val="22"/>
              </w:rPr>
            </w:pPr>
            <w:r>
              <w:rPr>
                <w:rFonts w:ascii="Arial" w:eastAsia="Arial" w:hAnsi="Arial" w:cs="Arial"/>
                <w:color w:val="000000" w:themeColor="text1"/>
                <w:sz w:val="22"/>
                <w:szCs w:val="22"/>
              </w:rPr>
              <w:t>Professional Indemnity Insurance: £</w:t>
            </w:r>
            <w:r w:rsidR="002D4333">
              <w:rPr>
                <w:rFonts w:ascii="Arial" w:eastAsia="Arial" w:hAnsi="Arial" w:cs="Arial"/>
                <w:color w:val="000000" w:themeColor="text1"/>
                <w:sz w:val="22"/>
                <w:szCs w:val="22"/>
              </w:rPr>
              <w:t>5</w:t>
            </w:r>
            <w:r>
              <w:rPr>
                <w:rFonts w:ascii="Arial" w:eastAsia="Arial" w:hAnsi="Arial" w:cs="Arial"/>
                <w:color w:val="000000" w:themeColor="text1"/>
                <w:sz w:val="22"/>
                <w:szCs w:val="22"/>
              </w:rPr>
              <w:t>,000,000 for each and every claim, maintained for six years following completion of the Contract</w:t>
            </w:r>
            <w:r w:rsidRPr="00E6729A">
              <w:rPr>
                <w:rFonts w:ascii="Arial" w:eastAsia="Arial" w:hAnsi="Arial" w:cs="Arial"/>
                <w:color w:val="000000" w:themeColor="text1"/>
                <w:sz w:val="22"/>
                <w:szCs w:val="22"/>
              </w:rPr>
              <w:t xml:space="preserve"> </w:t>
            </w:r>
          </w:p>
        </w:tc>
        <w:tc>
          <w:tcPr>
            <w:tcW w:w="3246" w:type="dxa"/>
            <w:shd w:val="clear" w:color="auto" w:fill="FFFF00"/>
            <w:vAlign w:val="center"/>
          </w:tcPr>
          <w:p w14:paraId="09F77E56" w14:textId="7C2CDBF0" w:rsidR="00244E8E" w:rsidRPr="0027157A" w:rsidRDefault="00244E8E" w:rsidP="002B7E89">
            <w:pPr>
              <w:pStyle w:val="Normal1"/>
              <w:rPr>
                <w:rFonts w:ascii="Arial" w:eastAsia="Arial" w:hAnsi="Arial" w:cs="Arial"/>
                <w:color w:val="000000" w:themeColor="text1"/>
                <w:sz w:val="20"/>
                <w:szCs w:val="20"/>
              </w:rPr>
            </w:pPr>
            <w:r w:rsidRPr="00E6729A">
              <w:rPr>
                <w:rFonts w:ascii="Arial" w:eastAsia="Arial" w:hAnsi="Arial" w:cs="Arial"/>
                <w:color w:val="000000" w:themeColor="text1"/>
                <w:sz w:val="20"/>
                <w:szCs w:val="20"/>
              </w:rPr>
              <w:t xml:space="preserve">Yes, already in place </w:t>
            </w:r>
            <w:sdt>
              <w:sdtPr>
                <w:rPr>
                  <w:rFonts w:ascii="Arial" w:eastAsia="Arial" w:hAnsi="Arial" w:cs="Arial"/>
                  <w:sz w:val="18"/>
                  <w:szCs w:val="18"/>
                </w:rPr>
                <w:id w:val="1307514231"/>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79F8AE14" w14:textId="77777777" w:rsidTr="002C5643">
        <w:trPr>
          <w:trHeight w:val="482"/>
        </w:trPr>
        <w:tc>
          <w:tcPr>
            <w:tcW w:w="5928" w:type="dxa"/>
            <w:vMerge/>
          </w:tcPr>
          <w:p w14:paraId="26AF0E47" w14:textId="77777777" w:rsidR="00244E8E" w:rsidRPr="00E6729A" w:rsidRDefault="00244E8E" w:rsidP="00244E8E">
            <w:pPr>
              <w:pStyle w:val="Normal1"/>
              <w:rPr>
                <w:rFonts w:ascii="Arial" w:eastAsia="Arial" w:hAnsi="Arial" w:cs="Arial"/>
                <w:color w:val="000000" w:themeColor="text1"/>
                <w:sz w:val="22"/>
                <w:szCs w:val="22"/>
                <w:highlight w:val="green"/>
              </w:rPr>
            </w:pPr>
          </w:p>
        </w:tc>
        <w:tc>
          <w:tcPr>
            <w:tcW w:w="3246" w:type="dxa"/>
            <w:shd w:val="clear" w:color="auto" w:fill="FFFF00"/>
            <w:vAlign w:val="center"/>
          </w:tcPr>
          <w:p w14:paraId="24C378A9" w14:textId="36240F7D" w:rsidR="00244E8E" w:rsidRPr="00E6729A" w:rsidRDefault="00244E8E" w:rsidP="002B7E89">
            <w:pPr>
              <w:pStyle w:val="Normal1"/>
              <w:rPr>
                <w:rFonts w:ascii="Arial" w:eastAsia="Arial" w:hAnsi="Arial" w:cs="Arial"/>
                <w:color w:val="000000" w:themeColor="text1"/>
                <w:sz w:val="22"/>
                <w:szCs w:val="22"/>
              </w:rPr>
            </w:pPr>
            <w:r w:rsidRPr="00E6729A">
              <w:rPr>
                <w:rFonts w:ascii="Arial" w:eastAsia="Arial" w:hAnsi="Arial" w:cs="Arial"/>
                <w:sz w:val="18"/>
                <w:szCs w:val="18"/>
              </w:rPr>
              <w:t xml:space="preserve">Yes, will obtain </w:t>
            </w:r>
            <w:sdt>
              <w:sdtPr>
                <w:rPr>
                  <w:rFonts w:ascii="Arial" w:eastAsia="Arial" w:hAnsi="Arial" w:cs="Arial"/>
                  <w:sz w:val="18"/>
                  <w:szCs w:val="18"/>
                </w:rPr>
                <w:id w:val="1138612495"/>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777A06FC" w14:textId="77777777" w:rsidTr="002C5643">
        <w:trPr>
          <w:trHeight w:val="482"/>
        </w:trPr>
        <w:tc>
          <w:tcPr>
            <w:tcW w:w="5928" w:type="dxa"/>
            <w:vMerge/>
          </w:tcPr>
          <w:p w14:paraId="543B286E" w14:textId="77777777" w:rsidR="00244E8E" w:rsidRPr="00E6729A" w:rsidRDefault="00244E8E" w:rsidP="00244E8E">
            <w:pPr>
              <w:pStyle w:val="Normal1"/>
              <w:rPr>
                <w:rFonts w:ascii="Arial" w:eastAsia="Arial" w:hAnsi="Arial" w:cs="Arial"/>
                <w:color w:val="000000" w:themeColor="text1"/>
                <w:sz w:val="22"/>
                <w:szCs w:val="22"/>
                <w:highlight w:val="green"/>
              </w:rPr>
            </w:pPr>
          </w:p>
        </w:tc>
        <w:tc>
          <w:tcPr>
            <w:tcW w:w="3246" w:type="dxa"/>
            <w:shd w:val="clear" w:color="auto" w:fill="FFFF00"/>
            <w:vAlign w:val="center"/>
          </w:tcPr>
          <w:p w14:paraId="7C8AE4D7" w14:textId="54FB1C7C" w:rsidR="00244E8E" w:rsidRPr="00E6729A" w:rsidRDefault="00244E8E" w:rsidP="002B7E89">
            <w:pPr>
              <w:pStyle w:val="Normal1"/>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714313354"/>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3A591981" w14:textId="77777777" w:rsidTr="00244E8E">
        <w:tc>
          <w:tcPr>
            <w:tcW w:w="9174" w:type="dxa"/>
            <w:gridSpan w:val="2"/>
            <w:shd w:val="clear" w:color="auto" w:fill="FBD4B4" w:themeFill="accent6" w:themeFillTint="66"/>
          </w:tcPr>
          <w:p w14:paraId="2D97F9DB" w14:textId="019EC0E7" w:rsidR="00244E8E" w:rsidRPr="00E6729A" w:rsidRDefault="00244E8E" w:rsidP="00855D54">
            <w:pPr>
              <w:pStyle w:val="Normal1"/>
              <w:rPr>
                <w:rFonts w:ascii="Arial" w:eastAsia="Arial" w:hAnsi="Arial" w:cs="Arial"/>
                <w:color w:val="000000" w:themeColor="text1"/>
                <w:sz w:val="22"/>
                <w:szCs w:val="22"/>
                <w:highlight w:val="green"/>
              </w:rPr>
            </w:pPr>
            <w:r w:rsidRPr="00E6729A">
              <w:rPr>
                <w:rFonts w:ascii="Arial" w:hAnsi="Arial" w:cs="Arial"/>
                <w:b/>
                <w:bCs/>
                <w:color w:val="000000" w:themeColor="text1"/>
                <w:kern w:val="24"/>
                <w:lang w:eastAsia="en-GB"/>
              </w:rPr>
              <w:t xml:space="preserve">Marking Scheme for Question </w:t>
            </w:r>
            <w:r w:rsidR="00855D54" w:rsidRPr="00E6729A">
              <w:rPr>
                <w:rFonts w:ascii="Arial" w:hAnsi="Arial" w:cs="Arial"/>
                <w:b/>
                <w:bCs/>
                <w:color w:val="000000" w:themeColor="text1"/>
                <w:kern w:val="24"/>
                <w:lang w:eastAsia="en-GB"/>
              </w:rPr>
              <w:t>C</w:t>
            </w:r>
            <w:r w:rsidRPr="00E6729A">
              <w:rPr>
                <w:rFonts w:ascii="Arial" w:hAnsi="Arial" w:cs="Arial"/>
                <w:b/>
                <w:bCs/>
                <w:color w:val="000000" w:themeColor="text1"/>
                <w:kern w:val="24"/>
                <w:lang w:eastAsia="en-GB"/>
              </w:rPr>
              <w:t>.1 – Insurance</w:t>
            </w:r>
          </w:p>
        </w:tc>
      </w:tr>
      <w:tr w:rsidR="00244E8E" w:rsidRPr="00E6729A" w14:paraId="3C3DD00B" w14:textId="77777777" w:rsidTr="005E6932">
        <w:tc>
          <w:tcPr>
            <w:tcW w:w="5928" w:type="dxa"/>
            <w:shd w:val="clear" w:color="auto" w:fill="F2F2F2" w:themeFill="background1" w:themeFillShade="F2"/>
          </w:tcPr>
          <w:p w14:paraId="67DFBAF0" w14:textId="56309DEF" w:rsidR="00244E8E" w:rsidRPr="00E6729A" w:rsidRDefault="00244E8E" w:rsidP="00F2377F">
            <w:pPr>
              <w:pStyle w:val="Normal1"/>
              <w:rPr>
                <w:rFonts w:ascii="Arial" w:eastAsia="Arial" w:hAnsi="Arial" w:cs="Arial"/>
                <w:color w:val="000000" w:themeColor="text1"/>
                <w:sz w:val="22"/>
                <w:szCs w:val="22"/>
                <w:highlight w:val="green"/>
              </w:rPr>
            </w:pPr>
            <w:r w:rsidRPr="00E6729A">
              <w:rPr>
                <w:rFonts w:ascii="Arial" w:hAnsi="Arial" w:cs="Arial"/>
                <w:color w:val="000000" w:themeColor="text1"/>
                <w:kern w:val="24"/>
                <w:sz w:val="22"/>
                <w:szCs w:val="22"/>
                <w:lang w:eastAsia="en-GB"/>
              </w:rPr>
              <w:t xml:space="preserve">The </w:t>
            </w:r>
            <w:r w:rsidR="00F2377F" w:rsidRPr="00E6729A">
              <w:rPr>
                <w:rFonts w:ascii="Arial" w:hAnsi="Arial" w:cs="Arial"/>
                <w:color w:val="000000" w:themeColor="text1"/>
                <w:kern w:val="24"/>
                <w:sz w:val="22"/>
                <w:szCs w:val="22"/>
                <w:lang w:eastAsia="en-GB"/>
              </w:rPr>
              <w:t>S</w:t>
            </w:r>
            <w:r w:rsidRPr="00E6729A">
              <w:rPr>
                <w:rFonts w:ascii="Arial" w:hAnsi="Arial" w:cs="Arial"/>
                <w:color w:val="000000" w:themeColor="text1"/>
                <w:kern w:val="24"/>
                <w:sz w:val="22"/>
                <w:szCs w:val="22"/>
                <w:lang w:eastAsia="en-GB"/>
              </w:rPr>
              <w:t>upplier confirms that it has in place, or commits to obtain, the required insurance cover, as indicated in the question.</w:t>
            </w:r>
          </w:p>
        </w:tc>
        <w:tc>
          <w:tcPr>
            <w:tcW w:w="3246" w:type="dxa"/>
            <w:shd w:val="clear" w:color="auto" w:fill="F2F2F2" w:themeFill="background1" w:themeFillShade="F2"/>
            <w:vAlign w:val="center"/>
          </w:tcPr>
          <w:p w14:paraId="0D136607" w14:textId="1697B915" w:rsidR="00244E8E" w:rsidRPr="00E6729A" w:rsidRDefault="00244E8E" w:rsidP="005E6932">
            <w:pPr>
              <w:pStyle w:val="Normal1"/>
              <w:jc w:val="center"/>
              <w:rPr>
                <w:rFonts w:ascii="Arial" w:eastAsia="Arial" w:hAnsi="Arial" w:cs="Arial"/>
                <w:b/>
                <w:bCs/>
                <w:color w:val="000000" w:themeColor="text1"/>
                <w:sz w:val="22"/>
                <w:szCs w:val="22"/>
                <w:highlight w:val="green"/>
              </w:rPr>
            </w:pPr>
            <w:r w:rsidRPr="00E6729A">
              <w:rPr>
                <w:rFonts w:ascii="Arial" w:hAnsi="Arial" w:cs="Arial"/>
                <w:b/>
                <w:bCs/>
                <w:color w:val="000000" w:themeColor="text1"/>
                <w:kern w:val="24"/>
                <w:sz w:val="22"/>
                <w:szCs w:val="22"/>
                <w:lang w:eastAsia="en-GB"/>
              </w:rPr>
              <w:t>PASS</w:t>
            </w:r>
          </w:p>
        </w:tc>
      </w:tr>
      <w:tr w:rsidR="00244E8E" w:rsidRPr="00E6729A" w14:paraId="750E6A1B" w14:textId="77777777" w:rsidTr="005E6932">
        <w:tc>
          <w:tcPr>
            <w:tcW w:w="5928" w:type="dxa"/>
            <w:shd w:val="clear" w:color="auto" w:fill="F2F2F2" w:themeFill="background1" w:themeFillShade="F2"/>
          </w:tcPr>
          <w:p w14:paraId="2F819F2C" w14:textId="10B83E82" w:rsidR="00244E8E" w:rsidRPr="00E6729A" w:rsidRDefault="00244E8E" w:rsidP="00244E8E">
            <w:pPr>
              <w:pStyle w:val="Normal1"/>
              <w:rPr>
                <w:rFonts w:ascii="Arial" w:eastAsia="Arial" w:hAnsi="Arial" w:cs="Arial"/>
                <w:color w:val="000000" w:themeColor="text1"/>
                <w:sz w:val="22"/>
                <w:szCs w:val="22"/>
                <w:highlight w:val="green"/>
              </w:rPr>
            </w:pPr>
            <w:r w:rsidRPr="00E6729A">
              <w:rPr>
                <w:rFonts w:ascii="Arial" w:hAnsi="Arial" w:cs="Arial"/>
                <w:color w:val="000000" w:themeColor="text1"/>
                <w:kern w:val="24"/>
                <w:sz w:val="22"/>
                <w:szCs w:val="22"/>
                <w:lang w:eastAsia="en-GB"/>
              </w:rPr>
              <w:t xml:space="preserve">The </w:t>
            </w:r>
            <w:r w:rsidR="00F2377F" w:rsidRPr="00E6729A">
              <w:rPr>
                <w:rFonts w:ascii="Arial" w:hAnsi="Arial" w:cs="Arial"/>
                <w:color w:val="000000" w:themeColor="text1"/>
                <w:kern w:val="24"/>
                <w:sz w:val="22"/>
                <w:szCs w:val="22"/>
                <w:lang w:eastAsia="en-GB"/>
              </w:rPr>
              <w:t>S</w:t>
            </w:r>
            <w:r w:rsidRPr="00E6729A">
              <w:rPr>
                <w:rFonts w:ascii="Arial" w:hAnsi="Arial" w:cs="Arial"/>
                <w:color w:val="000000" w:themeColor="text1"/>
                <w:kern w:val="24"/>
                <w:sz w:val="22"/>
                <w:szCs w:val="22"/>
                <w:lang w:eastAsia="en-GB"/>
              </w:rPr>
              <w:t xml:space="preserve">upplier is unable, or unwilling, to confirm that it has in place, or </w:t>
            </w:r>
            <w:r w:rsidR="00F2377F" w:rsidRPr="00E6729A">
              <w:rPr>
                <w:rFonts w:ascii="Arial" w:hAnsi="Arial" w:cs="Arial"/>
                <w:color w:val="000000" w:themeColor="text1"/>
                <w:kern w:val="24"/>
                <w:sz w:val="22"/>
                <w:szCs w:val="22"/>
                <w:lang w:eastAsia="en-GB"/>
              </w:rPr>
              <w:t>shall</w:t>
            </w:r>
            <w:r w:rsidRPr="00E6729A">
              <w:rPr>
                <w:rFonts w:ascii="Arial" w:hAnsi="Arial" w:cs="Arial"/>
                <w:color w:val="000000" w:themeColor="text1"/>
                <w:kern w:val="24"/>
                <w:sz w:val="22"/>
                <w:szCs w:val="22"/>
                <w:lang w:eastAsia="en-GB"/>
              </w:rPr>
              <w:t xml:space="preserve"> obtain, the required insurance cover, as indicated in the question. </w:t>
            </w:r>
          </w:p>
        </w:tc>
        <w:tc>
          <w:tcPr>
            <w:tcW w:w="3246" w:type="dxa"/>
            <w:shd w:val="clear" w:color="auto" w:fill="F2F2F2" w:themeFill="background1" w:themeFillShade="F2"/>
            <w:vAlign w:val="center"/>
          </w:tcPr>
          <w:p w14:paraId="1AC43ABF" w14:textId="11BDF37C" w:rsidR="00244E8E" w:rsidRPr="00E6729A" w:rsidRDefault="00244E8E" w:rsidP="005E6932">
            <w:pPr>
              <w:pStyle w:val="Normal1"/>
              <w:jc w:val="center"/>
              <w:rPr>
                <w:rFonts w:ascii="Arial" w:eastAsia="Arial" w:hAnsi="Arial" w:cs="Arial"/>
                <w:b/>
                <w:bCs/>
                <w:color w:val="000000" w:themeColor="text1"/>
                <w:sz w:val="22"/>
                <w:szCs w:val="22"/>
                <w:highlight w:val="green"/>
              </w:rPr>
            </w:pPr>
            <w:r w:rsidRPr="00E6729A">
              <w:rPr>
                <w:rFonts w:ascii="Arial" w:hAnsi="Arial" w:cs="Arial"/>
                <w:b/>
                <w:bCs/>
                <w:color w:val="000000" w:themeColor="text1"/>
                <w:kern w:val="24"/>
                <w:sz w:val="22"/>
                <w:szCs w:val="22"/>
                <w:lang w:eastAsia="en-GB"/>
              </w:rPr>
              <w:t>FAIL - Disqualified</w:t>
            </w:r>
          </w:p>
        </w:tc>
      </w:tr>
    </w:tbl>
    <w:p w14:paraId="3EBC78C6" w14:textId="77777777" w:rsidR="00F468A0" w:rsidRPr="00E6729A" w:rsidRDefault="00F468A0" w:rsidP="00F468A0">
      <w:pPr>
        <w:pStyle w:val="Normal1"/>
        <w:ind w:left="-567"/>
        <w:rPr>
          <w:rFonts w:ascii="Arial" w:eastAsia="Arial" w:hAnsi="Arial" w:cs="Arial"/>
          <w:b/>
          <w:bCs/>
          <w:color w:val="0070C0"/>
          <w:sz w:val="25"/>
          <w:szCs w:val="25"/>
        </w:rPr>
      </w:pPr>
    </w:p>
    <w:tbl>
      <w:tblPr>
        <w:tblStyle w:val="TableGrid"/>
        <w:tblW w:w="9214" w:type="dxa"/>
        <w:tblInd w:w="-5" w:type="dxa"/>
        <w:tblLook w:val="04A0" w:firstRow="1" w:lastRow="0" w:firstColumn="1" w:lastColumn="0" w:noHBand="0" w:noVBand="1"/>
      </w:tblPr>
      <w:tblGrid>
        <w:gridCol w:w="6070"/>
        <w:gridCol w:w="1623"/>
        <w:gridCol w:w="1521"/>
      </w:tblGrid>
      <w:tr w:rsidR="00F622B5" w:rsidRPr="00E6729A" w14:paraId="57B4C50D" w14:textId="77777777" w:rsidTr="00A90C5A">
        <w:tc>
          <w:tcPr>
            <w:tcW w:w="9214" w:type="dxa"/>
            <w:gridSpan w:val="3"/>
            <w:shd w:val="clear" w:color="auto" w:fill="FDE9D9" w:themeFill="accent6" w:themeFillTint="33"/>
          </w:tcPr>
          <w:p w14:paraId="1D0B5B28" w14:textId="73925565" w:rsidR="00F622B5" w:rsidRPr="00E6729A" w:rsidRDefault="00F622B5" w:rsidP="00244E8E">
            <w:pPr>
              <w:pStyle w:val="Normal1"/>
              <w:shd w:val="clear" w:color="auto" w:fill="FBD4B4" w:themeFill="accent6" w:themeFillTint="66"/>
              <w:rPr>
                <w:rFonts w:ascii="Arial" w:eastAsia="Arial" w:hAnsi="Arial" w:cs="Arial"/>
                <w:b/>
                <w:bCs/>
                <w:color w:val="0070C0"/>
                <w:sz w:val="25"/>
                <w:szCs w:val="25"/>
              </w:rPr>
            </w:pPr>
            <w:r w:rsidRPr="00E6729A">
              <w:rPr>
                <w:rFonts w:ascii="Arial" w:eastAsia="Arial" w:hAnsi="Arial" w:cs="Arial"/>
                <w:b/>
                <w:bCs/>
                <w:color w:val="000000" w:themeColor="text1"/>
              </w:rPr>
              <w:t>C.2 – Health and Safety (Pass/Fail)</w:t>
            </w:r>
          </w:p>
        </w:tc>
      </w:tr>
      <w:tr w:rsidR="00F622B5" w:rsidRPr="00E6729A" w14:paraId="223D7B97" w14:textId="77777777" w:rsidTr="00A90C5A">
        <w:tc>
          <w:tcPr>
            <w:tcW w:w="9214" w:type="dxa"/>
            <w:gridSpan w:val="3"/>
          </w:tcPr>
          <w:p w14:paraId="079B649A" w14:textId="02E92192" w:rsidR="00F622B5" w:rsidRPr="00E6729A" w:rsidRDefault="00F622B5" w:rsidP="00F622B5">
            <w:pPr>
              <w:tabs>
                <w:tab w:val="left" w:pos="1020"/>
                <w:tab w:val="left" w:pos="1701"/>
              </w:tabs>
              <w:rPr>
                <w:rFonts w:cs="Arial"/>
                <w:szCs w:val="22"/>
              </w:rPr>
            </w:pPr>
            <w:r w:rsidRPr="00E6729A">
              <w:rPr>
                <w:rFonts w:cs="Arial"/>
                <w:szCs w:val="22"/>
              </w:rPr>
              <w:t xml:space="preserve">As a </w:t>
            </w:r>
            <w:r w:rsidR="00F2377F" w:rsidRPr="00E6729A">
              <w:rPr>
                <w:rFonts w:cs="Arial"/>
                <w:szCs w:val="22"/>
              </w:rPr>
              <w:t>S</w:t>
            </w:r>
            <w:r w:rsidRPr="00E6729A">
              <w:rPr>
                <w:rFonts w:cs="Arial"/>
                <w:szCs w:val="22"/>
              </w:rPr>
              <w:t xml:space="preserve">upplier carrying out works and/or providing services in the UK, </w:t>
            </w:r>
            <w:r w:rsidR="00F2377F" w:rsidRPr="00E6729A">
              <w:rPr>
                <w:rFonts w:cs="Arial"/>
                <w:szCs w:val="22"/>
              </w:rPr>
              <w:t>it</w:t>
            </w:r>
            <w:r w:rsidRPr="00E6729A">
              <w:rPr>
                <w:rFonts w:cs="Arial"/>
                <w:szCs w:val="22"/>
              </w:rPr>
              <w:t xml:space="preserve"> must:</w:t>
            </w:r>
          </w:p>
          <w:p w14:paraId="6F6F1EDD" w14:textId="77777777" w:rsidR="00F622B5" w:rsidRPr="00E6729A" w:rsidRDefault="00F622B5" w:rsidP="00F622B5">
            <w:pPr>
              <w:tabs>
                <w:tab w:val="left" w:pos="1020"/>
                <w:tab w:val="left" w:pos="1701"/>
              </w:tabs>
              <w:rPr>
                <w:rFonts w:cs="Arial"/>
                <w:szCs w:val="22"/>
              </w:rPr>
            </w:pPr>
          </w:p>
          <w:p w14:paraId="44C39540" w14:textId="3ACA96BD"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Ensure that its entire workforce and </w:t>
            </w:r>
            <w:r w:rsidR="00F2377F" w:rsidRPr="00E6729A">
              <w:rPr>
                <w:rFonts w:cs="Arial"/>
                <w:szCs w:val="22"/>
              </w:rPr>
              <w:t>S</w:t>
            </w:r>
            <w:r w:rsidRPr="00E6729A">
              <w:rPr>
                <w:rFonts w:cs="Arial"/>
                <w:szCs w:val="22"/>
              </w:rPr>
              <w:t>ub</w:t>
            </w:r>
            <w:r w:rsidR="00F2377F" w:rsidRPr="00E6729A">
              <w:rPr>
                <w:rFonts w:cs="Arial"/>
                <w:szCs w:val="22"/>
              </w:rPr>
              <w:t>-</w:t>
            </w:r>
            <w:r w:rsidRPr="00E6729A">
              <w:rPr>
                <w:rFonts w:cs="Arial"/>
                <w:szCs w:val="22"/>
              </w:rPr>
              <w:t xml:space="preserve">contractors </w:t>
            </w:r>
            <w:r w:rsidR="00F2377F" w:rsidRPr="00E6729A">
              <w:rPr>
                <w:rFonts w:cs="Arial"/>
                <w:szCs w:val="22"/>
              </w:rPr>
              <w:t>shall</w:t>
            </w:r>
            <w:r w:rsidRPr="00E6729A">
              <w:rPr>
                <w:rFonts w:cs="Arial"/>
                <w:szCs w:val="22"/>
              </w:rPr>
              <w:t xml:space="preserve"> comply with all relevant health and safety legislation as well as any requirements or instructions from the </w:t>
            </w:r>
            <w:r w:rsidR="00F74426" w:rsidRPr="00E6729A">
              <w:rPr>
                <w:rFonts w:cs="Arial"/>
                <w:szCs w:val="22"/>
              </w:rPr>
              <w:t>Authority</w:t>
            </w:r>
            <w:r w:rsidRPr="00E6729A">
              <w:rPr>
                <w:rFonts w:cs="Arial"/>
                <w:szCs w:val="22"/>
              </w:rPr>
              <w:t>.</w:t>
            </w:r>
          </w:p>
          <w:p w14:paraId="59DE71F5" w14:textId="77777777"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Have appointed a competent person with overall responsibility for health and safety that is duly authorised in the organisation.</w:t>
            </w:r>
          </w:p>
          <w:p w14:paraId="2E0F83F6" w14:textId="0D0CB10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Have processes in place for the identification of training needs and delivery of training to its workforce appropriate to the work for which it is </w:t>
            </w:r>
            <w:r w:rsidR="00F2377F" w:rsidRPr="00E6729A">
              <w:rPr>
                <w:rFonts w:cs="Arial"/>
                <w:szCs w:val="22"/>
              </w:rPr>
              <w:t>quoting</w:t>
            </w:r>
            <w:r w:rsidRPr="00E6729A">
              <w:rPr>
                <w:rFonts w:cs="Arial"/>
                <w:szCs w:val="22"/>
              </w:rPr>
              <w:t>.</w:t>
            </w:r>
          </w:p>
          <w:p w14:paraId="20CD14C9" w14:textId="370C49C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 xml:space="preserve">Have processes in place for the development of risk assessments and method statements relevant to the nature of the work for which it is </w:t>
            </w:r>
            <w:r w:rsidR="00F2377F" w:rsidRPr="00E6729A">
              <w:rPr>
                <w:rFonts w:cs="Arial"/>
                <w:szCs w:val="22"/>
              </w:rPr>
              <w:t>quoting</w:t>
            </w:r>
            <w:r w:rsidRPr="00E6729A">
              <w:rPr>
                <w:rFonts w:cs="Arial"/>
                <w:szCs w:val="22"/>
              </w:rPr>
              <w:t xml:space="preserve"> that will identify, manage and mitigate associated risks and hazards.</w:t>
            </w:r>
          </w:p>
          <w:p w14:paraId="3123ADB0" w14:textId="6D765B22" w:rsidR="00F622B5" w:rsidRPr="00E6729A" w:rsidRDefault="00F622B5">
            <w:pPr>
              <w:pStyle w:val="ListParagraph"/>
              <w:numPr>
                <w:ilvl w:val="0"/>
                <w:numId w:val="3"/>
              </w:numPr>
              <w:tabs>
                <w:tab w:val="left" w:pos="1020"/>
                <w:tab w:val="left" w:pos="1701"/>
              </w:tabs>
              <w:ind w:left="318" w:hanging="284"/>
              <w:contextualSpacing w:val="0"/>
              <w:jc w:val="both"/>
              <w:rPr>
                <w:rFonts w:cs="Arial"/>
                <w:szCs w:val="22"/>
              </w:rPr>
            </w:pPr>
            <w:r w:rsidRPr="00E6729A">
              <w:rPr>
                <w:rFonts w:cs="Arial"/>
                <w:szCs w:val="22"/>
              </w:rPr>
              <w:t>(If it an organisation with five or more employees) have in place a written health and safety policy as required by Section 2(3) of the Health and Safety at Work etc Act 1974 and issue any codes of safe working practices to the workforce. This policy must provide details of the competent person or persons that have been appointed on behalf of the organisation to undertake the measures needed to comply with the requirements and prohibitions of the Management of Health and Safety at Work Regulations 1999.</w:t>
            </w:r>
          </w:p>
          <w:p w14:paraId="4654D3BA" w14:textId="38EC47DD" w:rsidR="00F622B5" w:rsidRPr="00E6729A" w:rsidRDefault="00F622B5" w:rsidP="00F2377F">
            <w:pPr>
              <w:tabs>
                <w:tab w:val="left" w:pos="1020"/>
                <w:tab w:val="left" w:pos="1701"/>
              </w:tabs>
              <w:jc w:val="both"/>
              <w:rPr>
                <w:rFonts w:cs="Arial"/>
                <w:szCs w:val="22"/>
              </w:rPr>
            </w:pPr>
            <w:r w:rsidRPr="00E6729A">
              <w:rPr>
                <w:rFonts w:cs="Arial"/>
                <w:szCs w:val="22"/>
              </w:rPr>
              <w:t xml:space="preserve">The </w:t>
            </w:r>
            <w:r w:rsidR="00F74426" w:rsidRPr="00E6729A">
              <w:rPr>
                <w:rFonts w:cs="Arial"/>
                <w:szCs w:val="22"/>
              </w:rPr>
              <w:t>Authority</w:t>
            </w:r>
            <w:r w:rsidRPr="00E6729A">
              <w:rPr>
                <w:rFonts w:cs="Arial"/>
                <w:szCs w:val="22"/>
              </w:rPr>
              <w:t xml:space="preserve"> may verify your compliance with the above requirements at any stage of the </w:t>
            </w:r>
            <w:r w:rsidR="00F2377F" w:rsidRPr="00E6729A">
              <w:rPr>
                <w:rFonts w:cs="Arial"/>
                <w:szCs w:val="22"/>
              </w:rPr>
              <w:t>quote</w:t>
            </w:r>
            <w:r w:rsidRPr="00E6729A">
              <w:rPr>
                <w:rFonts w:cs="Arial"/>
                <w:szCs w:val="22"/>
              </w:rPr>
              <w:t xml:space="preserve"> process or during the life of the </w:t>
            </w:r>
            <w:r w:rsidR="00F2377F" w:rsidRPr="00E6729A">
              <w:rPr>
                <w:rFonts w:cs="Arial"/>
                <w:szCs w:val="22"/>
              </w:rPr>
              <w:t>C</w:t>
            </w:r>
            <w:r w:rsidRPr="00E6729A">
              <w:rPr>
                <w:rFonts w:cs="Arial"/>
                <w:szCs w:val="22"/>
              </w:rPr>
              <w:t>ontract, by means of policy checking, validation of accreditations, site audits or any other method it deems appropriate.</w:t>
            </w:r>
          </w:p>
          <w:p w14:paraId="7296E78A" w14:textId="2177D144" w:rsidR="00F622B5" w:rsidRPr="00E6729A" w:rsidRDefault="00F622B5" w:rsidP="00F2377F">
            <w:pPr>
              <w:tabs>
                <w:tab w:val="left" w:pos="1020"/>
                <w:tab w:val="left" w:pos="1701"/>
              </w:tabs>
              <w:jc w:val="both"/>
              <w:rPr>
                <w:rFonts w:eastAsia="Arial" w:cs="Arial"/>
                <w:b/>
                <w:bCs/>
                <w:color w:val="000000" w:themeColor="text1"/>
                <w:sz w:val="25"/>
                <w:szCs w:val="25"/>
              </w:rPr>
            </w:pPr>
            <w:r w:rsidRPr="00E6729A">
              <w:rPr>
                <w:rFonts w:cs="Arial"/>
                <w:szCs w:val="22"/>
              </w:rPr>
              <w:t xml:space="preserve">For further information on employers’ health and safety obligations, please visit the Health and Safety Executive website at: </w:t>
            </w:r>
            <w:hyperlink r:id="rId16" w:history="1">
              <w:r w:rsidRPr="00E6729A">
                <w:rPr>
                  <w:rStyle w:val="Hyperlink"/>
                  <w:rFonts w:cs="Arial"/>
                  <w:szCs w:val="22"/>
                </w:rPr>
                <w:t>http://www.hse.gov.uk/simple-health-safety/index.htm</w:t>
              </w:r>
            </w:hyperlink>
            <w:r w:rsidRPr="00E6729A">
              <w:rPr>
                <w:rFonts w:cs="Arial"/>
                <w:szCs w:val="22"/>
              </w:rPr>
              <w:t xml:space="preserve">  </w:t>
            </w:r>
          </w:p>
        </w:tc>
      </w:tr>
      <w:tr w:rsidR="00244E8E" w:rsidRPr="00E6729A" w14:paraId="4AAE5BDC" w14:textId="77777777" w:rsidTr="00756C8F">
        <w:tc>
          <w:tcPr>
            <w:tcW w:w="6070" w:type="dxa"/>
          </w:tcPr>
          <w:p w14:paraId="221DFE81" w14:textId="74996712" w:rsidR="00244E8E" w:rsidRPr="00E6729A" w:rsidRDefault="00244E8E" w:rsidP="00F2377F">
            <w:pPr>
              <w:pStyle w:val="Normal1"/>
              <w:rPr>
                <w:rFonts w:ascii="Arial" w:eastAsia="Arial" w:hAnsi="Arial" w:cs="Arial"/>
                <w:color w:val="000000" w:themeColor="text1"/>
                <w:sz w:val="22"/>
                <w:szCs w:val="22"/>
              </w:rPr>
            </w:pPr>
            <w:r w:rsidRPr="00E6729A">
              <w:rPr>
                <w:rFonts w:ascii="Arial" w:hAnsi="Arial" w:cs="Arial"/>
                <w:sz w:val="22"/>
                <w:szCs w:val="22"/>
              </w:rPr>
              <w:t>I</w:t>
            </w:r>
            <w:r w:rsidRPr="00E6729A">
              <w:rPr>
                <w:rFonts w:ascii="Arial" w:hAnsi="Arial" w:cs="Arial"/>
                <w:b/>
                <w:bCs/>
                <w:sz w:val="22"/>
                <w:szCs w:val="22"/>
              </w:rPr>
              <w:t xml:space="preserve"> confirm</w:t>
            </w:r>
            <w:r w:rsidRPr="00E6729A">
              <w:rPr>
                <w:rFonts w:ascii="Arial" w:hAnsi="Arial" w:cs="Arial"/>
                <w:sz w:val="22"/>
                <w:szCs w:val="22"/>
              </w:rPr>
              <w:t xml:space="preserve"> that my organisation understands, agrees to, and </w:t>
            </w:r>
            <w:r w:rsidR="00F2377F" w:rsidRPr="00E6729A">
              <w:rPr>
                <w:rFonts w:ascii="Arial" w:hAnsi="Arial" w:cs="Arial"/>
                <w:sz w:val="22"/>
                <w:szCs w:val="22"/>
              </w:rPr>
              <w:t>shall</w:t>
            </w:r>
            <w:r w:rsidRPr="00E6729A">
              <w:rPr>
                <w:rFonts w:ascii="Arial" w:hAnsi="Arial" w:cs="Arial"/>
                <w:sz w:val="22"/>
                <w:szCs w:val="22"/>
              </w:rPr>
              <w:t xml:space="preserve"> comply with, the undertakings as described above.</w:t>
            </w:r>
          </w:p>
        </w:tc>
        <w:tc>
          <w:tcPr>
            <w:tcW w:w="1623" w:type="dxa"/>
            <w:shd w:val="clear" w:color="auto" w:fill="FFFF00"/>
          </w:tcPr>
          <w:p w14:paraId="758B4F6B" w14:textId="77777777" w:rsidR="00F2377F" w:rsidRPr="00E6729A" w:rsidRDefault="00F2377F" w:rsidP="00244E8E">
            <w:pPr>
              <w:pStyle w:val="Normal1"/>
              <w:ind w:left="775" w:hanging="775"/>
              <w:jc w:val="center"/>
              <w:rPr>
                <w:rFonts w:ascii="Arial" w:eastAsia="Arial" w:hAnsi="Arial" w:cs="Arial"/>
                <w:sz w:val="18"/>
                <w:szCs w:val="18"/>
              </w:rPr>
            </w:pPr>
          </w:p>
          <w:p w14:paraId="399293F9" w14:textId="31B13000" w:rsidR="00244E8E" w:rsidRPr="00E6729A" w:rsidRDefault="00244E8E" w:rsidP="00244E8E">
            <w:pPr>
              <w:pStyle w:val="Normal1"/>
              <w:ind w:left="775" w:hanging="775"/>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1812588419"/>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c>
          <w:tcPr>
            <w:tcW w:w="1521" w:type="dxa"/>
            <w:shd w:val="clear" w:color="auto" w:fill="FFFF00"/>
          </w:tcPr>
          <w:p w14:paraId="579C12A6" w14:textId="77777777" w:rsidR="00F2377F" w:rsidRPr="00E6729A" w:rsidRDefault="00F2377F" w:rsidP="00244E8E">
            <w:pPr>
              <w:pStyle w:val="Normal1"/>
              <w:ind w:left="775" w:hanging="775"/>
              <w:jc w:val="center"/>
              <w:rPr>
                <w:rFonts w:ascii="Arial" w:eastAsia="Arial" w:hAnsi="Arial" w:cs="Arial"/>
                <w:sz w:val="18"/>
                <w:szCs w:val="18"/>
              </w:rPr>
            </w:pPr>
          </w:p>
          <w:p w14:paraId="571E9105" w14:textId="7C72B524" w:rsidR="00244E8E" w:rsidRPr="00E6729A" w:rsidRDefault="00244E8E" w:rsidP="00244E8E">
            <w:pPr>
              <w:pStyle w:val="Normal1"/>
              <w:ind w:left="775" w:hanging="775"/>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948430429"/>
                <w14:checkbox>
                  <w14:checked w14:val="0"/>
                  <w14:checkedState w14:val="2612" w14:font="MS Gothic"/>
                  <w14:uncheckedState w14:val="2610" w14:font="MS Gothic"/>
                </w14:checkbox>
              </w:sdtPr>
              <w:sdtContent>
                <w:r w:rsidRPr="00E6729A">
                  <w:rPr>
                    <w:rFonts w:ascii="MS Gothic" w:eastAsia="MS Gothic" w:hAnsi="MS Gothic" w:cs="Arial" w:hint="eastAsia"/>
                    <w:sz w:val="18"/>
                    <w:szCs w:val="18"/>
                  </w:rPr>
                  <w:t>☐</w:t>
                </w:r>
              </w:sdtContent>
            </w:sdt>
          </w:p>
        </w:tc>
      </w:tr>
      <w:tr w:rsidR="00244E8E" w:rsidRPr="00E6729A" w14:paraId="4B97FE30" w14:textId="77777777" w:rsidTr="00A90C5A">
        <w:tc>
          <w:tcPr>
            <w:tcW w:w="9214" w:type="dxa"/>
            <w:gridSpan w:val="3"/>
            <w:shd w:val="clear" w:color="auto" w:fill="FBD4B4" w:themeFill="accent6" w:themeFillTint="66"/>
          </w:tcPr>
          <w:p w14:paraId="2CB23495" w14:textId="5CC8E8DD" w:rsidR="00244E8E" w:rsidRPr="00E6729A" w:rsidRDefault="00244E8E" w:rsidP="00244E8E">
            <w:pPr>
              <w:pStyle w:val="Normal1"/>
              <w:rPr>
                <w:rFonts w:ascii="Arial" w:eastAsia="Arial" w:hAnsi="Arial" w:cs="Arial"/>
                <w:color w:val="000000" w:themeColor="text1"/>
              </w:rPr>
            </w:pPr>
            <w:r w:rsidRPr="00E6729A">
              <w:rPr>
                <w:rFonts w:ascii="Arial" w:eastAsia="Arial" w:hAnsi="Arial" w:cs="Arial"/>
                <w:b/>
                <w:bCs/>
                <w:color w:val="000000" w:themeColor="text1"/>
              </w:rPr>
              <w:t>Marking Scheme for Question C.2 – Health and Safety</w:t>
            </w:r>
          </w:p>
        </w:tc>
      </w:tr>
      <w:tr w:rsidR="00244E8E" w:rsidRPr="00E6729A" w14:paraId="0B71B84D" w14:textId="77777777" w:rsidTr="005E6932">
        <w:tc>
          <w:tcPr>
            <w:tcW w:w="6070" w:type="dxa"/>
            <w:shd w:val="clear" w:color="auto" w:fill="F2F2F2" w:themeFill="background1" w:themeFillShade="F2"/>
          </w:tcPr>
          <w:p w14:paraId="26E49FEA" w14:textId="035C43ED" w:rsidR="00244E8E" w:rsidRPr="00E6729A" w:rsidRDefault="00244E8E" w:rsidP="00244E8E">
            <w:pPr>
              <w:pStyle w:val="Normal1"/>
              <w:rPr>
                <w:rFonts w:ascii="Arial" w:hAnsi="Arial" w:cs="Arial"/>
                <w:sz w:val="22"/>
                <w:szCs w:val="22"/>
              </w:rPr>
            </w:pPr>
            <w:r w:rsidRPr="00E6729A">
              <w:rPr>
                <w:rFonts w:ascii="Arial" w:hAnsi="Arial" w:cs="Arial"/>
                <w:sz w:val="22"/>
                <w:szCs w:val="22"/>
              </w:rPr>
              <w:t xml:space="preserve">The </w:t>
            </w:r>
            <w:r w:rsidR="00F2377F" w:rsidRPr="00E6729A">
              <w:rPr>
                <w:rFonts w:ascii="Arial" w:hAnsi="Arial" w:cs="Arial"/>
                <w:sz w:val="22"/>
                <w:szCs w:val="22"/>
              </w:rPr>
              <w:t>S</w:t>
            </w:r>
            <w:r w:rsidRPr="00E6729A">
              <w:rPr>
                <w:rFonts w:ascii="Arial" w:hAnsi="Arial" w:cs="Arial"/>
                <w:sz w:val="22"/>
                <w:szCs w:val="22"/>
              </w:rPr>
              <w:t>upplier confirms they agree to the Health &amp; Safety undertakings as described.</w:t>
            </w:r>
          </w:p>
        </w:tc>
        <w:tc>
          <w:tcPr>
            <w:tcW w:w="3144" w:type="dxa"/>
            <w:gridSpan w:val="2"/>
            <w:shd w:val="clear" w:color="auto" w:fill="F2F2F2" w:themeFill="background1" w:themeFillShade="F2"/>
            <w:vAlign w:val="center"/>
          </w:tcPr>
          <w:p w14:paraId="2BD7A8C1" w14:textId="60D7F760" w:rsidR="00244E8E" w:rsidRPr="00E6729A" w:rsidRDefault="00244E8E" w:rsidP="005E6932">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PASS</w:t>
            </w:r>
          </w:p>
        </w:tc>
      </w:tr>
      <w:tr w:rsidR="00244E8E" w:rsidRPr="00E6729A" w14:paraId="3D5D4816" w14:textId="77777777" w:rsidTr="005E6932">
        <w:tc>
          <w:tcPr>
            <w:tcW w:w="6070" w:type="dxa"/>
            <w:shd w:val="clear" w:color="auto" w:fill="F2F2F2" w:themeFill="background1" w:themeFillShade="F2"/>
          </w:tcPr>
          <w:p w14:paraId="6F4256C4" w14:textId="61E66D01" w:rsidR="00244E8E" w:rsidRPr="00E6729A" w:rsidRDefault="00244E8E" w:rsidP="00244E8E">
            <w:pPr>
              <w:pStyle w:val="Normal1"/>
              <w:rPr>
                <w:rFonts w:ascii="Arial" w:hAnsi="Arial" w:cs="Arial"/>
                <w:sz w:val="22"/>
                <w:szCs w:val="22"/>
              </w:rPr>
            </w:pPr>
            <w:r w:rsidRPr="00E6729A">
              <w:rPr>
                <w:rFonts w:ascii="Arial" w:hAnsi="Arial" w:cs="Arial"/>
                <w:sz w:val="22"/>
                <w:szCs w:val="22"/>
              </w:rPr>
              <w:t xml:space="preserve">The </w:t>
            </w:r>
            <w:r w:rsidR="00F2377F" w:rsidRPr="00E6729A">
              <w:rPr>
                <w:rFonts w:ascii="Arial" w:hAnsi="Arial" w:cs="Arial"/>
                <w:sz w:val="22"/>
                <w:szCs w:val="22"/>
              </w:rPr>
              <w:t>S</w:t>
            </w:r>
            <w:r w:rsidRPr="00E6729A">
              <w:rPr>
                <w:rFonts w:ascii="Arial" w:hAnsi="Arial" w:cs="Arial"/>
                <w:sz w:val="22"/>
                <w:szCs w:val="22"/>
              </w:rPr>
              <w:t>upplier is unable or unwilling to confirm they agree to the Health &amp; Safety undertakings as described.</w:t>
            </w:r>
          </w:p>
        </w:tc>
        <w:tc>
          <w:tcPr>
            <w:tcW w:w="3144" w:type="dxa"/>
            <w:gridSpan w:val="2"/>
            <w:shd w:val="clear" w:color="auto" w:fill="F2F2F2" w:themeFill="background1" w:themeFillShade="F2"/>
            <w:vAlign w:val="center"/>
          </w:tcPr>
          <w:p w14:paraId="5F077D42" w14:textId="583A0BB8" w:rsidR="00244E8E" w:rsidRPr="00E6729A" w:rsidRDefault="00244E8E" w:rsidP="005E6932">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25A96972" w14:textId="77777777" w:rsidR="0050001C" w:rsidRPr="00E6729A" w:rsidRDefault="0050001C" w:rsidP="00F468A0">
      <w:pPr>
        <w:pStyle w:val="Normal1"/>
        <w:ind w:left="-567"/>
        <w:rPr>
          <w:rFonts w:ascii="Arial" w:eastAsia="Arial" w:hAnsi="Arial" w:cs="Arial"/>
          <w:b/>
          <w:bCs/>
          <w:color w:val="0070C0"/>
          <w:sz w:val="22"/>
          <w:szCs w:val="22"/>
        </w:rPr>
      </w:pPr>
    </w:p>
    <w:tbl>
      <w:tblPr>
        <w:tblStyle w:val="TableGrid"/>
        <w:tblW w:w="9214" w:type="dxa"/>
        <w:tblInd w:w="-5" w:type="dxa"/>
        <w:tblLook w:val="04A0" w:firstRow="1" w:lastRow="0" w:firstColumn="1" w:lastColumn="0" w:noHBand="0" w:noVBand="1"/>
      </w:tblPr>
      <w:tblGrid>
        <w:gridCol w:w="5928"/>
        <w:gridCol w:w="1623"/>
        <w:gridCol w:w="1663"/>
      </w:tblGrid>
      <w:tr w:rsidR="00022ACA" w:rsidRPr="00E6729A" w14:paraId="228EABE5" w14:textId="77777777" w:rsidTr="00A90C5A">
        <w:tc>
          <w:tcPr>
            <w:tcW w:w="9214" w:type="dxa"/>
            <w:gridSpan w:val="3"/>
            <w:shd w:val="clear" w:color="auto" w:fill="FBD4B4"/>
          </w:tcPr>
          <w:p w14:paraId="2814019D" w14:textId="4D9893FC" w:rsidR="00022ACA" w:rsidRPr="00E6729A" w:rsidRDefault="00022ACA" w:rsidP="009F1AEC">
            <w:pPr>
              <w:pStyle w:val="Normal1"/>
              <w:rPr>
                <w:rFonts w:ascii="Arial" w:eastAsia="Arial" w:hAnsi="Arial" w:cs="Arial"/>
                <w:b/>
                <w:bCs/>
                <w:color w:val="0070C0"/>
              </w:rPr>
            </w:pPr>
            <w:r w:rsidRPr="00E6729A">
              <w:rPr>
                <w:rFonts w:ascii="Arial" w:eastAsia="Arial" w:hAnsi="Arial" w:cs="Arial"/>
                <w:b/>
                <w:bCs/>
                <w:color w:val="000000" w:themeColor="text1"/>
              </w:rPr>
              <w:t>C.3 – Data Protection (Pass</w:t>
            </w:r>
            <w:r w:rsidR="00EB33FE" w:rsidRPr="00E6729A">
              <w:rPr>
                <w:rFonts w:ascii="Arial" w:eastAsia="Arial" w:hAnsi="Arial" w:cs="Arial"/>
                <w:b/>
                <w:bCs/>
                <w:color w:val="000000" w:themeColor="text1"/>
              </w:rPr>
              <w:t>/</w:t>
            </w:r>
            <w:r w:rsidRPr="00E6729A">
              <w:rPr>
                <w:rFonts w:ascii="Arial" w:eastAsia="Arial" w:hAnsi="Arial" w:cs="Arial"/>
                <w:b/>
                <w:bCs/>
                <w:color w:val="000000" w:themeColor="text1"/>
              </w:rPr>
              <w:t>Fail)</w:t>
            </w:r>
          </w:p>
        </w:tc>
      </w:tr>
      <w:tr w:rsidR="00244E8E" w:rsidRPr="00E6729A" w14:paraId="420BC59C" w14:textId="77777777" w:rsidTr="00756C8F">
        <w:trPr>
          <w:trHeight w:val="2048"/>
        </w:trPr>
        <w:tc>
          <w:tcPr>
            <w:tcW w:w="5928" w:type="dxa"/>
          </w:tcPr>
          <w:p w14:paraId="7C417AE1" w14:textId="4B9C2D94" w:rsidR="00244E8E" w:rsidRPr="00E6729A" w:rsidRDefault="00244E8E" w:rsidP="00F2377F">
            <w:pPr>
              <w:pStyle w:val="Normal1"/>
              <w:rPr>
                <w:rFonts w:ascii="Arial" w:eastAsia="Arial" w:hAnsi="Arial" w:cs="Arial"/>
                <w:color w:val="000000" w:themeColor="text1"/>
                <w:sz w:val="22"/>
                <w:szCs w:val="22"/>
              </w:rPr>
            </w:pPr>
            <w:r w:rsidRPr="00E6729A">
              <w:rPr>
                <w:rFonts w:ascii="Arial" w:hAnsi="Arial" w:cs="Arial"/>
                <w:sz w:val="22"/>
                <w:szCs w:val="22"/>
              </w:rPr>
              <w:lastRenderedPageBreak/>
              <w:t xml:space="preserve">Please confirm that you understand your obligations as a data processor under the UK General Data Protection Regulation (UK GDPR), Data Protection Act 2018 and Data (Use and Access) Act 2025, and that you have in place, or that you will have in place by the award of the Proposed Contract, the human and technical resources </w:t>
            </w:r>
            <w:r w:rsidR="00EF46BE" w:rsidRPr="00E6729A">
              <w:rPr>
                <w:rFonts w:ascii="Arial" w:hAnsi="Arial" w:cs="Arial"/>
                <w:sz w:val="22"/>
                <w:szCs w:val="22"/>
              </w:rPr>
              <w:t>and</w:t>
            </w:r>
            <w:r w:rsidRPr="00E6729A">
              <w:rPr>
                <w:rFonts w:ascii="Arial" w:hAnsi="Arial" w:cs="Arial"/>
                <w:sz w:val="22"/>
                <w:szCs w:val="22"/>
              </w:rPr>
              <w:t xml:space="preserve"> ensure compliance with UK GDPR, and the protection of the rights of data subjects.</w:t>
            </w:r>
          </w:p>
        </w:tc>
        <w:tc>
          <w:tcPr>
            <w:tcW w:w="1623" w:type="dxa"/>
            <w:shd w:val="clear" w:color="auto" w:fill="FFFF00"/>
            <w:vAlign w:val="center"/>
          </w:tcPr>
          <w:p w14:paraId="56E97FDC" w14:textId="3F908172"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360630478"/>
                <w14:checkbox>
                  <w14:checked w14:val="0"/>
                  <w14:checkedState w14:val="2612" w14:font="MS Gothic"/>
                  <w14:uncheckedState w14:val="2610" w14:font="MS Gothic"/>
                </w14:checkbox>
              </w:sdtPr>
              <w:sdtContent>
                <w:r w:rsidR="009F007A">
                  <w:rPr>
                    <w:rFonts w:ascii="MS Gothic" w:eastAsia="MS Gothic" w:hAnsi="MS Gothic" w:cs="Arial" w:hint="eastAsia"/>
                    <w:sz w:val="18"/>
                    <w:szCs w:val="18"/>
                  </w:rPr>
                  <w:t>☐</w:t>
                </w:r>
              </w:sdtContent>
            </w:sdt>
          </w:p>
        </w:tc>
        <w:tc>
          <w:tcPr>
            <w:tcW w:w="1663" w:type="dxa"/>
            <w:shd w:val="clear" w:color="auto" w:fill="FFFF00"/>
            <w:vAlign w:val="center"/>
          </w:tcPr>
          <w:p w14:paraId="1C1739A9" w14:textId="1C098A62"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502893480"/>
                <w14:checkbox>
                  <w14:checked w14:val="0"/>
                  <w14:checkedState w14:val="2612" w14:font="MS Gothic"/>
                  <w14:uncheckedState w14:val="2610" w14:font="MS Gothic"/>
                </w14:checkbox>
              </w:sdtPr>
              <w:sdtContent>
                <w:r w:rsidR="009F007A">
                  <w:rPr>
                    <w:rFonts w:ascii="MS Gothic" w:eastAsia="MS Gothic" w:hAnsi="MS Gothic" w:cs="Arial" w:hint="eastAsia"/>
                    <w:sz w:val="18"/>
                    <w:szCs w:val="18"/>
                  </w:rPr>
                  <w:t>☐</w:t>
                </w:r>
              </w:sdtContent>
            </w:sdt>
          </w:p>
        </w:tc>
      </w:tr>
      <w:tr w:rsidR="00244E8E" w:rsidRPr="00E6729A" w14:paraId="60E177C0" w14:textId="77777777" w:rsidTr="00A90C5A">
        <w:tc>
          <w:tcPr>
            <w:tcW w:w="9214" w:type="dxa"/>
            <w:gridSpan w:val="3"/>
            <w:shd w:val="clear" w:color="auto" w:fill="FBD4B4"/>
          </w:tcPr>
          <w:p w14:paraId="58A8DADF" w14:textId="1A4458E4" w:rsidR="00244E8E" w:rsidRPr="00E6729A" w:rsidRDefault="00244E8E" w:rsidP="00244E8E">
            <w:pPr>
              <w:pStyle w:val="Normal1"/>
              <w:rPr>
                <w:rFonts w:ascii="Arial" w:eastAsia="Arial" w:hAnsi="Arial" w:cs="Arial"/>
                <w:color w:val="000000" w:themeColor="text1"/>
                <w:sz w:val="22"/>
                <w:szCs w:val="22"/>
              </w:rPr>
            </w:pPr>
            <w:r w:rsidRPr="00E6729A">
              <w:rPr>
                <w:rFonts w:ascii="Arial" w:eastAsia="Arial" w:hAnsi="Arial" w:cs="Arial"/>
                <w:b/>
                <w:bCs/>
                <w:color w:val="000000" w:themeColor="text1"/>
              </w:rPr>
              <w:t>Marking Scheme for Question C.</w:t>
            </w:r>
            <w:r w:rsidR="00855D54" w:rsidRPr="00E6729A">
              <w:rPr>
                <w:rFonts w:ascii="Arial" w:eastAsia="Arial" w:hAnsi="Arial" w:cs="Arial"/>
                <w:b/>
                <w:bCs/>
                <w:color w:val="000000" w:themeColor="text1"/>
              </w:rPr>
              <w:t>3</w:t>
            </w:r>
            <w:r w:rsidRPr="00E6729A">
              <w:rPr>
                <w:rFonts w:ascii="Arial" w:eastAsia="Arial" w:hAnsi="Arial" w:cs="Arial"/>
                <w:b/>
                <w:bCs/>
                <w:color w:val="000000" w:themeColor="text1"/>
              </w:rPr>
              <w:t xml:space="preserve"> – </w:t>
            </w:r>
            <w:r w:rsidR="00C2707B">
              <w:rPr>
                <w:rFonts w:ascii="Arial" w:eastAsia="Arial" w:hAnsi="Arial" w:cs="Arial"/>
                <w:b/>
                <w:bCs/>
                <w:color w:val="000000" w:themeColor="text1"/>
              </w:rPr>
              <w:t>Data Protection</w:t>
            </w:r>
          </w:p>
        </w:tc>
      </w:tr>
      <w:tr w:rsidR="00244E8E" w:rsidRPr="00E6729A" w14:paraId="34B0A04B" w14:textId="77777777" w:rsidTr="00847AD1">
        <w:tc>
          <w:tcPr>
            <w:tcW w:w="5928" w:type="dxa"/>
            <w:shd w:val="clear" w:color="auto" w:fill="F2F2F2" w:themeFill="background1" w:themeFillShade="F2"/>
          </w:tcPr>
          <w:p w14:paraId="44BBD951" w14:textId="24CCFE4A" w:rsidR="00244E8E" w:rsidRPr="00E6729A" w:rsidRDefault="00244E8E" w:rsidP="00F2377F">
            <w:pPr>
              <w:pStyle w:val="Normal1"/>
              <w:rPr>
                <w:rFonts w:ascii="Arial" w:hAnsi="Arial" w:cs="Arial"/>
                <w:sz w:val="22"/>
                <w:szCs w:val="22"/>
              </w:rPr>
            </w:pPr>
            <w:r w:rsidRPr="00E6729A">
              <w:rPr>
                <w:rFonts w:ascii="Arial" w:hAnsi="Arial" w:cs="Arial"/>
                <w:sz w:val="22"/>
                <w:szCs w:val="22"/>
              </w:rPr>
              <w:t>The supplier confirms their ability to ensure compliance with UK GDPR, DPA 2018</w:t>
            </w:r>
            <w:r w:rsidRPr="00E6729A">
              <w:rPr>
                <w:rFonts w:ascii="Arial" w:hAnsi="Arial" w:cs="Arial"/>
              </w:rPr>
              <w:t xml:space="preserve"> and </w:t>
            </w:r>
            <w:r w:rsidRPr="00E6729A">
              <w:rPr>
                <w:rFonts w:ascii="Arial" w:hAnsi="Arial" w:cs="Arial"/>
                <w:sz w:val="22"/>
                <w:szCs w:val="22"/>
              </w:rPr>
              <w:t>Data (Use and Access) Act 2025</w:t>
            </w:r>
            <w:r w:rsidR="00226988" w:rsidRPr="00E6729A">
              <w:rPr>
                <w:rFonts w:ascii="Arial" w:hAnsi="Arial" w:cs="Arial"/>
                <w:sz w:val="22"/>
                <w:szCs w:val="22"/>
              </w:rPr>
              <w:t>,</w:t>
            </w:r>
            <w:r w:rsidRPr="00E6729A">
              <w:rPr>
                <w:rFonts w:ascii="Arial" w:hAnsi="Arial" w:cs="Arial"/>
                <w:sz w:val="22"/>
                <w:szCs w:val="22"/>
              </w:rPr>
              <w:t xml:space="preserve"> and to ensure the protection of the rights of data subjects.</w:t>
            </w:r>
          </w:p>
        </w:tc>
        <w:tc>
          <w:tcPr>
            <w:tcW w:w="3286" w:type="dxa"/>
            <w:gridSpan w:val="2"/>
            <w:shd w:val="clear" w:color="auto" w:fill="F2F2F2" w:themeFill="background1" w:themeFillShade="F2"/>
            <w:vAlign w:val="center"/>
          </w:tcPr>
          <w:p w14:paraId="758CC6B9" w14:textId="77777777"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PASS</w:t>
            </w:r>
          </w:p>
        </w:tc>
      </w:tr>
      <w:tr w:rsidR="00244E8E" w:rsidRPr="00E6729A" w14:paraId="0EA3C58B" w14:textId="77777777" w:rsidTr="00847AD1">
        <w:tc>
          <w:tcPr>
            <w:tcW w:w="5928" w:type="dxa"/>
            <w:shd w:val="clear" w:color="auto" w:fill="F2F2F2" w:themeFill="background1" w:themeFillShade="F2"/>
          </w:tcPr>
          <w:p w14:paraId="77022519" w14:textId="4B89EA9F" w:rsidR="00244E8E" w:rsidRPr="00E6729A" w:rsidRDefault="00244E8E" w:rsidP="00244E8E">
            <w:pPr>
              <w:pStyle w:val="Normal1"/>
              <w:rPr>
                <w:rFonts w:ascii="Arial" w:hAnsi="Arial" w:cs="Arial"/>
                <w:sz w:val="22"/>
                <w:szCs w:val="22"/>
              </w:rPr>
            </w:pPr>
            <w:r w:rsidRPr="00E6729A">
              <w:rPr>
                <w:rFonts w:ascii="Arial" w:hAnsi="Arial" w:cs="Arial"/>
                <w:sz w:val="22"/>
                <w:szCs w:val="22"/>
              </w:rPr>
              <w:t>The supplier is unable or unwilling to confirm their ability to ensure compliance with UK GDPR, DPA 2018 and Data (Use and Access) Act 2025, and to ensure the protection of the rights of data subjects.</w:t>
            </w:r>
          </w:p>
        </w:tc>
        <w:tc>
          <w:tcPr>
            <w:tcW w:w="3286" w:type="dxa"/>
            <w:gridSpan w:val="2"/>
            <w:shd w:val="clear" w:color="auto" w:fill="F2F2F2" w:themeFill="background1" w:themeFillShade="F2"/>
            <w:vAlign w:val="center"/>
          </w:tcPr>
          <w:p w14:paraId="285637B4" w14:textId="77777777" w:rsidR="00244E8E" w:rsidRPr="00E6729A" w:rsidRDefault="00244E8E" w:rsidP="00847AD1">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5DD702E0" w14:textId="132CBFF5" w:rsidR="004E1F12" w:rsidRDefault="004E1F12" w:rsidP="00F468A0">
      <w:pPr>
        <w:pStyle w:val="Normal1"/>
        <w:ind w:left="-567"/>
        <w:rPr>
          <w:rFonts w:ascii="Arial" w:eastAsia="Arial" w:hAnsi="Arial" w:cs="Arial"/>
          <w:b/>
          <w:bCs/>
          <w:color w:val="0070C0"/>
          <w:sz w:val="22"/>
          <w:szCs w:val="22"/>
        </w:rPr>
      </w:pPr>
    </w:p>
    <w:tbl>
      <w:tblPr>
        <w:tblStyle w:val="TableGrid"/>
        <w:tblW w:w="9214" w:type="dxa"/>
        <w:tblInd w:w="-5" w:type="dxa"/>
        <w:tblLook w:val="04A0" w:firstRow="1" w:lastRow="0" w:firstColumn="1" w:lastColumn="0" w:noHBand="0" w:noVBand="1"/>
      </w:tblPr>
      <w:tblGrid>
        <w:gridCol w:w="5928"/>
        <w:gridCol w:w="1623"/>
        <w:gridCol w:w="1663"/>
      </w:tblGrid>
      <w:tr w:rsidR="00025DAA" w:rsidRPr="00E6729A" w14:paraId="0A3346A8" w14:textId="77777777" w:rsidTr="002B6DA3">
        <w:tc>
          <w:tcPr>
            <w:tcW w:w="9214" w:type="dxa"/>
            <w:gridSpan w:val="3"/>
            <w:shd w:val="clear" w:color="auto" w:fill="FBD4B4"/>
          </w:tcPr>
          <w:p w14:paraId="48BCB331" w14:textId="2668B707" w:rsidR="00025DAA" w:rsidRPr="00E6729A" w:rsidRDefault="00025DAA" w:rsidP="002B6DA3">
            <w:pPr>
              <w:pStyle w:val="Normal1"/>
              <w:rPr>
                <w:rFonts w:ascii="Arial" w:eastAsia="Arial" w:hAnsi="Arial" w:cs="Arial"/>
                <w:b/>
                <w:bCs/>
                <w:color w:val="0070C0"/>
              </w:rPr>
            </w:pPr>
            <w:bookmarkStart w:id="50" w:name="_Toc223644119"/>
            <w:bookmarkStart w:id="51" w:name="_Ref224024133"/>
            <w:bookmarkStart w:id="52" w:name="_Ref224029639"/>
            <w:bookmarkStart w:id="53" w:name="_Ref224029739"/>
            <w:bookmarkEnd w:id="49"/>
            <w:r w:rsidRPr="00E6729A">
              <w:rPr>
                <w:rFonts w:ascii="Arial" w:eastAsia="Arial" w:hAnsi="Arial" w:cs="Arial"/>
                <w:b/>
                <w:bCs/>
                <w:color w:val="000000" w:themeColor="text1"/>
              </w:rPr>
              <w:t>C.</w:t>
            </w:r>
            <w:r>
              <w:rPr>
                <w:rFonts w:ascii="Arial" w:eastAsia="Arial" w:hAnsi="Arial" w:cs="Arial"/>
                <w:b/>
                <w:bCs/>
                <w:color w:val="000000" w:themeColor="text1"/>
              </w:rPr>
              <w:t>4</w:t>
            </w:r>
            <w:r w:rsidRPr="00E6729A">
              <w:rPr>
                <w:rFonts w:ascii="Arial" w:eastAsia="Arial" w:hAnsi="Arial" w:cs="Arial"/>
                <w:b/>
                <w:bCs/>
                <w:color w:val="000000" w:themeColor="text1"/>
              </w:rPr>
              <w:t xml:space="preserve"> – </w:t>
            </w:r>
            <w:r>
              <w:rPr>
                <w:rFonts w:ascii="Arial" w:eastAsia="Arial" w:hAnsi="Arial" w:cs="Arial"/>
                <w:b/>
                <w:bCs/>
                <w:color w:val="000000" w:themeColor="text1"/>
              </w:rPr>
              <w:t>Financial Standing</w:t>
            </w:r>
            <w:r w:rsidRPr="00E6729A">
              <w:rPr>
                <w:rFonts w:ascii="Arial" w:eastAsia="Arial" w:hAnsi="Arial" w:cs="Arial"/>
                <w:b/>
                <w:bCs/>
                <w:color w:val="000000" w:themeColor="text1"/>
              </w:rPr>
              <w:t xml:space="preserve"> (Pass/Fail)</w:t>
            </w:r>
          </w:p>
        </w:tc>
      </w:tr>
      <w:tr w:rsidR="00025DAA" w:rsidRPr="00E6729A" w14:paraId="2DECDA98" w14:textId="77777777" w:rsidTr="00756C8F">
        <w:trPr>
          <w:trHeight w:val="2048"/>
        </w:trPr>
        <w:tc>
          <w:tcPr>
            <w:tcW w:w="5928" w:type="dxa"/>
          </w:tcPr>
          <w:p w14:paraId="6C2A4510" w14:textId="4D0C8EE9" w:rsidR="00025DAA" w:rsidRPr="00E6729A" w:rsidRDefault="0028210F" w:rsidP="002B6DA3">
            <w:pPr>
              <w:pStyle w:val="Normal1"/>
              <w:rPr>
                <w:rFonts w:ascii="Arial" w:eastAsia="Arial" w:hAnsi="Arial" w:cs="Arial"/>
                <w:color w:val="000000" w:themeColor="text1"/>
                <w:sz w:val="22"/>
                <w:szCs w:val="22"/>
              </w:rPr>
            </w:pPr>
            <w:r w:rsidRPr="0028210F">
              <w:rPr>
                <w:rFonts w:ascii="Arial" w:hAnsi="Arial" w:cs="Arial"/>
                <w:sz w:val="22"/>
                <w:szCs w:val="22"/>
              </w:rPr>
              <w:t>Please confirm that you satisfy the following minimum requirements which the authority has set as conditions of participation:</w:t>
            </w:r>
            <w:r>
              <w:rPr>
                <w:rFonts w:ascii="Arial" w:hAnsi="Arial" w:cs="Arial"/>
                <w:sz w:val="22"/>
                <w:szCs w:val="22"/>
              </w:rPr>
              <w:t xml:space="preserve"> </w:t>
            </w:r>
            <w:r w:rsidRPr="0028210F">
              <w:rPr>
                <w:rFonts w:ascii="Arial" w:hAnsi="Arial" w:cs="Arial"/>
                <w:sz w:val="22"/>
                <w:szCs w:val="22"/>
              </w:rPr>
              <w:t>We have specified a minimum level of economic and financial standing e.g., Dun and Bradstreet Comprehensive Report Risk of Failure Score rating and/ or a minimum financial threshold within the evaluation criteria for this procurement i.e., please self-certify by answering ‘Yes’ or ‘No’ that you meet the requirements set out of having a Dun &amp; Bradstreet Comprehensive Report Risk of Failure Score of 50 or higher.</w:t>
            </w:r>
            <w:r w:rsidRPr="0028210F">
              <w:rPr>
                <w:rFonts w:ascii="Arial" w:hAnsi="Arial" w:cs="Arial"/>
                <w:sz w:val="22"/>
                <w:szCs w:val="22"/>
              </w:rPr>
              <w:br/>
              <w:t>It is the Tenderer’s responsibility to check their own Dun &amp; Bradstreet risk of failure score rating PRIOR to submitting a tender response bid.</w:t>
            </w:r>
          </w:p>
        </w:tc>
        <w:tc>
          <w:tcPr>
            <w:tcW w:w="1623" w:type="dxa"/>
            <w:shd w:val="clear" w:color="auto" w:fill="FFFF00"/>
            <w:vAlign w:val="center"/>
          </w:tcPr>
          <w:p w14:paraId="2CA87332"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Yes </w:t>
            </w:r>
            <w:sdt>
              <w:sdtPr>
                <w:rPr>
                  <w:rFonts w:ascii="Arial" w:eastAsia="Arial" w:hAnsi="Arial" w:cs="Arial"/>
                  <w:sz w:val="18"/>
                  <w:szCs w:val="18"/>
                </w:rPr>
                <w:id w:val="872045366"/>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tc>
        <w:tc>
          <w:tcPr>
            <w:tcW w:w="1663" w:type="dxa"/>
            <w:shd w:val="clear" w:color="auto" w:fill="FFFF00"/>
            <w:vAlign w:val="center"/>
          </w:tcPr>
          <w:p w14:paraId="55580CB8"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eastAsia="Arial" w:hAnsi="Arial" w:cs="Arial"/>
                <w:sz w:val="18"/>
                <w:szCs w:val="18"/>
              </w:rPr>
              <w:t xml:space="preserve">No </w:t>
            </w:r>
            <w:sdt>
              <w:sdtPr>
                <w:rPr>
                  <w:rFonts w:ascii="Arial" w:eastAsia="Arial" w:hAnsi="Arial" w:cs="Arial"/>
                  <w:sz w:val="18"/>
                  <w:szCs w:val="18"/>
                </w:rPr>
                <w:id w:val="-2037658357"/>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tc>
      </w:tr>
      <w:tr w:rsidR="00025DAA" w:rsidRPr="00E6729A" w14:paraId="4E352D25" w14:textId="77777777" w:rsidTr="002B6DA3">
        <w:tc>
          <w:tcPr>
            <w:tcW w:w="9214" w:type="dxa"/>
            <w:gridSpan w:val="3"/>
            <w:shd w:val="clear" w:color="auto" w:fill="FBD4B4"/>
          </w:tcPr>
          <w:p w14:paraId="728AB456" w14:textId="25F5913C" w:rsidR="00025DAA" w:rsidRPr="00E6729A" w:rsidRDefault="00025DAA" w:rsidP="002B6DA3">
            <w:pPr>
              <w:pStyle w:val="Normal1"/>
              <w:rPr>
                <w:rFonts w:ascii="Arial" w:eastAsia="Arial" w:hAnsi="Arial" w:cs="Arial"/>
                <w:color w:val="000000" w:themeColor="text1"/>
                <w:sz w:val="22"/>
                <w:szCs w:val="22"/>
              </w:rPr>
            </w:pPr>
            <w:r w:rsidRPr="00E6729A">
              <w:rPr>
                <w:rFonts w:ascii="Arial" w:eastAsia="Arial" w:hAnsi="Arial" w:cs="Arial"/>
                <w:b/>
                <w:bCs/>
                <w:color w:val="000000" w:themeColor="text1"/>
              </w:rPr>
              <w:t>Marking Scheme for Question C.</w:t>
            </w:r>
            <w:r w:rsidR="002C5643">
              <w:rPr>
                <w:rFonts w:ascii="Arial" w:eastAsia="Arial" w:hAnsi="Arial" w:cs="Arial"/>
                <w:b/>
                <w:bCs/>
                <w:color w:val="000000" w:themeColor="text1"/>
              </w:rPr>
              <w:t>4</w:t>
            </w:r>
            <w:r w:rsidRPr="00E6729A">
              <w:rPr>
                <w:rFonts w:ascii="Arial" w:eastAsia="Arial" w:hAnsi="Arial" w:cs="Arial"/>
                <w:b/>
                <w:bCs/>
                <w:color w:val="000000" w:themeColor="text1"/>
              </w:rPr>
              <w:t xml:space="preserve"> – </w:t>
            </w:r>
            <w:r w:rsidR="002C5643">
              <w:rPr>
                <w:rFonts w:ascii="Arial" w:eastAsia="Arial" w:hAnsi="Arial" w:cs="Arial"/>
                <w:b/>
                <w:bCs/>
                <w:color w:val="000000" w:themeColor="text1"/>
              </w:rPr>
              <w:t>Financial Standing</w:t>
            </w:r>
          </w:p>
        </w:tc>
      </w:tr>
      <w:tr w:rsidR="00025DAA" w:rsidRPr="00E6729A" w14:paraId="325CB9A8" w14:textId="77777777" w:rsidTr="002B6DA3">
        <w:tc>
          <w:tcPr>
            <w:tcW w:w="5928" w:type="dxa"/>
            <w:shd w:val="clear" w:color="auto" w:fill="F2F2F2" w:themeFill="background1" w:themeFillShade="F2"/>
          </w:tcPr>
          <w:p w14:paraId="6911BF7A" w14:textId="3EC6922F" w:rsidR="00025DAA" w:rsidRPr="00E6729A" w:rsidRDefault="00430948" w:rsidP="002B6DA3">
            <w:pPr>
              <w:pStyle w:val="Normal1"/>
              <w:rPr>
                <w:rFonts w:ascii="Arial" w:hAnsi="Arial" w:cs="Arial"/>
                <w:sz w:val="22"/>
                <w:szCs w:val="22"/>
              </w:rPr>
            </w:pPr>
            <w:r w:rsidRPr="00430948">
              <w:rPr>
                <w:rFonts w:ascii="Arial" w:hAnsi="Arial" w:cs="Arial"/>
                <w:sz w:val="22"/>
                <w:szCs w:val="22"/>
              </w:rPr>
              <w:t>The University will evaluate the financial stability of your organisation using the Dun and Bradstreet (D&amp;B) Comprehensive Report and the D&amp;B Risk of Failure score and the following methodology.</w:t>
            </w:r>
            <w:r w:rsidRPr="00430948">
              <w:rPr>
                <w:rFonts w:ascii="Arial" w:hAnsi="Arial" w:cs="Arial"/>
                <w:sz w:val="22"/>
                <w:szCs w:val="22"/>
              </w:rPr>
              <w:br/>
              <w:t>1. Where a Tenderer receives a D&amp;B Risk of Failure score of equal to or greater than of 50, they will be awarded a “pass”. If a Tenderers’ “D&amp;B Failure score” is lower than 50, the Economic &amp; Financial Standing will then be assessed by reference to paragraphs (2) to (3) below as appropriate.</w:t>
            </w:r>
            <w:r w:rsidRPr="00430948">
              <w:rPr>
                <w:rFonts w:ascii="Arial" w:hAnsi="Arial" w:cs="Arial"/>
                <w:sz w:val="22"/>
                <w:szCs w:val="22"/>
              </w:rPr>
              <w:br/>
            </w:r>
            <w:r w:rsidRPr="00430948">
              <w:rPr>
                <w:rFonts w:ascii="Arial" w:hAnsi="Arial" w:cs="Arial"/>
                <w:sz w:val="22"/>
                <w:szCs w:val="22"/>
              </w:rPr>
              <w:br/>
              <w:t>2. Where a Tenderer receives a D&amp;B Failure score between 11 and 49 then further financial evaluation will be undertaken by the University’s Accountants. The University Accountants will use the following financial information for this further assessment which shall include: the Annual financial accounts available, the D&amp;B Comprehensive Risk Report, Financial Ratio Analysis, Cash flow analysis and Management Accounts. With respect to the Financial Ratio Analysis the following ratios and benchmarks will be used:</w:t>
            </w:r>
            <w:r w:rsidRPr="00430948">
              <w:rPr>
                <w:rFonts w:ascii="Arial" w:hAnsi="Arial" w:cs="Arial"/>
                <w:sz w:val="22"/>
                <w:szCs w:val="22"/>
              </w:rPr>
              <w:br/>
              <w:t>• Current Ratio &gt; 1:1</w:t>
            </w:r>
            <w:r w:rsidRPr="00430948">
              <w:rPr>
                <w:rFonts w:ascii="Arial" w:hAnsi="Arial" w:cs="Arial"/>
                <w:sz w:val="22"/>
                <w:szCs w:val="22"/>
              </w:rPr>
              <w:br/>
            </w:r>
            <w:r w:rsidRPr="00430948">
              <w:rPr>
                <w:rFonts w:ascii="Arial" w:hAnsi="Arial" w:cs="Arial"/>
                <w:sz w:val="22"/>
                <w:szCs w:val="22"/>
              </w:rPr>
              <w:lastRenderedPageBreak/>
              <w:t>• Liquidity Days &gt; 30 days</w:t>
            </w:r>
            <w:r w:rsidRPr="00430948">
              <w:rPr>
                <w:rFonts w:ascii="Arial" w:hAnsi="Arial" w:cs="Arial"/>
                <w:sz w:val="22"/>
                <w:szCs w:val="22"/>
              </w:rPr>
              <w:br/>
              <w:t>• Net Cash inflow from Operating activities &gt; £0</w:t>
            </w:r>
            <w:r w:rsidRPr="00430948">
              <w:rPr>
                <w:rFonts w:ascii="Arial" w:hAnsi="Arial" w:cs="Arial"/>
                <w:sz w:val="22"/>
                <w:szCs w:val="22"/>
              </w:rPr>
              <w:br/>
              <w:t>• Net profit/surplus &gt; £0</w:t>
            </w:r>
            <w:r w:rsidRPr="00430948">
              <w:rPr>
                <w:rFonts w:ascii="Arial" w:hAnsi="Arial" w:cs="Arial"/>
                <w:sz w:val="22"/>
                <w:szCs w:val="22"/>
              </w:rPr>
              <w:br/>
            </w:r>
            <w:r w:rsidRPr="00430948">
              <w:rPr>
                <w:rFonts w:ascii="Arial" w:hAnsi="Arial" w:cs="Arial"/>
                <w:sz w:val="22"/>
                <w:szCs w:val="22"/>
              </w:rPr>
              <w:br/>
            </w:r>
            <w:r w:rsidRPr="00430948">
              <w:rPr>
                <w:rFonts w:ascii="Arial" w:hAnsi="Arial" w:cs="Arial"/>
                <w:sz w:val="22"/>
                <w:szCs w:val="22"/>
              </w:rPr>
              <w:br/>
              <w:t xml:space="preserve">3. The financial information set out above will be considered and scored according to the selection criteria. If the added </w:t>
            </w:r>
            <w:r w:rsidR="00977365" w:rsidRPr="00430948">
              <w:rPr>
                <w:rFonts w:ascii="Arial" w:hAnsi="Arial" w:cs="Arial"/>
                <w:sz w:val="22"/>
                <w:szCs w:val="22"/>
              </w:rPr>
              <w:t>Financial</w:t>
            </w:r>
            <w:r w:rsidRPr="00430948">
              <w:rPr>
                <w:rFonts w:ascii="Arial" w:hAnsi="Arial" w:cs="Arial"/>
                <w:sz w:val="22"/>
                <w:szCs w:val="22"/>
              </w:rPr>
              <w:t xml:space="preserve"> Evaluation by the Accountants is of the </w:t>
            </w:r>
            <w:r w:rsidR="00977365" w:rsidRPr="00430948">
              <w:rPr>
                <w:rFonts w:ascii="Arial" w:hAnsi="Arial" w:cs="Arial"/>
                <w:sz w:val="22"/>
                <w:szCs w:val="22"/>
              </w:rPr>
              <w:t>opinion</w:t>
            </w:r>
            <w:r w:rsidRPr="00430948">
              <w:rPr>
                <w:rFonts w:ascii="Arial" w:hAnsi="Arial" w:cs="Arial"/>
                <w:sz w:val="22"/>
                <w:szCs w:val="22"/>
              </w:rPr>
              <w:t xml:space="preserve"> to be acceptable then they will be scored as a “pass”. If the Financial Evaluation is not acceptable by the University </w:t>
            </w:r>
            <w:r w:rsidR="00977365" w:rsidRPr="00430948">
              <w:rPr>
                <w:rFonts w:ascii="Arial" w:hAnsi="Arial" w:cs="Arial"/>
                <w:sz w:val="22"/>
                <w:szCs w:val="22"/>
              </w:rPr>
              <w:t>Accountants,</w:t>
            </w:r>
            <w:r w:rsidRPr="00430948">
              <w:rPr>
                <w:rFonts w:ascii="Arial" w:hAnsi="Arial" w:cs="Arial"/>
                <w:sz w:val="22"/>
                <w:szCs w:val="22"/>
              </w:rPr>
              <w:t xml:space="preserve"> then </w:t>
            </w:r>
            <w:r w:rsidR="00977365" w:rsidRPr="00430948">
              <w:rPr>
                <w:rFonts w:ascii="Arial" w:hAnsi="Arial" w:cs="Arial"/>
                <w:sz w:val="22"/>
                <w:szCs w:val="22"/>
              </w:rPr>
              <w:t>they</w:t>
            </w:r>
            <w:r w:rsidRPr="00430948">
              <w:rPr>
                <w:rFonts w:ascii="Arial" w:hAnsi="Arial" w:cs="Arial"/>
                <w:sz w:val="22"/>
                <w:szCs w:val="22"/>
              </w:rPr>
              <w:t xml:space="preserve"> will be scored </w:t>
            </w:r>
            <w:r w:rsidR="00977365" w:rsidRPr="00430948">
              <w:rPr>
                <w:rFonts w:ascii="Arial" w:hAnsi="Arial" w:cs="Arial"/>
                <w:sz w:val="22"/>
                <w:szCs w:val="22"/>
              </w:rPr>
              <w:t>as a</w:t>
            </w:r>
            <w:r w:rsidRPr="00430948">
              <w:rPr>
                <w:rFonts w:ascii="Arial" w:hAnsi="Arial" w:cs="Arial"/>
                <w:sz w:val="22"/>
                <w:szCs w:val="22"/>
              </w:rPr>
              <w:t xml:space="preserve"> “failure”, and the tender response will be rejected unless 5 (c) below applies.</w:t>
            </w:r>
            <w:r w:rsidRPr="00430948">
              <w:rPr>
                <w:rFonts w:ascii="Arial" w:hAnsi="Arial" w:cs="Arial"/>
                <w:sz w:val="22"/>
                <w:szCs w:val="22"/>
              </w:rPr>
              <w:br/>
            </w:r>
            <w:r w:rsidRPr="00430948">
              <w:rPr>
                <w:rFonts w:ascii="Arial" w:hAnsi="Arial" w:cs="Arial"/>
                <w:sz w:val="22"/>
                <w:szCs w:val="22"/>
              </w:rPr>
              <w:br/>
              <w:t>4. Any Tenderer that receives a D&amp;B Risk of Failure score of 10 or less in the D&amp;B Comprehensive Report at the time of assessment will be awarded a “failure” fand the University may reject the tender and not consider it further, subject to paragraph (5) below.</w:t>
            </w:r>
            <w:r w:rsidRPr="00430948">
              <w:rPr>
                <w:rFonts w:ascii="Arial" w:hAnsi="Arial" w:cs="Arial"/>
                <w:sz w:val="22"/>
                <w:szCs w:val="22"/>
              </w:rPr>
              <w:br/>
            </w:r>
            <w:r w:rsidRPr="00430948">
              <w:rPr>
                <w:rFonts w:ascii="Arial" w:hAnsi="Arial" w:cs="Arial"/>
                <w:sz w:val="22"/>
                <w:szCs w:val="22"/>
              </w:rPr>
              <w:br/>
              <w:t>5. Where a Tenderer receives a “failure” mark pursuant to paragraphs (2) or (3) or (4) above, the University may award that Tenderer a “pass” mark at its sole discretion where:</w:t>
            </w:r>
            <w:r w:rsidRPr="00430948">
              <w:rPr>
                <w:rFonts w:ascii="Arial" w:hAnsi="Arial" w:cs="Arial"/>
                <w:sz w:val="22"/>
                <w:szCs w:val="22"/>
              </w:rPr>
              <w:br/>
            </w:r>
            <w:r w:rsidRPr="00430948">
              <w:rPr>
                <w:rFonts w:ascii="Arial" w:hAnsi="Arial" w:cs="Arial"/>
                <w:sz w:val="22"/>
                <w:szCs w:val="22"/>
              </w:rPr>
              <w:br/>
              <w:t>a. the Tenderer(s) provides a written undertaking that, if selected as the preferred Tenderer(s) for the contract, they would be able to provide a Parent Company Guarantee, signed by their parent company;</w:t>
            </w:r>
            <w:r w:rsidRPr="00430948">
              <w:rPr>
                <w:rFonts w:ascii="Arial" w:hAnsi="Arial" w:cs="Arial"/>
                <w:sz w:val="22"/>
                <w:szCs w:val="22"/>
              </w:rPr>
              <w:br/>
              <w:t>b. the parent company(s) itself pass the criteria set out at paragraphs (1) to (4) above (save that all references to this paragraph (5) in such guidance shall not apply to an analysis of a parent company’s financial standing).</w:t>
            </w:r>
            <w:r w:rsidRPr="00430948">
              <w:rPr>
                <w:rFonts w:ascii="Arial" w:hAnsi="Arial" w:cs="Arial"/>
                <w:sz w:val="22"/>
                <w:szCs w:val="22"/>
              </w:rPr>
              <w:br/>
              <w:t>c. the University’s Accountant is of the opinion that there is low financial impact and risk for the University in appointing the Tenderer in question if the bidder went into administration / liquidation.</w:t>
            </w:r>
            <w:r w:rsidRPr="00430948">
              <w:rPr>
                <w:rFonts w:ascii="Arial" w:hAnsi="Arial" w:cs="Arial"/>
                <w:sz w:val="22"/>
                <w:szCs w:val="22"/>
              </w:rPr>
              <w:br/>
            </w:r>
            <w:r w:rsidRPr="00430948">
              <w:rPr>
                <w:rFonts w:ascii="Arial" w:hAnsi="Arial" w:cs="Arial"/>
                <w:sz w:val="22"/>
                <w:szCs w:val="22"/>
              </w:rPr>
              <w:br/>
              <w:t>If you are bidding on behalf of a group, for example, a consortium, or you intend to use sub-contractor, you should complete all the questions on behalf of the consortium and/ or any sub-contractor, providing one composite response and declaration.</w:t>
            </w:r>
            <w:r w:rsidRPr="00430948">
              <w:rPr>
                <w:rFonts w:ascii="Arial" w:hAnsi="Arial" w:cs="Arial"/>
                <w:sz w:val="22"/>
                <w:szCs w:val="22"/>
              </w:rPr>
              <w:br/>
            </w:r>
            <w:r w:rsidRPr="00430948">
              <w:rPr>
                <w:rFonts w:ascii="Arial" w:hAnsi="Arial" w:cs="Arial"/>
                <w:sz w:val="22"/>
                <w:szCs w:val="22"/>
              </w:rPr>
              <w:br/>
              <w:t>If the relevant documentary evidence is not provided upon request and without delay, we reserve the right to amend the contract award decision and award to the next compliant Tenderer.</w:t>
            </w:r>
            <w:r w:rsidRPr="00430948">
              <w:rPr>
                <w:rFonts w:ascii="Arial" w:hAnsi="Arial" w:cs="Arial"/>
                <w:sz w:val="22"/>
                <w:szCs w:val="22"/>
              </w:rPr>
              <w:br/>
            </w:r>
            <w:r w:rsidRPr="00430948">
              <w:rPr>
                <w:rFonts w:ascii="Arial" w:hAnsi="Arial" w:cs="Arial"/>
                <w:sz w:val="22"/>
                <w:szCs w:val="22"/>
              </w:rPr>
              <w:br/>
              <w:t>Any financial accounts or statements provided must be in English and in UK Sterling.</w:t>
            </w:r>
          </w:p>
        </w:tc>
        <w:tc>
          <w:tcPr>
            <w:tcW w:w="3286" w:type="dxa"/>
            <w:gridSpan w:val="2"/>
            <w:shd w:val="clear" w:color="auto" w:fill="F2F2F2" w:themeFill="background1" w:themeFillShade="F2"/>
            <w:vAlign w:val="center"/>
          </w:tcPr>
          <w:p w14:paraId="68EB9FC2"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lastRenderedPageBreak/>
              <w:t>PASS</w:t>
            </w:r>
          </w:p>
        </w:tc>
      </w:tr>
      <w:tr w:rsidR="00025DAA" w:rsidRPr="00E6729A" w14:paraId="4DDA2C2A" w14:textId="77777777" w:rsidTr="002B6DA3">
        <w:tc>
          <w:tcPr>
            <w:tcW w:w="5928" w:type="dxa"/>
            <w:shd w:val="clear" w:color="auto" w:fill="F2F2F2" w:themeFill="background1" w:themeFillShade="F2"/>
          </w:tcPr>
          <w:p w14:paraId="2A4B3641" w14:textId="5FE187F4" w:rsidR="00025DAA" w:rsidRPr="00E6729A" w:rsidRDefault="008460A9" w:rsidP="002B6DA3">
            <w:pPr>
              <w:pStyle w:val="Normal1"/>
              <w:rPr>
                <w:rFonts w:ascii="Arial" w:hAnsi="Arial" w:cs="Arial"/>
                <w:sz w:val="22"/>
                <w:szCs w:val="22"/>
              </w:rPr>
            </w:pPr>
            <w:r>
              <w:rPr>
                <w:rFonts w:ascii="Arial" w:hAnsi="Arial" w:cs="Arial"/>
                <w:sz w:val="22"/>
                <w:szCs w:val="22"/>
              </w:rPr>
              <w:t xml:space="preserve">If the tender </w:t>
            </w:r>
            <w:r w:rsidR="00B72478">
              <w:rPr>
                <w:rFonts w:ascii="Arial" w:hAnsi="Arial" w:cs="Arial"/>
                <w:sz w:val="22"/>
                <w:szCs w:val="22"/>
              </w:rPr>
              <w:t>does not Pass sections 1,2,3 and</w:t>
            </w:r>
            <w:r w:rsidR="005930A9">
              <w:rPr>
                <w:rFonts w:ascii="Arial" w:hAnsi="Arial" w:cs="Arial"/>
                <w:sz w:val="22"/>
                <w:szCs w:val="22"/>
              </w:rPr>
              <w:t>/or</w:t>
            </w:r>
            <w:r w:rsidR="00B72478">
              <w:rPr>
                <w:rFonts w:ascii="Arial" w:hAnsi="Arial" w:cs="Arial"/>
                <w:sz w:val="22"/>
                <w:szCs w:val="22"/>
              </w:rPr>
              <w:t xml:space="preserve"> 5 as reference</w:t>
            </w:r>
            <w:r w:rsidR="005930A9">
              <w:rPr>
                <w:rFonts w:ascii="Arial" w:hAnsi="Arial" w:cs="Arial"/>
                <w:sz w:val="22"/>
                <w:szCs w:val="22"/>
              </w:rPr>
              <w:t xml:space="preserve">d above </w:t>
            </w:r>
            <w:r w:rsidR="00073877">
              <w:rPr>
                <w:rFonts w:ascii="Arial" w:hAnsi="Arial" w:cs="Arial"/>
                <w:sz w:val="22"/>
                <w:szCs w:val="22"/>
              </w:rPr>
              <w:t xml:space="preserve">then this will be a fail. </w:t>
            </w:r>
          </w:p>
        </w:tc>
        <w:tc>
          <w:tcPr>
            <w:tcW w:w="3286" w:type="dxa"/>
            <w:gridSpan w:val="2"/>
            <w:shd w:val="clear" w:color="auto" w:fill="F2F2F2" w:themeFill="background1" w:themeFillShade="F2"/>
            <w:vAlign w:val="center"/>
          </w:tcPr>
          <w:p w14:paraId="226D1563" w14:textId="77777777" w:rsidR="00025DAA" w:rsidRPr="00E6729A" w:rsidRDefault="00025DAA" w:rsidP="002B6DA3">
            <w:pPr>
              <w:pStyle w:val="Normal1"/>
              <w:jc w:val="center"/>
              <w:rPr>
                <w:rFonts w:ascii="Arial" w:eastAsia="Arial" w:hAnsi="Arial" w:cs="Arial"/>
                <w:color w:val="000000" w:themeColor="text1"/>
                <w:sz w:val="22"/>
                <w:szCs w:val="22"/>
              </w:rPr>
            </w:pPr>
            <w:r w:rsidRPr="00E6729A">
              <w:rPr>
                <w:rFonts w:ascii="Arial" w:hAnsi="Arial" w:cs="Arial"/>
                <w:b/>
                <w:bCs/>
                <w:color w:val="000000" w:themeColor="text1"/>
                <w:kern w:val="24"/>
                <w:sz w:val="22"/>
                <w:szCs w:val="22"/>
                <w:lang w:eastAsia="en-GB"/>
              </w:rPr>
              <w:t>FAIL - Disqualified</w:t>
            </w:r>
          </w:p>
        </w:tc>
      </w:tr>
    </w:tbl>
    <w:p w14:paraId="09C593BE" w14:textId="3F28F38E" w:rsidR="00473E67" w:rsidRPr="00E6729A" w:rsidRDefault="00473E67" w:rsidP="00AB6C6F">
      <w:pPr>
        <w:pStyle w:val="PartHeading"/>
        <w:numPr>
          <w:ilvl w:val="0"/>
          <w:numId w:val="0"/>
        </w:numPr>
        <w:ind w:left="992"/>
      </w:pPr>
      <w:r w:rsidRPr="00E6729A">
        <w:lastRenderedPageBreak/>
        <w:t>Award Criteria</w:t>
      </w:r>
      <w:bookmarkEnd w:id="50"/>
      <w:bookmarkEnd w:id="51"/>
      <w:bookmarkEnd w:id="52"/>
      <w:bookmarkEnd w:id="53"/>
      <w:r w:rsidRPr="00E6729A">
        <w:t xml:space="preserve"> </w:t>
      </w:r>
      <w:bookmarkEnd w:id="48"/>
    </w:p>
    <w:p w14:paraId="5140570A" w14:textId="48270980" w:rsidR="00EA64E8" w:rsidRPr="00EA64E8" w:rsidRDefault="00EA64E8">
      <w:pPr>
        <w:pStyle w:val="RFQBulHL1"/>
        <w:numPr>
          <w:ilvl w:val="0"/>
          <w:numId w:val="13"/>
        </w:numPr>
      </w:pPr>
      <w:r w:rsidRPr="00EA64E8">
        <w:t>General Principles of Award Criteria</w:t>
      </w:r>
    </w:p>
    <w:p w14:paraId="0D2A5B75" w14:textId="737258EC" w:rsidR="00226988" w:rsidRPr="006B1CE3" w:rsidRDefault="006B07AE" w:rsidP="003A32D2">
      <w:pPr>
        <w:pStyle w:val="RFQBul1"/>
        <w:numPr>
          <w:ilvl w:val="1"/>
          <w:numId w:val="13"/>
        </w:numPr>
      </w:pPr>
      <w:r w:rsidRPr="00EA64E8">
        <w:t>RFQ</w:t>
      </w:r>
      <w:r w:rsidR="00686F6D" w:rsidRPr="00EA64E8">
        <w:t xml:space="preserve"> </w:t>
      </w:r>
      <w:r w:rsidR="001F252A" w:rsidRPr="00EA64E8">
        <w:t>Responses</w:t>
      </w:r>
      <w:r w:rsidR="00B66997" w:rsidRPr="00EA64E8">
        <w:t xml:space="preserve"> passing Part </w:t>
      </w:r>
      <w:r w:rsidR="00074E62" w:rsidRPr="00EA64E8">
        <w:t>2</w:t>
      </w:r>
      <w:r w:rsidR="00B66997" w:rsidRPr="00EA64E8">
        <w:t xml:space="preserve"> and </w:t>
      </w:r>
      <w:r w:rsidR="00074E62" w:rsidRPr="00EA64E8">
        <w:t xml:space="preserve">Part </w:t>
      </w:r>
      <w:r w:rsidR="00B66997" w:rsidRPr="00EA64E8">
        <w:t>3, and which meet the Conditions of Participation</w:t>
      </w:r>
      <w:r w:rsidR="00F2377F" w:rsidRPr="00EA64E8">
        <w:t xml:space="preserve"> (</w:t>
      </w:r>
      <w:r w:rsidR="008F2B44" w:rsidRPr="00EA64E8">
        <w:fldChar w:fldCharType="begin"/>
      </w:r>
      <w:r w:rsidR="008F2B44" w:rsidRPr="00EA64E8">
        <w:instrText xml:space="preserve"> REF _Ref223963453 \r \h </w:instrText>
      </w:r>
      <w:r w:rsidR="00EA64E8">
        <w:instrText xml:space="preserve"> \* MERGEFORMAT </w:instrText>
      </w:r>
      <w:r w:rsidR="008F2B44" w:rsidRPr="00EA64E8">
        <w:fldChar w:fldCharType="separate"/>
      </w:r>
      <w:r w:rsidR="00DA76A2">
        <w:t>3</w:t>
      </w:r>
      <w:r w:rsidR="008F2B44" w:rsidRPr="00EA64E8">
        <w:fldChar w:fldCharType="end"/>
      </w:r>
      <w:r w:rsidR="00F2377F" w:rsidRPr="00EA64E8">
        <w:t>)</w:t>
      </w:r>
      <w:r w:rsidR="00B66997" w:rsidRPr="00EA64E8">
        <w:t>,</w:t>
      </w:r>
      <w:r w:rsidR="00473E67" w:rsidRPr="00EA64E8">
        <w:t xml:space="preserve"> </w:t>
      </w:r>
      <w:r w:rsidR="00226988" w:rsidRPr="00EA64E8">
        <w:t>shall</w:t>
      </w:r>
      <w:r w:rsidR="00473E67" w:rsidRPr="00EA64E8">
        <w:t xml:space="preserve"> be evaluated </w:t>
      </w:r>
      <w:r w:rsidR="001E7E1D" w:rsidRPr="00EA64E8">
        <w:t>based on</w:t>
      </w:r>
      <w:r w:rsidR="00473E67" w:rsidRPr="00EA64E8">
        <w:t xml:space="preserve"> </w:t>
      </w:r>
      <w:r w:rsidRPr="00EA64E8">
        <w:t xml:space="preserve">the following </w:t>
      </w:r>
      <w:r w:rsidR="00473E67" w:rsidRPr="00EA64E8">
        <w:t>Award Criteria</w:t>
      </w:r>
      <w:bookmarkStart w:id="54" w:name="_46r0co2" w:colFirst="0" w:colLast="0"/>
      <w:bookmarkEnd w:id="54"/>
      <w:r w:rsidRPr="00EA64E8">
        <w:t>:</w:t>
      </w:r>
    </w:p>
    <w:tbl>
      <w:tblPr>
        <w:tblW w:w="0" w:type="auto"/>
        <w:tblInd w:w="699" w:type="dxa"/>
        <w:tblCellMar>
          <w:left w:w="0" w:type="dxa"/>
          <w:right w:w="0" w:type="dxa"/>
        </w:tblCellMar>
        <w:tblLook w:val="04A0" w:firstRow="1" w:lastRow="0" w:firstColumn="1" w:lastColumn="0" w:noHBand="0" w:noVBand="1"/>
      </w:tblPr>
      <w:tblGrid>
        <w:gridCol w:w="6095"/>
        <w:gridCol w:w="2222"/>
      </w:tblGrid>
      <w:tr w:rsidR="0046435B" w:rsidRPr="00E6729A" w14:paraId="14D63F5F" w14:textId="77777777" w:rsidTr="00F2377F">
        <w:tc>
          <w:tcPr>
            <w:tcW w:w="8317" w:type="dxa"/>
            <w:gridSpan w:val="2"/>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4BC30CFE" w14:textId="412C3A8B" w:rsidR="00E8506C" w:rsidRPr="00E6729A" w:rsidRDefault="00E8506C" w:rsidP="00A3029F">
            <w:pPr>
              <w:rPr>
                <w:rFonts w:cs="Arial"/>
                <w:b/>
                <w:bCs/>
                <w:color w:val="000000" w:themeColor="text1"/>
                <w:szCs w:val="22"/>
              </w:rPr>
            </w:pPr>
            <w:r w:rsidRPr="00E6729A">
              <w:rPr>
                <w:rFonts w:cs="Arial"/>
                <w:b/>
                <w:bCs/>
                <w:color w:val="000000" w:themeColor="text1"/>
                <w:szCs w:val="22"/>
              </w:rPr>
              <w:t xml:space="preserve">Quality – </w:t>
            </w:r>
            <w:r w:rsidR="002C5D4B">
              <w:rPr>
                <w:rFonts w:cs="Arial"/>
                <w:b/>
                <w:bCs/>
                <w:color w:val="000000" w:themeColor="text1"/>
                <w:szCs w:val="22"/>
              </w:rPr>
              <w:t>80</w:t>
            </w:r>
            <w:r w:rsidRPr="00E6729A">
              <w:rPr>
                <w:rFonts w:cs="Arial"/>
                <w:b/>
                <w:bCs/>
                <w:color w:val="000000" w:themeColor="text1"/>
                <w:szCs w:val="22"/>
              </w:rPr>
              <w:t>% overall weighting</w:t>
            </w:r>
          </w:p>
        </w:tc>
      </w:tr>
      <w:tr w:rsidR="0046435B" w:rsidRPr="00E6729A" w14:paraId="4E06336B"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113D49" w14:textId="0BB93BD8" w:rsidR="00E8506C" w:rsidRPr="00E6729A" w:rsidRDefault="00B66997">
            <w:pPr>
              <w:rPr>
                <w:rFonts w:cs="Arial"/>
                <w:color w:val="000000" w:themeColor="text1"/>
                <w:szCs w:val="22"/>
              </w:rPr>
            </w:pPr>
            <w:r w:rsidRPr="00E6729A">
              <w:rPr>
                <w:rFonts w:cs="Arial"/>
                <w:color w:val="000000" w:themeColor="text1"/>
                <w:szCs w:val="22"/>
              </w:rPr>
              <w:t>Q.1</w:t>
            </w:r>
            <w:r w:rsidR="00A3029F" w:rsidRPr="00E6729A">
              <w:rPr>
                <w:rFonts w:cs="Arial"/>
                <w:color w:val="000000" w:themeColor="text1"/>
                <w:szCs w:val="22"/>
              </w:rPr>
              <w:t xml:space="preserve"> - </w:t>
            </w:r>
            <w:r w:rsidR="002C5D4B">
              <w:rPr>
                <w:rFonts w:cs="Arial"/>
                <w:color w:val="000000" w:themeColor="text1"/>
                <w:szCs w:val="22"/>
              </w:rPr>
              <w:t>Understanding of the Brief and Key Issues</w:t>
            </w:r>
          </w:p>
        </w:tc>
        <w:tc>
          <w:tcPr>
            <w:tcW w:w="2222" w:type="dxa"/>
            <w:tcBorders>
              <w:top w:val="nil"/>
              <w:left w:val="nil"/>
              <w:bottom w:val="single" w:sz="8" w:space="0" w:color="auto"/>
              <w:right w:val="single" w:sz="8" w:space="0" w:color="auto"/>
            </w:tcBorders>
            <w:tcMar>
              <w:top w:w="0" w:type="dxa"/>
              <w:left w:w="108" w:type="dxa"/>
              <w:bottom w:w="0" w:type="dxa"/>
              <w:right w:w="108" w:type="dxa"/>
            </w:tcMar>
            <w:hideMark/>
          </w:tcPr>
          <w:p w14:paraId="7568BC21" w14:textId="2BDC1538" w:rsidR="00E8506C" w:rsidRPr="00E6729A" w:rsidRDefault="00100A38">
            <w:pPr>
              <w:jc w:val="center"/>
              <w:rPr>
                <w:rFonts w:cs="Arial"/>
                <w:color w:val="000000" w:themeColor="text1"/>
                <w:szCs w:val="22"/>
              </w:rPr>
            </w:pPr>
            <w:r>
              <w:rPr>
                <w:rFonts w:cs="Arial"/>
                <w:color w:val="000000" w:themeColor="text1"/>
                <w:szCs w:val="22"/>
              </w:rPr>
              <w:t>20</w:t>
            </w:r>
            <w:r w:rsidR="00E8506C" w:rsidRPr="00E6729A">
              <w:rPr>
                <w:rFonts w:cs="Arial"/>
                <w:color w:val="000000" w:themeColor="text1"/>
                <w:szCs w:val="22"/>
              </w:rPr>
              <w:t>%</w:t>
            </w:r>
          </w:p>
        </w:tc>
      </w:tr>
      <w:tr w:rsidR="0046435B" w:rsidRPr="00E6729A" w14:paraId="5226EAB8"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EF7A31" w14:textId="630311FD" w:rsidR="00E8506C" w:rsidRPr="00E6729A" w:rsidRDefault="00B66997">
            <w:pPr>
              <w:rPr>
                <w:rFonts w:cs="Arial"/>
                <w:color w:val="000000" w:themeColor="text1"/>
                <w:szCs w:val="22"/>
              </w:rPr>
            </w:pPr>
            <w:r w:rsidRPr="00E6729A">
              <w:rPr>
                <w:rFonts w:cs="Arial"/>
                <w:color w:val="000000" w:themeColor="text1"/>
                <w:szCs w:val="22"/>
              </w:rPr>
              <w:t>Q.2</w:t>
            </w:r>
            <w:r w:rsidR="00A3029F" w:rsidRPr="00E6729A">
              <w:rPr>
                <w:rFonts w:cs="Arial"/>
                <w:color w:val="000000" w:themeColor="text1"/>
                <w:szCs w:val="22"/>
              </w:rPr>
              <w:t xml:space="preserve"> - </w:t>
            </w:r>
            <w:r w:rsidR="002C5D4B">
              <w:rPr>
                <w:rFonts w:cs="Arial"/>
                <w:color w:val="000000" w:themeColor="text1"/>
                <w:szCs w:val="22"/>
              </w:rPr>
              <w:t>Methodology and Technical Approach</w:t>
            </w:r>
          </w:p>
        </w:tc>
        <w:tc>
          <w:tcPr>
            <w:tcW w:w="2222" w:type="dxa"/>
            <w:tcBorders>
              <w:top w:val="nil"/>
              <w:left w:val="nil"/>
              <w:bottom w:val="single" w:sz="8" w:space="0" w:color="auto"/>
              <w:right w:val="single" w:sz="8" w:space="0" w:color="auto"/>
            </w:tcBorders>
            <w:tcMar>
              <w:top w:w="0" w:type="dxa"/>
              <w:left w:w="108" w:type="dxa"/>
              <w:bottom w:w="0" w:type="dxa"/>
              <w:right w:w="108" w:type="dxa"/>
            </w:tcMar>
            <w:hideMark/>
          </w:tcPr>
          <w:p w14:paraId="242FA057" w14:textId="16D5BA93" w:rsidR="00E8506C" w:rsidRPr="00E6729A" w:rsidRDefault="002C5D4B">
            <w:pPr>
              <w:jc w:val="center"/>
              <w:rPr>
                <w:rFonts w:cs="Arial"/>
                <w:color w:val="000000" w:themeColor="text1"/>
                <w:szCs w:val="22"/>
              </w:rPr>
            </w:pPr>
            <w:r>
              <w:rPr>
                <w:rFonts w:cs="Arial"/>
                <w:color w:val="000000" w:themeColor="text1"/>
                <w:szCs w:val="22"/>
              </w:rPr>
              <w:t>2</w:t>
            </w:r>
            <w:r w:rsidR="00BA1B97">
              <w:rPr>
                <w:rFonts w:cs="Arial"/>
                <w:color w:val="000000" w:themeColor="text1"/>
                <w:szCs w:val="22"/>
              </w:rPr>
              <w:t>5</w:t>
            </w:r>
            <w:r w:rsidR="00E8506C" w:rsidRPr="00E6729A">
              <w:rPr>
                <w:rFonts w:cs="Arial"/>
                <w:color w:val="000000" w:themeColor="text1"/>
                <w:szCs w:val="22"/>
              </w:rPr>
              <w:t>%</w:t>
            </w:r>
          </w:p>
        </w:tc>
      </w:tr>
      <w:tr w:rsidR="0046435B" w:rsidRPr="00E6729A" w14:paraId="5A37F9EA"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0768C4" w14:textId="08A69783" w:rsidR="00E8506C" w:rsidRPr="00E6729A" w:rsidRDefault="00B66997">
            <w:pPr>
              <w:rPr>
                <w:rFonts w:cs="Arial"/>
                <w:color w:val="000000" w:themeColor="text1"/>
                <w:szCs w:val="22"/>
              </w:rPr>
            </w:pPr>
            <w:r w:rsidRPr="00E6729A">
              <w:rPr>
                <w:rFonts w:cs="Arial"/>
                <w:color w:val="000000" w:themeColor="text1"/>
                <w:szCs w:val="22"/>
              </w:rPr>
              <w:t>Q.3</w:t>
            </w:r>
            <w:r w:rsidR="00244E8E" w:rsidRPr="00E6729A">
              <w:rPr>
                <w:rFonts w:cs="Arial"/>
                <w:color w:val="000000" w:themeColor="text1"/>
                <w:szCs w:val="22"/>
              </w:rPr>
              <w:t xml:space="preserve"> - </w:t>
            </w:r>
            <w:r w:rsidR="002C5D4B">
              <w:rPr>
                <w:rFonts w:cs="Arial"/>
                <w:color w:val="000000" w:themeColor="text1"/>
                <w:szCs w:val="22"/>
              </w:rPr>
              <w:t>Team, Lead Consultant and Relevant Experience</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494AEB76" w14:textId="1BC5AE35" w:rsidR="00E8506C" w:rsidRPr="00E6729A" w:rsidRDefault="002C5D4B">
            <w:pPr>
              <w:jc w:val="center"/>
              <w:rPr>
                <w:rFonts w:cs="Arial"/>
                <w:color w:val="000000" w:themeColor="text1"/>
                <w:szCs w:val="22"/>
              </w:rPr>
            </w:pPr>
            <w:r>
              <w:rPr>
                <w:rFonts w:cs="Arial"/>
                <w:color w:val="000000" w:themeColor="text1"/>
                <w:szCs w:val="22"/>
              </w:rPr>
              <w:t>2</w:t>
            </w:r>
            <w:r w:rsidR="00BA1B97">
              <w:rPr>
                <w:rFonts w:cs="Arial"/>
                <w:color w:val="000000" w:themeColor="text1"/>
                <w:szCs w:val="22"/>
              </w:rPr>
              <w:t>5</w:t>
            </w:r>
            <w:r w:rsidR="00244E8E" w:rsidRPr="00E6729A">
              <w:rPr>
                <w:rFonts w:cs="Arial"/>
                <w:color w:val="000000" w:themeColor="text1"/>
                <w:szCs w:val="22"/>
              </w:rPr>
              <w:t>%</w:t>
            </w:r>
          </w:p>
        </w:tc>
      </w:tr>
      <w:tr w:rsidR="002C5D4B" w:rsidRPr="00E6729A" w14:paraId="18AED7CC"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7E36B0" w14:textId="14CCDFC3" w:rsidR="002C5D4B" w:rsidRPr="00E6729A" w:rsidRDefault="002C5D4B">
            <w:pPr>
              <w:rPr>
                <w:rFonts w:cs="Arial"/>
                <w:color w:val="000000" w:themeColor="text1"/>
                <w:szCs w:val="22"/>
              </w:rPr>
            </w:pPr>
            <w:r>
              <w:rPr>
                <w:rFonts w:cs="Arial"/>
                <w:color w:val="000000" w:themeColor="text1"/>
                <w:szCs w:val="22"/>
              </w:rPr>
              <w:t>Q.4 - Programme, Capacity and Risk Management</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7E04C963" w14:textId="6C8397AA" w:rsidR="002C5D4B" w:rsidRDefault="00BA1B97">
            <w:pPr>
              <w:jc w:val="center"/>
              <w:rPr>
                <w:rFonts w:cs="Arial"/>
                <w:color w:val="000000" w:themeColor="text1"/>
                <w:szCs w:val="22"/>
              </w:rPr>
            </w:pPr>
            <w:r>
              <w:rPr>
                <w:rFonts w:cs="Arial"/>
                <w:color w:val="000000" w:themeColor="text1"/>
                <w:szCs w:val="22"/>
              </w:rPr>
              <w:t>20</w:t>
            </w:r>
            <w:r w:rsidR="002C5D4B">
              <w:rPr>
                <w:rFonts w:cs="Arial"/>
                <w:color w:val="000000" w:themeColor="text1"/>
                <w:szCs w:val="22"/>
              </w:rPr>
              <w:t>%</w:t>
            </w:r>
          </w:p>
        </w:tc>
      </w:tr>
      <w:tr w:rsidR="002C5D4B" w:rsidRPr="00E6729A" w14:paraId="7AC34171" w14:textId="77777777" w:rsidTr="00F2377F">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73AF45" w14:textId="3F371F26" w:rsidR="002C5D4B" w:rsidRPr="00E6729A" w:rsidRDefault="002C5D4B">
            <w:pPr>
              <w:rPr>
                <w:rFonts w:cs="Arial"/>
                <w:color w:val="000000" w:themeColor="text1"/>
                <w:szCs w:val="22"/>
              </w:rPr>
            </w:pPr>
            <w:r>
              <w:rPr>
                <w:rFonts w:cs="Arial"/>
                <w:color w:val="000000" w:themeColor="text1"/>
                <w:szCs w:val="22"/>
              </w:rPr>
              <w:t>Q.5 - Stakeholder Engagement and Working with Theatr Clwyd</w:t>
            </w:r>
          </w:p>
        </w:tc>
        <w:tc>
          <w:tcPr>
            <w:tcW w:w="2222" w:type="dxa"/>
            <w:tcBorders>
              <w:top w:val="nil"/>
              <w:left w:val="nil"/>
              <w:bottom w:val="single" w:sz="8" w:space="0" w:color="auto"/>
              <w:right w:val="single" w:sz="8" w:space="0" w:color="auto"/>
            </w:tcBorders>
            <w:tcMar>
              <w:top w:w="0" w:type="dxa"/>
              <w:left w:w="108" w:type="dxa"/>
              <w:bottom w:w="0" w:type="dxa"/>
              <w:right w:w="108" w:type="dxa"/>
            </w:tcMar>
          </w:tcPr>
          <w:p w14:paraId="1B17CA94" w14:textId="7738DEAB" w:rsidR="002C5D4B" w:rsidRDefault="002C5D4B">
            <w:pPr>
              <w:jc w:val="center"/>
              <w:rPr>
                <w:rFonts w:cs="Arial"/>
                <w:color w:val="000000" w:themeColor="text1"/>
                <w:szCs w:val="22"/>
              </w:rPr>
            </w:pPr>
            <w:r>
              <w:rPr>
                <w:rFonts w:cs="Arial"/>
                <w:color w:val="000000" w:themeColor="text1"/>
                <w:szCs w:val="22"/>
              </w:rPr>
              <w:t>10%</w:t>
            </w:r>
          </w:p>
        </w:tc>
      </w:tr>
      <w:tr w:rsidR="0046435B" w:rsidRPr="00E6729A" w14:paraId="2B312974" w14:textId="77777777" w:rsidTr="00F2377F">
        <w:tc>
          <w:tcPr>
            <w:tcW w:w="8317" w:type="dxa"/>
            <w:gridSpan w:val="2"/>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hideMark/>
          </w:tcPr>
          <w:p w14:paraId="20139B15" w14:textId="739C1DD9" w:rsidR="00E8506C" w:rsidRPr="00E6729A" w:rsidRDefault="00E8506C" w:rsidP="00A3029F">
            <w:pPr>
              <w:rPr>
                <w:rFonts w:cs="Arial"/>
                <w:b/>
                <w:bCs/>
                <w:color w:val="000000" w:themeColor="text1"/>
                <w:szCs w:val="22"/>
              </w:rPr>
            </w:pPr>
            <w:r w:rsidRPr="00E6729A">
              <w:rPr>
                <w:rFonts w:cs="Arial"/>
                <w:b/>
                <w:bCs/>
                <w:color w:val="000000" w:themeColor="text1"/>
                <w:szCs w:val="22"/>
              </w:rPr>
              <w:t xml:space="preserve">Price – </w:t>
            </w:r>
            <w:r w:rsidR="002C5D4B">
              <w:rPr>
                <w:rFonts w:cs="Arial"/>
                <w:b/>
                <w:bCs/>
                <w:color w:val="000000" w:themeColor="text1"/>
                <w:szCs w:val="22"/>
              </w:rPr>
              <w:t>20</w:t>
            </w:r>
            <w:r w:rsidRPr="00E6729A">
              <w:rPr>
                <w:rFonts w:cs="Arial"/>
                <w:b/>
                <w:bCs/>
                <w:color w:val="000000" w:themeColor="text1"/>
                <w:szCs w:val="22"/>
              </w:rPr>
              <w:t>% overall weighting</w:t>
            </w:r>
          </w:p>
        </w:tc>
      </w:tr>
      <w:tr w:rsidR="00E8506C" w:rsidRPr="00E6729A" w14:paraId="2316BFC8" w14:textId="77777777" w:rsidTr="00F2377F">
        <w:tc>
          <w:tcPr>
            <w:tcW w:w="609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8102328" w14:textId="62325067" w:rsidR="00E8506C" w:rsidRPr="00E6729A" w:rsidRDefault="00B66997" w:rsidP="00A3029F">
            <w:pPr>
              <w:rPr>
                <w:rFonts w:cs="Arial"/>
                <w:color w:val="000000" w:themeColor="text1"/>
                <w:szCs w:val="22"/>
              </w:rPr>
            </w:pPr>
            <w:r w:rsidRPr="00E6729A">
              <w:rPr>
                <w:rFonts w:cs="Arial"/>
                <w:color w:val="000000" w:themeColor="text1"/>
                <w:szCs w:val="22"/>
              </w:rPr>
              <w:t>P</w:t>
            </w:r>
            <w:r w:rsidR="00A3029F" w:rsidRPr="00E6729A">
              <w:rPr>
                <w:rFonts w:cs="Arial"/>
                <w:color w:val="000000" w:themeColor="text1"/>
                <w:szCs w:val="22"/>
              </w:rPr>
              <w:t>.</w:t>
            </w:r>
            <w:r w:rsidR="002C5D4B">
              <w:rPr>
                <w:rFonts w:cs="Arial"/>
                <w:color w:val="000000" w:themeColor="text1"/>
                <w:szCs w:val="22"/>
              </w:rPr>
              <w:t>1</w:t>
            </w:r>
            <w:r w:rsidR="00E8506C" w:rsidRPr="00E6729A">
              <w:rPr>
                <w:rFonts w:cs="Arial"/>
                <w:color w:val="000000" w:themeColor="text1"/>
                <w:szCs w:val="22"/>
              </w:rPr>
              <w:t xml:space="preserve"> – Total Price</w:t>
            </w:r>
          </w:p>
        </w:tc>
        <w:tc>
          <w:tcPr>
            <w:tcW w:w="2222" w:type="dxa"/>
            <w:tcBorders>
              <w:top w:val="nil"/>
              <w:left w:val="nil"/>
              <w:bottom w:val="single" w:sz="4" w:space="0" w:color="auto"/>
              <w:right w:val="single" w:sz="8" w:space="0" w:color="auto"/>
            </w:tcBorders>
            <w:tcMar>
              <w:top w:w="0" w:type="dxa"/>
              <w:left w:w="108" w:type="dxa"/>
              <w:bottom w:w="0" w:type="dxa"/>
              <w:right w:w="108" w:type="dxa"/>
            </w:tcMar>
            <w:hideMark/>
          </w:tcPr>
          <w:p w14:paraId="3E216B1B" w14:textId="1185A4AD" w:rsidR="00E8506C" w:rsidRPr="00E6729A" w:rsidRDefault="002C5D4B">
            <w:pPr>
              <w:jc w:val="center"/>
              <w:rPr>
                <w:rFonts w:cs="Arial"/>
                <w:color w:val="000000" w:themeColor="text1"/>
                <w:szCs w:val="22"/>
              </w:rPr>
            </w:pPr>
            <w:r>
              <w:rPr>
                <w:rFonts w:cs="Arial"/>
                <w:color w:val="000000" w:themeColor="text1"/>
                <w:szCs w:val="22"/>
              </w:rPr>
              <w:t>20</w:t>
            </w:r>
            <w:r w:rsidR="00E8506C" w:rsidRPr="00E6729A">
              <w:rPr>
                <w:rFonts w:cs="Arial"/>
                <w:color w:val="000000" w:themeColor="text1"/>
                <w:szCs w:val="22"/>
              </w:rPr>
              <w:t>%</w:t>
            </w:r>
          </w:p>
        </w:tc>
      </w:tr>
      <w:tr w:rsidR="002B5B93" w:rsidRPr="00E6729A" w14:paraId="11099043" w14:textId="77777777" w:rsidTr="00F2377F">
        <w:tc>
          <w:tcPr>
            <w:tcW w:w="6095" w:type="dxa"/>
            <w:tcBorders>
              <w:top w:val="single" w:sz="4"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tcPr>
          <w:p w14:paraId="5DE4F7FD" w14:textId="03AEA844" w:rsidR="002B5B93" w:rsidRPr="00E6729A" w:rsidRDefault="002B5B93" w:rsidP="00A3029F">
            <w:pPr>
              <w:rPr>
                <w:rFonts w:cs="Arial"/>
                <w:b/>
                <w:bCs/>
                <w:color w:val="000000" w:themeColor="text1"/>
                <w:szCs w:val="22"/>
              </w:rPr>
            </w:pPr>
            <w:r w:rsidRPr="00E6729A">
              <w:rPr>
                <w:rFonts w:cs="Arial"/>
                <w:b/>
                <w:bCs/>
                <w:color w:val="000000" w:themeColor="text1"/>
                <w:szCs w:val="22"/>
              </w:rPr>
              <w:t>Total Score (Most Advantageous Quote)</w:t>
            </w:r>
          </w:p>
        </w:tc>
        <w:tc>
          <w:tcPr>
            <w:tcW w:w="2222" w:type="dxa"/>
            <w:tcBorders>
              <w:top w:val="single" w:sz="4" w:space="0" w:color="auto"/>
              <w:left w:val="nil"/>
              <w:bottom w:val="single" w:sz="8" w:space="0" w:color="auto"/>
              <w:right w:val="single" w:sz="8" w:space="0" w:color="auto"/>
            </w:tcBorders>
            <w:shd w:val="clear" w:color="auto" w:fill="92D050"/>
            <w:tcMar>
              <w:top w:w="0" w:type="dxa"/>
              <w:left w:w="108" w:type="dxa"/>
              <w:bottom w:w="0" w:type="dxa"/>
              <w:right w:w="108" w:type="dxa"/>
            </w:tcMar>
          </w:tcPr>
          <w:p w14:paraId="340A7A7B" w14:textId="169E4A6C" w:rsidR="002B5B93" w:rsidRPr="00E6729A" w:rsidRDefault="002C5D4B">
            <w:pPr>
              <w:jc w:val="center"/>
              <w:rPr>
                <w:rFonts w:cs="Arial"/>
                <w:b/>
                <w:bCs/>
                <w:color w:val="000000" w:themeColor="text1"/>
                <w:szCs w:val="22"/>
                <w:highlight w:val="yellow"/>
              </w:rPr>
            </w:pPr>
            <w:r>
              <w:rPr>
                <w:rFonts w:cs="Arial"/>
                <w:b/>
                <w:bCs/>
                <w:color w:val="000000" w:themeColor="text1"/>
                <w:szCs w:val="22"/>
              </w:rPr>
              <w:t>100</w:t>
            </w:r>
            <w:r w:rsidR="002B5B93" w:rsidRPr="00E6729A">
              <w:rPr>
                <w:rFonts w:cs="Arial"/>
                <w:b/>
                <w:bCs/>
                <w:color w:val="000000" w:themeColor="text1"/>
                <w:szCs w:val="22"/>
              </w:rPr>
              <w:t>%</w:t>
            </w:r>
          </w:p>
        </w:tc>
      </w:tr>
    </w:tbl>
    <w:p w14:paraId="46D99703" w14:textId="5CD778C2" w:rsidR="00B17D03" w:rsidRPr="00EA64E8" w:rsidRDefault="002B5B93" w:rsidP="003A32D2">
      <w:pPr>
        <w:pStyle w:val="RFQBul1"/>
        <w:numPr>
          <w:ilvl w:val="1"/>
          <w:numId w:val="13"/>
        </w:numPr>
      </w:pPr>
      <w:r w:rsidRPr="00EA64E8">
        <w:t xml:space="preserve">The Supplier who has the highest Total Score based on the principle of Most Advantageous Quote </w:t>
      </w:r>
      <w:r w:rsidR="00F2377F" w:rsidRPr="00EA64E8">
        <w:t>shall</w:t>
      </w:r>
      <w:r w:rsidRPr="00EA64E8">
        <w:t xml:space="preserve"> be awarded the Contract.</w:t>
      </w:r>
    </w:p>
    <w:p w14:paraId="68BF6E78" w14:textId="2282C2D6" w:rsidR="002B5B93" w:rsidRPr="00EA64E8" w:rsidRDefault="002B5B93" w:rsidP="003A32D2">
      <w:pPr>
        <w:pStyle w:val="RFQBul1"/>
        <w:numPr>
          <w:ilvl w:val="1"/>
          <w:numId w:val="13"/>
        </w:numPr>
      </w:pPr>
      <w:r w:rsidRPr="00EA64E8">
        <w:t xml:space="preserve">If there is more than one quote with the same Total Score, then the deciding criteria between those quotes </w:t>
      </w:r>
      <w:r w:rsidR="00F2377F" w:rsidRPr="00EA64E8">
        <w:t>shall</w:t>
      </w:r>
      <w:r w:rsidRPr="00EA64E8">
        <w:t xml:space="preserve"> be the lowest price.</w:t>
      </w:r>
    </w:p>
    <w:p w14:paraId="27DC9E52" w14:textId="739746E7" w:rsidR="00FC7563" w:rsidRPr="00904789" w:rsidRDefault="00244E8E">
      <w:pPr>
        <w:pStyle w:val="RFQBulHL1"/>
        <w:numPr>
          <w:ilvl w:val="0"/>
          <w:numId w:val="13"/>
        </w:numPr>
      </w:pPr>
      <w:bookmarkStart w:id="55" w:name="_Toc223644120"/>
      <w:r w:rsidRPr="00904789">
        <w:t>A</w:t>
      </w:r>
      <w:r w:rsidR="00FC7563" w:rsidRPr="00904789">
        <w:t xml:space="preserve">ward Criteria – Quality (Overall </w:t>
      </w:r>
      <w:r w:rsidR="002C5D4B">
        <w:t>80</w:t>
      </w:r>
      <w:r w:rsidR="00FC7563" w:rsidRPr="00904789">
        <w:t>% Weighting)</w:t>
      </w:r>
      <w:bookmarkEnd w:id="55"/>
      <w:r w:rsidR="00FC7563" w:rsidRPr="00904789">
        <w:t xml:space="preserve"> </w:t>
      </w:r>
    </w:p>
    <w:p w14:paraId="574E4576" w14:textId="5D433DDA" w:rsidR="007B42DF" w:rsidRPr="00992CB5" w:rsidRDefault="004F5326" w:rsidP="003A32D2">
      <w:pPr>
        <w:pStyle w:val="RFQBul1"/>
        <w:numPr>
          <w:ilvl w:val="1"/>
          <w:numId w:val="13"/>
        </w:numPr>
      </w:pPr>
      <w:r w:rsidRPr="00992CB5">
        <w:t>You should use this section to provide your responses to the qualitative award criteria.</w:t>
      </w:r>
    </w:p>
    <w:p w14:paraId="41F21519" w14:textId="4B48EF57" w:rsidR="007B42DF" w:rsidRPr="00992CB5" w:rsidRDefault="007B42DF" w:rsidP="003A32D2">
      <w:pPr>
        <w:pStyle w:val="RFQBul1"/>
        <w:numPr>
          <w:ilvl w:val="1"/>
          <w:numId w:val="13"/>
        </w:numPr>
      </w:pPr>
      <w:r w:rsidRPr="00992CB5">
        <w:t xml:space="preserve">Suppliers are required to respond to all </w:t>
      </w:r>
      <w:r w:rsidR="00AD4F43" w:rsidRPr="00992CB5">
        <w:t xml:space="preserve">stated </w:t>
      </w:r>
      <w:r w:rsidRPr="00992CB5">
        <w:t xml:space="preserve">Award Criteria below. All </w:t>
      </w:r>
      <w:r w:rsidR="00376909" w:rsidRPr="00992CB5">
        <w:t>A</w:t>
      </w:r>
      <w:r w:rsidRPr="00992CB5">
        <w:t xml:space="preserve">ward </w:t>
      </w:r>
      <w:r w:rsidR="00376909" w:rsidRPr="00992CB5">
        <w:t>C</w:t>
      </w:r>
      <w:r w:rsidRPr="00992CB5">
        <w:t>riteria questions should be answered in full and not refer to other documents or appendices</w:t>
      </w:r>
      <w:r w:rsidR="00376909" w:rsidRPr="00992CB5">
        <w:t>,</w:t>
      </w:r>
      <w:r w:rsidRPr="00992CB5">
        <w:t xml:space="preserve"> unless otherwise indicated. Any such </w:t>
      </w:r>
      <w:r w:rsidR="00F2377F" w:rsidRPr="00992CB5">
        <w:t xml:space="preserve">documents or </w:t>
      </w:r>
      <w:r w:rsidRPr="00992CB5">
        <w:t>appendices must be reference</w:t>
      </w:r>
      <w:r w:rsidR="256565DF" w:rsidRPr="00992CB5">
        <w:t>d</w:t>
      </w:r>
      <w:r w:rsidRPr="00992CB5">
        <w:t xml:space="preserve"> within the response box to that </w:t>
      </w:r>
      <w:r w:rsidR="001E7E1D" w:rsidRPr="00992CB5">
        <w:t>question and</w:t>
      </w:r>
      <w:r w:rsidRPr="00992CB5">
        <w:t xml:space="preserve"> </w:t>
      </w:r>
      <w:r w:rsidR="00F2377F" w:rsidRPr="00992CB5">
        <w:t>given</w:t>
      </w:r>
      <w:r w:rsidRPr="00992CB5">
        <w:t xml:space="preserve"> a clear file name for ease of reference.</w:t>
      </w:r>
    </w:p>
    <w:p w14:paraId="37EB4986" w14:textId="486E56DE" w:rsidR="007B42DF" w:rsidRPr="00992CB5" w:rsidRDefault="007B42DF" w:rsidP="003A32D2">
      <w:pPr>
        <w:pStyle w:val="RFQBul1"/>
        <w:numPr>
          <w:ilvl w:val="1"/>
          <w:numId w:val="13"/>
        </w:numPr>
      </w:pPr>
      <w:r w:rsidRPr="00992CB5">
        <w:t xml:space="preserve">For each </w:t>
      </w:r>
      <w:r w:rsidR="00376909" w:rsidRPr="00992CB5">
        <w:t>A</w:t>
      </w:r>
      <w:r w:rsidRPr="00992CB5">
        <w:t xml:space="preserve">ward </w:t>
      </w:r>
      <w:r w:rsidR="00376909" w:rsidRPr="00992CB5">
        <w:t xml:space="preserve">Criteria </w:t>
      </w:r>
      <w:r w:rsidRPr="00992CB5">
        <w:t xml:space="preserve">question, there is maximum word </w:t>
      </w:r>
      <w:r w:rsidR="00855D54" w:rsidRPr="00992CB5">
        <w:t>o</w:t>
      </w:r>
      <w:r w:rsidRPr="00992CB5">
        <w:t xml:space="preserve">r page limit. </w:t>
      </w:r>
      <w:r w:rsidR="00F2377F" w:rsidRPr="00992CB5">
        <w:t>RFQ</w:t>
      </w:r>
      <w:r w:rsidRPr="00992CB5">
        <w:t xml:space="preserve"> </w:t>
      </w:r>
      <w:r w:rsidR="00F2377F" w:rsidRPr="00992CB5">
        <w:t>R</w:t>
      </w:r>
      <w:r w:rsidRPr="00992CB5">
        <w:t>esponse</w:t>
      </w:r>
      <w:r w:rsidR="00F2377F" w:rsidRPr="00992CB5">
        <w:t>’s</w:t>
      </w:r>
      <w:r w:rsidRPr="00992CB5">
        <w:t xml:space="preserve"> exceeding the stated limit </w:t>
      </w:r>
      <w:r w:rsidR="00F2377F" w:rsidRPr="00992CB5">
        <w:t>shall</w:t>
      </w:r>
      <w:r w:rsidRPr="00992CB5">
        <w:t xml:space="preserve"> be scored to the maximum wor</w:t>
      </w:r>
      <w:r w:rsidR="00376909" w:rsidRPr="00992CB5">
        <w:t>d</w:t>
      </w:r>
      <w:r w:rsidRPr="00992CB5">
        <w:t xml:space="preserve">/page limit only. Please adjust as necessary the size of the ‘response’ box </w:t>
      </w:r>
      <w:r w:rsidR="001E7E1D" w:rsidRPr="00992CB5">
        <w:t>to</w:t>
      </w:r>
      <w:r w:rsidRPr="00992CB5">
        <w:t xml:space="preserve"> accommodate your response.</w:t>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134"/>
        <w:gridCol w:w="7229"/>
      </w:tblGrid>
      <w:tr w:rsidR="0046435B" w:rsidRPr="00E6729A" w14:paraId="1B82A106" w14:textId="77777777" w:rsidTr="00F2377F">
        <w:trPr>
          <w:trHeight w:val="543"/>
        </w:trPr>
        <w:tc>
          <w:tcPr>
            <w:tcW w:w="1134" w:type="dxa"/>
            <w:tcBorders>
              <w:top w:val="single" w:sz="8" w:space="0" w:color="000000"/>
              <w:bottom w:val="single" w:sz="6" w:space="0" w:color="000000"/>
            </w:tcBorders>
            <w:shd w:val="clear" w:color="auto" w:fill="CCFFFF"/>
          </w:tcPr>
          <w:p w14:paraId="7EB6EDC3" w14:textId="6ADF03F5" w:rsidR="00FC7563" w:rsidRPr="00E6729A" w:rsidRDefault="00B66997" w:rsidP="004765BF">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A3029F" w:rsidRPr="00E6729A">
              <w:rPr>
                <w:rFonts w:ascii="Arial" w:eastAsia="Arial" w:hAnsi="Arial" w:cs="Arial"/>
                <w:b/>
                <w:color w:val="000000" w:themeColor="text1"/>
              </w:rPr>
              <w:t>.1</w:t>
            </w:r>
          </w:p>
        </w:tc>
        <w:tc>
          <w:tcPr>
            <w:tcW w:w="7229" w:type="dxa"/>
            <w:tcBorders>
              <w:top w:val="single" w:sz="8" w:space="0" w:color="000000"/>
              <w:bottom w:val="single" w:sz="6" w:space="0" w:color="000000"/>
            </w:tcBorders>
            <w:shd w:val="clear" w:color="auto" w:fill="CCFFFF"/>
          </w:tcPr>
          <w:p w14:paraId="4ACC526B" w14:textId="6B8F9019" w:rsidR="00FC7563" w:rsidRPr="00E6729A" w:rsidRDefault="002C5D4B" w:rsidP="00A3029F">
            <w:pPr>
              <w:pStyle w:val="Normal1"/>
              <w:spacing w:before="100"/>
              <w:jc w:val="both"/>
              <w:rPr>
                <w:rFonts w:ascii="Arial" w:hAnsi="Arial" w:cs="Arial"/>
                <w:color w:val="000000" w:themeColor="text1"/>
              </w:rPr>
            </w:pPr>
            <w:r>
              <w:rPr>
                <w:rFonts w:ascii="Arial" w:hAnsi="Arial" w:cs="Arial"/>
                <w:b/>
                <w:color w:val="000000" w:themeColor="text1"/>
              </w:rPr>
              <w:t xml:space="preserve">Understanding of the Brief and Key Issues </w:t>
            </w:r>
            <w:r w:rsidRPr="00756C8F">
              <w:rPr>
                <w:rFonts w:ascii="Arial" w:hAnsi="Arial" w:cs="Arial"/>
                <w:b/>
                <w:color w:val="000000" w:themeColor="text1"/>
              </w:rPr>
              <w:t xml:space="preserve">(Weighting </w:t>
            </w:r>
            <w:r w:rsidR="00BA1B97">
              <w:rPr>
                <w:rFonts w:ascii="Arial" w:hAnsi="Arial" w:cs="Arial"/>
                <w:b/>
                <w:color w:val="000000" w:themeColor="text1"/>
              </w:rPr>
              <w:t>20</w:t>
            </w:r>
            <w:r w:rsidRPr="00756C8F">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46435B" w:rsidRPr="00E6729A" w14:paraId="1FD1FED5" w14:textId="77777777" w:rsidTr="00F2377F">
        <w:trPr>
          <w:trHeight w:val="1153"/>
        </w:trPr>
        <w:tc>
          <w:tcPr>
            <w:tcW w:w="8363" w:type="dxa"/>
          </w:tcPr>
          <w:p w14:paraId="6B5F3DD8" w14:textId="77777777" w:rsidR="002C5D4B" w:rsidRPr="00E6729A" w:rsidRDefault="002C5D4B" w:rsidP="002C5D4B">
            <w:pPr>
              <w:rPr>
                <w:rFonts w:cs="Arial"/>
                <w:color w:val="000000" w:themeColor="text1"/>
                <w:szCs w:val="22"/>
              </w:rPr>
            </w:pPr>
            <w:r>
              <w:rPr>
                <w:rFonts w:cs="Arial"/>
                <w:color w:val="000000" w:themeColor="text1"/>
                <w:szCs w:val="22"/>
              </w:rPr>
              <w:t>Describe your understanding of the Authority's objectives for this study and of the key issues affecting William Aston Hall, with reference to sections 1 to 3 and section 7 of the Project Brief. Identify the issues you consider most important to the future of the venue and explain why.</w:t>
            </w:r>
          </w:p>
          <w:p w14:paraId="3FD48679" w14:textId="77777777" w:rsidR="002C5D4B" w:rsidRDefault="002C5D4B" w:rsidP="002C5D4B">
            <w:pPr>
              <w:rPr>
                <w:rFonts w:cs="Arial"/>
                <w:color w:val="000000" w:themeColor="text1"/>
                <w:szCs w:val="22"/>
              </w:rPr>
            </w:pPr>
            <w:r>
              <w:rPr>
                <w:rFonts w:cs="Arial"/>
                <w:color w:val="000000" w:themeColor="text1"/>
                <w:szCs w:val="22"/>
              </w:rPr>
              <w:t>In evaluating your response, the Authority will consider your understanding of:</w:t>
            </w:r>
          </w:p>
          <w:p w14:paraId="5737A54D" w14:textId="77777777" w:rsidR="002C5D4B" w:rsidRDefault="002C5D4B">
            <w:pPr>
              <w:numPr>
                <w:ilvl w:val="0"/>
                <w:numId w:val="16"/>
              </w:numPr>
              <w:rPr>
                <w:rFonts w:cs="Arial"/>
                <w:color w:val="000000" w:themeColor="text1"/>
                <w:szCs w:val="22"/>
              </w:rPr>
            </w:pPr>
            <w:r>
              <w:rPr>
                <w:rFonts w:cs="Arial"/>
                <w:color w:val="000000" w:themeColor="text1"/>
                <w:szCs w:val="22"/>
              </w:rPr>
              <w:lastRenderedPageBreak/>
              <w:t>the purpose of the study and the decisions it must support;</w:t>
            </w:r>
          </w:p>
          <w:p w14:paraId="0CCD508B" w14:textId="77777777" w:rsidR="002C5D4B" w:rsidRDefault="002C5D4B">
            <w:pPr>
              <w:numPr>
                <w:ilvl w:val="0"/>
                <w:numId w:val="16"/>
              </w:numPr>
              <w:rPr>
                <w:rFonts w:cs="Arial"/>
                <w:color w:val="000000" w:themeColor="text1"/>
                <w:szCs w:val="22"/>
              </w:rPr>
            </w:pPr>
            <w:r>
              <w:rPr>
                <w:rFonts w:cs="Arial"/>
                <w:color w:val="000000" w:themeColor="text1"/>
                <w:szCs w:val="22"/>
              </w:rPr>
              <w:t>the constraints of the existing venue, including its listed status, access, front of house, auditorium, stage, backstage and technical limitations;</w:t>
            </w:r>
          </w:p>
          <w:p w14:paraId="3B97A89B" w14:textId="77777777" w:rsidR="002C5D4B" w:rsidRDefault="002C5D4B">
            <w:pPr>
              <w:numPr>
                <w:ilvl w:val="0"/>
                <w:numId w:val="16"/>
              </w:numPr>
              <w:rPr>
                <w:rFonts w:cs="Arial"/>
                <w:color w:val="000000" w:themeColor="text1"/>
                <w:szCs w:val="22"/>
              </w:rPr>
            </w:pPr>
            <w:r>
              <w:rPr>
                <w:rFonts w:cs="Arial"/>
                <w:color w:val="000000" w:themeColor="text1"/>
                <w:szCs w:val="22"/>
              </w:rPr>
              <w:t>the wider context, including the partnership with Theatr Clwyd, the campus and Wrecsam 2029; and</w:t>
            </w:r>
          </w:p>
          <w:p w14:paraId="7D6827F6" w14:textId="442C206B" w:rsidR="00FC7563" w:rsidRPr="00E6729A" w:rsidRDefault="002C5D4B" w:rsidP="002C5D4B">
            <w:pPr>
              <w:rPr>
                <w:rFonts w:cs="Arial"/>
                <w:color w:val="000000" w:themeColor="text1"/>
                <w:szCs w:val="22"/>
              </w:rPr>
            </w:pPr>
            <w:r>
              <w:rPr>
                <w:rFonts w:cs="Arial"/>
                <w:color w:val="000000" w:themeColor="text1"/>
                <w:szCs w:val="22"/>
              </w:rPr>
              <w:t>what is proportionate at RIBA Stage 1 within the available budget.</w:t>
            </w:r>
          </w:p>
        </w:tc>
      </w:tr>
      <w:tr w:rsidR="0046435B" w:rsidRPr="00E6729A" w14:paraId="3D025374" w14:textId="77777777" w:rsidTr="00F2377F">
        <w:trPr>
          <w:trHeight w:val="557"/>
        </w:trPr>
        <w:tc>
          <w:tcPr>
            <w:tcW w:w="8363" w:type="dxa"/>
          </w:tcPr>
          <w:p w14:paraId="5629EB99" w14:textId="3576A51A" w:rsidR="004F5326" w:rsidRPr="00E6729A" w:rsidRDefault="004F5326" w:rsidP="004F5326">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lastRenderedPageBreak/>
              <w:t xml:space="preserve">Your response: </w:t>
            </w:r>
            <w:r w:rsidR="00EB52E1" w:rsidRPr="00E6729A">
              <w:rPr>
                <w:rFonts w:ascii="Arial" w:eastAsia="Arial" w:hAnsi="Arial" w:cs="Arial"/>
                <w:color w:val="000000" w:themeColor="text1"/>
                <w:sz w:val="22"/>
                <w:szCs w:val="22"/>
              </w:rPr>
              <w:t xml:space="preserve">(Maximum </w:t>
            </w:r>
            <w:r w:rsidR="007B42DF" w:rsidRPr="00756C8F">
              <w:rPr>
                <w:rFonts w:ascii="Arial" w:eastAsia="Arial" w:hAnsi="Arial" w:cs="Arial"/>
                <w:color w:val="000000" w:themeColor="text1"/>
                <w:sz w:val="22"/>
                <w:szCs w:val="22"/>
              </w:rPr>
              <w:t>Page Limit</w:t>
            </w:r>
            <w:r w:rsidR="0050001C" w:rsidRPr="00756C8F">
              <w:rPr>
                <w:rFonts w:ascii="Arial" w:eastAsia="Arial" w:hAnsi="Arial" w:cs="Arial"/>
                <w:color w:val="000000" w:themeColor="text1"/>
                <w:sz w:val="22"/>
                <w:szCs w:val="22"/>
              </w:rPr>
              <w:t xml:space="preserve"> of</w:t>
            </w:r>
            <w:r w:rsidR="007B42DF" w:rsidRPr="00756C8F">
              <w:rPr>
                <w:rFonts w:ascii="Arial" w:eastAsia="Arial" w:hAnsi="Arial" w:cs="Arial"/>
                <w:color w:val="000000" w:themeColor="text1"/>
                <w:sz w:val="22"/>
                <w:szCs w:val="22"/>
              </w:rPr>
              <w:t xml:space="preserve"> [</w:t>
            </w:r>
            <w:r w:rsidR="00123B65" w:rsidRPr="00756C8F">
              <w:rPr>
                <w:rFonts w:ascii="Arial" w:eastAsia="Arial" w:hAnsi="Arial" w:cs="Arial"/>
                <w:color w:val="000000" w:themeColor="text1"/>
                <w:sz w:val="22"/>
                <w:szCs w:val="22"/>
              </w:rPr>
              <w:t xml:space="preserve">2 </w:t>
            </w:r>
            <w:r w:rsidR="0050001C" w:rsidRPr="00756C8F">
              <w:rPr>
                <w:rFonts w:ascii="Arial" w:eastAsia="Arial" w:hAnsi="Arial" w:cs="Arial"/>
                <w:color w:val="000000" w:themeColor="text1"/>
                <w:sz w:val="22"/>
                <w:szCs w:val="22"/>
              </w:rPr>
              <w:t>pages]</w:t>
            </w:r>
            <w:r w:rsidR="00A3029F" w:rsidRPr="00756C8F">
              <w:rPr>
                <w:rFonts w:ascii="Arial" w:eastAsia="Arial" w:hAnsi="Arial" w:cs="Arial"/>
                <w:color w:val="000000" w:themeColor="text1"/>
                <w:sz w:val="22"/>
                <w:szCs w:val="22"/>
              </w:rPr>
              <w:t>)</w:t>
            </w:r>
          </w:p>
          <w:p w14:paraId="21402B98" w14:textId="77777777" w:rsidR="00FC7563" w:rsidRPr="00E6729A" w:rsidRDefault="00FC7563" w:rsidP="004765BF">
            <w:pPr>
              <w:pStyle w:val="Normal1"/>
              <w:widowControl w:val="0"/>
              <w:rPr>
                <w:rFonts w:ascii="Arial" w:eastAsia="Arial" w:hAnsi="Arial" w:cs="Arial"/>
                <w:color w:val="000000" w:themeColor="text1"/>
                <w:sz w:val="22"/>
                <w:szCs w:val="22"/>
              </w:rPr>
            </w:pPr>
          </w:p>
          <w:p w14:paraId="35D525FC" w14:textId="77777777" w:rsidR="004F5326" w:rsidRPr="00E6729A" w:rsidRDefault="004F5326" w:rsidP="004765BF">
            <w:pPr>
              <w:pStyle w:val="Normal1"/>
              <w:widowControl w:val="0"/>
              <w:rPr>
                <w:rFonts w:ascii="Arial" w:eastAsia="Arial" w:hAnsi="Arial" w:cs="Arial"/>
                <w:color w:val="000000" w:themeColor="text1"/>
                <w:sz w:val="22"/>
                <w:szCs w:val="22"/>
              </w:rPr>
            </w:pPr>
          </w:p>
          <w:p w14:paraId="4D1EFE20" w14:textId="77777777" w:rsidR="004F5326" w:rsidRPr="00E6729A" w:rsidRDefault="004F5326" w:rsidP="004765BF">
            <w:pPr>
              <w:pStyle w:val="Normal1"/>
              <w:widowControl w:val="0"/>
              <w:rPr>
                <w:rFonts w:ascii="Arial" w:eastAsia="Arial" w:hAnsi="Arial" w:cs="Arial"/>
                <w:color w:val="000000" w:themeColor="text1"/>
                <w:sz w:val="22"/>
                <w:szCs w:val="22"/>
              </w:rPr>
            </w:pPr>
          </w:p>
          <w:p w14:paraId="3907F9B3" w14:textId="77777777" w:rsidR="004F5326" w:rsidRPr="00E6729A" w:rsidRDefault="004F5326" w:rsidP="004765BF">
            <w:pPr>
              <w:pStyle w:val="Normal1"/>
              <w:widowControl w:val="0"/>
              <w:rPr>
                <w:rFonts w:ascii="Arial" w:eastAsia="Arial" w:hAnsi="Arial" w:cs="Arial"/>
                <w:color w:val="000000" w:themeColor="text1"/>
                <w:sz w:val="22"/>
                <w:szCs w:val="22"/>
              </w:rPr>
            </w:pPr>
          </w:p>
          <w:p w14:paraId="02032D56" w14:textId="77777777" w:rsidR="004F5326" w:rsidRPr="00E6729A" w:rsidRDefault="004F5326" w:rsidP="004765BF">
            <w:pPr>
              <w:pStyle w:val="Normal1"/>
              <w:widowControl w:val="0"/>
              <w:rPr>
                <w:rFonts w:ascii="Arial" w:eastAsia="Arial" w:hAnsi="Arial" w:cs="Arial"/>
                <w:color w:val="000000" w:themeColor="text1"/>
                <w:sz w:val="22"/>
                <w:szCs w:val="22"/>
              </w:rPr>
            </w:pPr>
          </w:p>
          <w:p w14:paraId="4EEEDF88" w14:textId="77777777" w:rsidR="004F5326" w:rsidRPr="00E6729A" w:rsidRDefault="004F5326" w:rsidP="004765BF">
            <w:pPr>
              <w:pStyle w:val="Normal1"/>
              <w:widowControl w:val="0"/>
              <w:rPr>
                <w:rFonts w:ascii="Arial" w:eastAsia="Arial" w:hAnsi="Arial" w:cs="Arial"/>
                <w:color w:val="000000" w:themeColor="text1"/>
                <w:sz w:val="22"/>
                <w:szCs w:val="22"/>
              </w:rPr>
            </w:pPr>
          </w:p>
        </w:tc>
      </w:tr>
    </w:tbl>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855D54" w:rsidRPr="00E6729A" w14:paraId="41700DD7" w14:textId="77777777" w:rsidTr="00F2377F">
        <w:trPr>
          <w:trHeight w:val="543"/>
        </w:trPr>
        <w:tc>
          <w:tcPr>
            <w:tcW w:w="851" w:type="dxa"/>
            <w:tcBorders>
              <w:top w:val="single" w:sz="8" w:space="0" w:color="000000"/>
              <w:bottom w:val="single" w:sz="6" w:space="0" w:color="000000"/>
            </w:tcBorders>
            <w:shd w:val="clear" w:color="auto" w:fill="CCFFFF"/>
          </w:tcPr>
          <w:p w14:paraId="39EB20C8" w14:textId="0524380B" w:rsidR="00855D54" w:rsidRPr="00E6729A" w:rsidRDefault="00855D54" w:rsidP="009F1AEC">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Q.2</w:t>
            </w:r>
          </w:p>
        </w:tc>
        <w:tc>
          <w:tcPr>
            <w:tcW w:w="7512" w:type="dxa"/>
            <w:tcBorders>
              <w:top w:val="single" w:sz="8" w:space="0" w:color="000000"/>
              <w:bottom w:val="single" w:sz="6" w:space="0" w:color="000000"/>
            </w:tcBorders>
            <w:shd w:val="clear" w:color="auto" w:fill="CCFFFF"/>
          </w:tcPr>
          <w:p w14:paraId="0C555A26" w14:textId="4DF3D0D0" w:rsidR="00855D54" w:rsidRPr="00E6729A" w:rsidRDefault="00C02E18" w:rsidP="009F1AEC">
            <w:pPr>
              <w:pStyle w:val="Normal1"/>
              <w:spacing w:before="100"/>
              <w:jc w:val="both"/>
              <w:rPr>
                <w:rFonts w:ascii="Arial" w:hAnsi="Arial" w:cs="Arial"/>
                <w:color w:val="000000" w:themeColor="text1"/>
              </w:rPr>
            </w:pPr>
            <w:r>
              <w:rPr>
                <w:rFonts w:ascii="Arial" w:hAnsi="Arial" w:cs="Arial"/>
                <w:b/>
                <w:color w:val="000000" w:themeColor="text1"/>
              </w:rPr>
              <w:t xml:space="preserve">Methodology and Technical Approach </w:t>
            </w:r>
            <w:r w:rsidRPr="00756C8F">
              <w:rPr>
                <w:rFonts w:ascii="Arial" w:hAnsi="Arial" w:cs="Arial"/>
                <w:b/>
                <w:color w:val="000000" w:themeColor="text1"/>
              </w:rPr>
              <w:t>(Weighting 2</w:t>
            </w:r>
            <w:r w:rsidR="00BA1B97">
              <w:rPr>
                <w:rFonts w:ascii="Arial" w:hAnsi="Arial" w:cs="Arial"/>
                <w:b/>
                <w:color w:val="000000" w:themeColor="text1"/>
              </w:rPr>
              <w:t>5</w:t>
            </w:r>
            <w:r w:rsidRPr="00756C8F">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855D54" w:rsidRPr="00E6729A" w14:paraId="7816DE2E" w14:textId="77777777" w:rsidTr="00F2377F">
        <w:trPr>
          <w:trHeight w:val="1153"/>
        </w:trPr>
        <w:tc>
          <w:tcPr>
            <w:tcW w:w="8363" w:type="dxa"/>
          </w:tcPr>
          <w:p w14:paraId="2C79B68F" w14:textId="77777777" w:rsidR="00D750DF" w:rsidRPr="00E6729A" w:rsidRDefault="00D750DF" w:rsidP="00D750DF">
            <w:pPr>
              <w:rPr>
                <w:rFonts w:cs="Arial"/>
                <w:color w:val="000000" w:themeColor="text1"/>
                <w:szCs w:val="22"/>
              </w:rPr>
            </w:pPr>
            <w:r>
              <w:rPr>
                <w:rFonts w:cs="Arial"/>
                <w:color w:val="000000" w:themeColor="text1"/>
                <w:szCs w:val="22"/>
              </w:rPr>
              <w:t>Set out your proposed methodology for delivering the core services in section 8 of the Project Brief. Explain your approach to:</w:t>
            </w:r>
          </w:p>
          <w:p w14:paraId="545D5CCC" w14:textId="77777777" w:rsidR="00D750DF" w:rsidRDefault="00D750DF">
            <w:pPr>
              <w:numPr>
                <w:ilvl w:val="0"/>
                <w:numId w:val="16"/>
              </w:numPr>
              <w:rPr>
                <w:rFonts w:cs="Arial"/>
                <w:color w:val="000000" w:themeColor="text1"/>
                <w:szCs w:val="22"/>
              </w:rPr>
            </w:pPr>
            <w:r>
              <w:rPr>
                <w:rFonts w:cs="Arial"/>
                <w:color w:val="000000" w:themeColor="text1"/>
                <w:szCs w:val="22"/>
              </w:rPr>
              <w:t>information review, baseline assessment and site review;</w:t>
            </w:r>
          </w:p>
          <w:p w14:paraId="1CBDD794" w14:textId="77777777" w:rsidR="00D750DF" w:rsidRDefault="00D750DF">
            <w:pPr>
              <w:numPr>
                <w:ilvl w:val="0"/>
                <w:numId w:val="16"/>
              </w:numPr>
              <w:rPr>
                <w:rFonts w:cs="Arial"/>
                <w:color w:val="000000" w:themeColor="text1"/>
                <w:szCs w:val="22"/>
              </w:rPr>
            </w:pPr>
            <w:r>
              <w:rPr>
                <w:rFonts w:cs="Arial"/>
                <w:color w:val="000000" w:themeColor="text1"/>
                <w:szCs w:val="22"/>
              </w:rPr>
              <w:t>developing the refined project brief and success criteria;</w:t>
            </w:r>
          </w:p>
          <w:p w14:paraId="3A03F799" w14:textId="77777777" w:rsidR="00D750DF" w:rsidRDefault="00D750DF">
            <w:pPr>
              <w:numPr>
                <w:ilvl w:val="0"/>
                <w:numId w:val="16"/>
              </w:numPr>
              <w:rPr>
                <w:rFonts w:cs="Arial"/>
                <w:color w:val="000000" w:themeColor="text1"/>
                <w:szCs w:val="22"/>
              </w:rPr>
            </w:pPr>
            <w:r>
              <w:rPr>
                <w:rFonts w:cs="Arial"/>
                <w:color w:val="000000" w:themeColor="text1"/>
                <w:szCs w:val="22"/>
              </w:rPr>
              <w:t>identifying and appraising options, including phased options;</w:t>
            </w:r>
          </w:p>
          <w:p w14:paraId="453E7037" w14:textId="77777777" w:rsidR="00D750DF" w:rsidRDefault="00D750DF">
            <w:pPr>
              <w:numPr>
                <w:ilvl w:val="0"/>
                <w:numId w:val="16"/>
              </w:numPr>
              <w:rPr>
                <w:rFonts w:cs="Arial"/>
                <w:color w:val="000000" w:themeColor="text1"/>
                <w:szCs w:val="22"/>
              </w:rPr>
            </w:pPr>
            <w:r>
              <w:rPr>
                <w:rFonts w:cs="Arial"/>
                <w:color w:val="000000" w:themeColor="text1"/>
                <w:szCs w:val="22"/>
              </w:rPr>
              <w:t>broad order cost ranges, phasing and risk; and</w:t>
            </w:r>
          </w:p>
          <w:p w14:paraId="0763BA56" w14:textId="77777777" w:rsidR="00D750DF" w:rsidRDefault="00D750DF">
            <w:pPr>
              <w:numPr>
                <w:ilvl w:val="0"/>
                <w:numId w:val="16"/>
              </w:numPr>
              <w:rPr>
                <w:rFonts w:cs="Arial"/>
                <w:color w:val="000000" w:themeColor="text1"/>
                <w:szCs w:val="22"/>
              </w:rPr>
            </w:pPr>
            <w:r>
              <w:rPr>
                <w:rFonts w:cs="Arial"/>
                <w:color w:val="000000" w:themeColor="text1"/>
                <w:szCs w:val="22"/>
              </w:rPr>
              <w:t>access and inclusion, sustainability and running costs, heritage and consents, technical theatre and acoustics, fire strategy, and operating model and commercial implications.</w:t>
            </w:r>
          </w:p>
          <w:p w14:paraId="02CFC721" w14:textId="17F02C3E" w:rsidR="00855D54" w:rsidRPr="00E6729A" w:rsidRDefault="00D750DF" w:rsidP="00D750DF">
            <w:pPr>
              <w:rPr>
                <w:rFonts w:cs="Arial"/>
                <w:color w:val="000000" w:themeColor="text1"/>
                <w:szCs w:val="22"/>
              </w:rPr>
            </w:pPr>
            <w:r>
              <w:rPr>
                <w:rFonts w:cs="Arial"/>
                <w:color w:val="000000" w:themeColor="text1"/>
                <w:szCs w:val="22"/>
              </w:rPr>
              <w:t>Explain how you will prioritise effort so that the study is proportionate and deliverable within the fixed fee.</w:t>
            </w:r>
          </w:p>
        </w:tc>
      </w:tr>
      <w:tr w:rsidR="00855D54" w:rsidRPr="00E6729A" w14:paraId="2E279BB5" w14:textId="77777777" w:rsidTr="00F2377F">
        <w:trPr>
          <w:trHeight w:val="557"/>
        </w:trPr>
        <w:tc>
          <w:tcPr>
            <w:tcW w:w="8363" w:type="dxa"/>
          </w:tcPr>
          <w:p w14:paraId="20567676" w14:textId="23A8B9BA" w:rsidR="00855D54" w:rsidRPr="00E6729A" w:rsidRDefault="00855D54" w:rsidP="009F1AEC">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Pr="007746E7">
              <w:rPr>
                <w:rFonts w:ascii="Arial" w:eastAsia="Arial" w:hAnsi="Arial" w:cs="Arial"/>
                <w:color w:val="000000" w:themeColor="text1"/>
                <w:sz w:val="22"/>
                <w:szCs w:val="22"/>
              </w:rPr>
              <w:t>Page Limit of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p>
          <w:p w14:paraId="300B5F11" w14:textId="77777777" w:rsidR="00855D54" w:rsidRPr="00E6729A" w:rsidRDefault="00855D54" w:rsidP="009F1AEC">
            <w:pPr>
              <w:pStyle w:val="Normal1"/>
              <w:widowControl w:val="0"/>
              <w:rPr>
                <w:rFonts w:ascii="Arial" w:eastAsia="Arial" w:hAnsi="Arial" w:cs="Arial"/>
                <w:color w:val="000000" w:themeColor="text1"/>
                <w:sz w:val="22"/>
                <w:szCs w:val="22"/>
              </w:rPr>
            </w:pPr>
          </w:p>
          <w:p w14:paraId="3F4ACC9E" w14:textId="77777777" w:rsidR="00855D54" w:rsidRPr="00E6729A" w:rsidRDefault="00855D54" w:rsidP="009F1AEC">
            <w:pPr>
              <w:pStyle w:val="Normal1"/>
              <w:widowControl w:val="0"/>
              <w:rPr>
                <w:rFonts w:ascii="Arial" w:eastAsia="Arial" w:hAnsi="Arial" w:cs="Arial"/>
                <w:color w:val="000000" w:themeColor="text1"/>
                <w:sz w:val="22"/>
                <w:szCs w:val="22"/>
              </w:rPr>
            </w:pPr>
          </w:p>
          <w:p w14:paraId="3398A124" w14:textId="77777777" w:rsidR="00855D54" w:rsidRPr="00E6729A" w:rsidRDefault="00855D54" w:rsidP="009F1AEC">
            <w:pPr>
              <w:pStyle w:val="Normal1"/>
              <w:widowControl w:val="0"/>
              <w:rPr>
                <w:rFonts w:ascii="Arial" w:eastAsia="Arial" w:hAnsi="Arial" w:cs="Arial"/>
                <w:color w:val="000000" w:themeColor="text1"/>
                <w:sz w:val="22"/>
                <w:szCs w:val="22"/>
              </w:rPr>
            </w:pPr>
          </w:p>
          <w:p w14:paraId="016AB075" w14:textId="77777777" w:rsidR="00855D54" w:rsidRPr="00E6729A" w:rsidRDefault="00855D54" w:rsidP="009F1AEC">
            <w:pPr>
              <w:pStyle w:val="Normal1"/>
              <w:widowControl w:val="0"/>
              <w:rPr>
                <w:rFonts w:ascii="Arial" w:eastAsia="Arial" w:hAnsi="Arial" w:cs="Arial"/>
                <w:color w:val="000000" w:themeColor="text1"/>
                <w:sz w:val="22"/>
                <w:szCs w:val="22"/>
              </w:rPr>
            </w:pPr>
          </w:p>
          <w:p w14:paraId="75002BD4" w14:textId="77777777" w:rsidR="00855D54" w:rsidRPr="00E6729A" w:rsidRDefault="00855D54" w:rsidP="009F1AEC">
            <w:pPr>
              <w:pStyle w:val="Normal1"/>
              <w:widowControl w:val="0"/>
              <w:rPr>
                <w:rFonts w:ascii="Arial" w:eastAsia="Arial" w:hAnsi="Arial" w:cs="Arial"/>
                <w:color w:val="000000" w:themeColor="text1"/>
                <w:sz w:val="22"/>
                <w:szCs w:val="22"/>
              </w:rPr>
            </w:pPr>
          </w:p>
          <w:p w14:paraId="229E4E1E" w14:textId="77777777" w:rsidR="00855D54" w:rsidRPr="00E6729A" w:rsidRDefault="00855D54" w:rsidP="009F1AEC">
            <w:pPr>
              <w:pStyle w:val="Normal1"/>
              <w:widowControl w:val="0"/>
              <w:rPr>
                <w:rFonts w:ascii="Arial" w:eastAsia="Arial" w:hAnsi="Arial" w:cs="Arial"/>
                <w:color w:val="000000" w:themeColor="text1"/>
                <w:sz w:val="22"/>
                <w:szCs w:val="22"/>
              </w:rPr>
            </w:pPr>
          </w:p>
        </w:tc>
      </w:tr>
    </w:tbl>
    <w:p w14:paraId="6557DE60" w14:textId="584B6617" w:rsidR="003229D0" w:rsidRPr="00E6729A" w:rsidRDefault="003229D0" w:rsidP="00C8552A">
      <w:pPr>
        <w:pStyle w:val="Normal1"/>
        <w:spacing w:line="276" w:lineRule="auto"/>
        <w:jc w:val="both"/>
        <w:rPr>
          <w:rFonts w:ascii="Arial" w:hAnsi="Arial" w:cs="Arial"/>
          <w:color w:val="000000" w:themeColor="text1"/>
          <w:sz w:val="22"/>
          <w:szCs w:val="22"/>
        </w:rPr>
      </w:pP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60912D10" w14:textId="77777777" w:rsidTr="002B6DA3">
        <w:trPr>
          <w:trHeight w:val="543"/>
        </w:trPr>
        <w:tc>
          <w:tcPr>
            <w:tcW w:w="851" w:type="dxa"/>
            <w:tcBorders>
              <w:top w:val="single" w:sz="8" w:space="0" w:color="000000"/>
              <w:bottom w:val="single" w:sz="6" w:space="0" w:color="000000"/>
            </w:tcBorders>
            <w:shd w:val="clear" w:color="auto" w:fill="CCFFFF"/>
          </w:tcPr>
          <w:p w14:paraId="76FAF4EB" w14:textId="727E4532"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C8552A">
              <w:rPr>
                <w:rFonts w:ascii="Arial" w:eastAsia="Arial" w:hAnsi="Arial" w:cs="Arial"/>
                <w:b/>
                <w:color w:val="000000" w:themeColor="text1"/>
              </w:rPr>
              <w:t>3</w:t>
            </w:r>
          </w:p>
        </w:tc>
        <w:tc>
          <w:tcPr>
            <w:tcW w:w="7512" w:type="dxa"/>
            <w:tcBorders>
              <w:top w:val="single" w:sz="8" w:space="0" w:color="000000"/>
              <w:bottom w:val="single" w:sz="6" w:space="0" w:color="000000"/>
            </w:tcBorders>
            <w:shd w:val="clear" w:color="auto" w:fill="CCFFFF"/>
          </w:tcPr>
          <w:p w14:paraId="1492D8BB" w14:textId="6B403AC6" w:rsidR="003229D0" w:rsidRPr="00E6729A" w:rsidRDefault="0083639F" w:rsidP="002B6DA3">
            <w:pPr>
              <w:pStyle w:val="Normal1"/>
              <w:spacing w:before="100"/>
              <w:jc w:val="both"/>
              <w:rPr>
                <w:rFonts w:ascii="Arial" w:hAnsi="Arial" w:cs="Arial"/>
                <w:color w:val="000000" w:themeColor="text1"/>
              </w:rPr>
            </w:pPr>
            <w:r>
              <w:rPr>
                <w:rFonts w:ascii="Arial" w:hAnsi="Arial" w:cs="Arial"/>
                <w:b/>
                <w:color w:val="000000" w:themeColor="text1"/>
              </w:rPr>
              <w:t xml:space="preserve">Team, Lead Consultant and Relevant Experience </w:t>
            </w:r>
            <w:r w:rsidRPr="007746E7">
              <w:rPr>
                <w:rFonts w:ascii="Arial" w:hAnsi="Arial" w:cs="Arial"/>
                <w:b/>
                <w:color w:val="000000" w:themeColor="text1"/>
              </w:rPr>
              <w:t>(Weighting 2</w:t>
            </w:r>
            <w:r w:rsidR="00BA1B97">
              <w:rPr>
                <w:rFonts w:ascii="Arial" w:hAnsi="Arial" w:cs="Arial"/>
                <w:b/>
                <w:color w:val="000000" w:themeColor="text1"/>
              </w:rPr>
              <w:t>5</w:t>
            </w:r>
            <w:r w:rsidRPr="007746E7">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47B1DFA8" w14:textId="77777777" w:rsidTr="002B6DA3">
        <w:trPr>
          <w:trHeight w:val="1153"/>
        </w:trPr>
        <w:tc>
          <w:tcPr>
            <w:tcW w:w="8363" w:type="dxa"/>
          </w:tcPr>
          <w:p w14:paraId="2AE8CC81" w14:textId="77777777" w:rsidR="0090034D" w:rsidRDefault="0090034D" w:rsidP="0090034D">
            <w:pPr>
              <w:rPr>
                <w:rFonts w:cs="Arial"/>
                <w:color w:val="000000" w:themeColor="text1"/>
                <w:szCs w:val="22"/>
              </w:rPr>
            </w:pPr>
            <w:r>
              <w:rPr>
                <w:rFonts w:cs="Arial"/>
                <w:color w:val="000000" w:themeColor="text1"/>
                <w:szCs w:val="22"/>
              </w:rPr>
              <w:t>Describe your proposed team structure, including the lead consultant, all sub-contractors and the named individuals who will deliver the work, with their individual responsibilities and time commitment.</w:t>
            </w:r>
          </w:p>
          <w:p w14:paraId="3C7AA251" w14:textId="3FFA4921" w:rsidR="003229D0" w:rsidRPr="00E6729A" w:rsidRDefault="0090034D" w:rsidP="0090034D">
            <w:pPr>
              <w:rPr>
                <w:rFonts w:cs="Arial"/>
                <w:color w:val="000000" w:themeColor="text1"/>
                <w:szCs w:val="22"/>
              </w:rPr>
            </w:pPr>
            <w:r>
              <w:rPr>
                <w:rFonts w:cs="Arial"/>
                <w:color w:val="000000" w:themeColor="text1"/>
                <w:szCs w:val="22"/>
              </w:rPr>
              <w:t>Demonstrate the team's relevant experience of cultural venues and theatres, listed or heritage buildings, university or civic venues, access and inclusive design, and RIBA Stage 1 feasibility work. Provide two case studies of comparable projects completed within the last five years, stating for each the client, the value of the commission, your role and the outcome.</w:t>
            </w:r>
          </w:p>
        </w:tc>
      </w:tr>
      <w:tr w:rsidR="003229D0" w:rsidRPr="00E6729A" w14:paraId="4DCD0F8C" w14:textId="77777777" w:rsidTr="002B6DA3">
        <w:trPr>
          <w:trHeight w:val="557"/>
        </w:trPr>
        <w:tc>
          <w:tcPr>
            <w:tcW w:w="8363" w:type="dxa"/>
          </w:tcPr>
          <w:p w14:paraId="0DDE0EE5" w14:textId="04E8E857"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00123B65" w:rsidRPr="007746E7">
              <w:rPr>
                <w:rFonts w:ascii="Arial" w:eastAsia="Arial" w:hAnsi="Arial" w:cs="Arial"/>
                <w:color w:val="000000" w:themeColor="text1"/>
                <w:sz w:val="22"/>
                <w:szCs w:val="22"/>
              </w:rPr>
              <w:t xml:space="preserve">4 </w:t>
            </w:r>
            <w:r w:rsidRPr="007746E7">
              <w:rPr>
                <w:rFonts w:ascii="Arial" w:eastAsia="Arial" w:hAnsi="Arial" w:cs="Arial"/>
                <w:color w:val="000000" w:themeColor="text1"/>
                <w:sz w:val="22"/>
                <w:szCs w:val="22"/>
              </w:rPr>
              <w:t>pages</w:t>
            </w:r>
            <w:r w:rsidR="00715D19">
              <w:rPr>
                <w:rFonts w:ascii="Arial" w:eastAsia="Arial" w:hAnsi="Arial" w:cs="Arial"/>
                <w:color w:val="000000" w:themeColor="text1"/>
                <w:sz w:val="22"/>
                <w:szCs w:val="22"/>
              </w:rPr>
              <w:t>. CVs and organisation charts are excluded from the page limit</w:t>
            </w:r>
            <w:r w:rsidR="00161248">
              <w:rPr>
                <w:rFonts w:ascii="Arial" w:eastAsia="Arial" w:hAnsi="Arial" w:cs="Arial"/>
                <w:color w:val="000000" w:themeColor="text1"/>
                <w:sz w:val="22"/>
                <w:szCs w:val="22"/>
              </w:rPr>
              <w:t>.</w:t>
            </w:r>
            <w:r w:rsidRPr="007746E7">
              <w:rPr>
                <w:rFonts w:ascii="Arial" w:eastAsia="Arial" w:hAnsi="Arial" w:cs="Arial"/>
                <w:color w:val="000000" w:themeColor="text1"/>
                <w:sz w:val="22"/>
                <w:szCs w:val="22"/>
              </w:rPr>
              <w:t>)</w:t>
            </w:r>
          </w:p>
          <w:p w14:paraId="1AEE1905" w14:textId="77777777" w:rsidR="003229D0" w:rsidRPr="00E6729A" w:rsidRDefault="003229D0" w:rsidP="002B6DA3">
            <w:pPr>
              <w:pStyle w:val="Normal1"/>
              <w:widowControl w:val="0"/>
              <w:rPr>
                <w:rFonts w:ascii="Arial" w:eastAsia="Arial" w:hAnsi="Arial" w:cs="Arial"/>
                <w:color w:val="000000" w:themeColor="text1"/>
                <w:sz w:val="22"/>
                <w:szCs w:val="22"/>
              </w:rPr>
            </w:pPr>
          </w:p>
          <w:p w14:paraId="3B42A6A4" w14:textId="77777777" w:rsidR="003229D0" w:rsidRPr="00E6729A" w:rsidRDefault="003229D0" w:rsidP="002B6DA3">
            <w:pPr>
              <w:pStyle w:val="Normal1"/>
              <w:widowControl w:val="0"/>
              <w:rPr>
                <w:rFonts w:ascii="Arial" w:eastAsia="Arial" w:hAnsi="Arial" w:cs="Arial"/>
                <w:color w:val="000000" w:themeColor="text1"/>
                <w:sz w:val="22"/>
                <w:szCs w:val="22"/>
              </w:rPr>
            </w:pPr>
          </w:p>
          <w:p w14:paraId="06FFA28B" w14:textId="77777777" w:rsidR="003229D0" w:rsidRPr="00E6729A" w:rsidRDefault="003229D0" w:rsidP="002B6DA3">
            <w:pPr>
              <w:pStyle w:val="Normal1"/>
              <w:widowControl w:val="0"/>
              <w:rPr>
                <w:rFonts w:ascii="Arial" w:eastAsia="Arial" w:hAnsi="Arial" w:cs="Arial"/>
                <w:color w:val="000000" w:themeColor="text1"/>
                <w:sz w:val="22"/>
                <w:szCs w:val="22"/>
              </w:rPr>
            </w:pPr>
          </w:p>
          <w:p w14:paraId="180B747B" w14:textId="77777777" w:rsidR="003229D0" w:rsidRPr="00E6729A" w:rsidRDefault="003229D0" w:rsidP="002B6DA3">
            <w:pPr>
              <w:pStyle w:val="Normal1"/>
              <w:widowControl w:val="0"/>
              <w:rPr>
                <w:rFonts w:ascii="Arial" w:eastAsia="Arial" w:hAnsi="Arial" w:cs="Arial"/>
                <w:color w:val="000000" w:themeColor="text1"/>
                <w:sz w:val="22"/>
                <w:szCs w:val="22"/>
              </w:rPr>
            </w:pPr>
          </w:p>
          <w:p w14:paraId="0A805F30" w14:textId="77777777" w:rsidR="003229D0" w:rsidRPr="00E6729A" w:rsidRDefault="003229D0" w:rsidP="002B6DA3">
            <w:pPr>
              <w:pStyle w:val="Normal1"/>
              <w:widowControl w:val="0"/>
              <w:rPr>
                <w:rFonts w:ascii="Arial" w:eastAsia="Arial" w:hAnsi="Arial" w:cs="Arial"/>
                <w:color w:val="000000" w:themeColor="text1"/>
                <w:sz w:val="22"/>
                <w:szCs w:val="22"/>
              </w:rPr>
            </w:pPr>
          </w:p>
          <w:p w14:paraId="79D0795E"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2307360B" w14:textId="77777777" w:rsidR="003229D0" w:rsidRPr="00E6729A" w:rsidRDefault="003229D0" w:rsidP="004D6449">
      <w:pPr>
        <w:pStyle w:val="Normal1"/>
        <w:spacing w:line="276" w:lineRule="auto"/>
        <w:ind w:left="-567"/>
        <w:jc w:val="both"/>
        <w:rPr>
          <w:rFonts w:ascii="Arial" w:hAnsi="Arial" w:cs="Arial"/>
          <w:color w:val="000000" w:themeColor="text1"/>
          <w:sz w:val="22"/>
          <w:szCs w:val="22"/>
        </w:rPr>
      </w:pPr>
      <w:r>
        <w:rPr>
          <w:rFonts w:ascii="Arial" w:hAnsi="Arial" w:cs="Arial"/>
          <w:color w:val="000000" w:themeColor="text1"/>
          <w:sz w:val="22"/>
          <w:szCs w:val="22"/>
        </w:rPr>
        <w:lastRenderedPageBreak/>
        <w:tab/>
      </w:r>
      <w:r>
        <w:rPr>
          <w:rFonts w:ascii="Arial" w:hAnsi="Arial" w:cs="Arial"/>
          <w:color w:val="000000" w:themeColor="text1"/>
          <w:sz w:val="22"/>
          <w:szCs w:val="22"/>
        </w:rPr>
        <w:tab/>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7FC575A2" w14:textId="77777777" w:rsidTr="002B6DA3">
        <w:trPr>
          <w:trHeight w:val="543"/>
        </w:trPr>
        <w:tc>
          <w:tcPr>
            <w:tcW w:w="851" w:type="dxa"/>
            <w:tcBorders>
              <w:top w:val="single" w:sz="8" w:space="0" w:color="000000"/>
              <w:bottom w:val="single" w:sz="6" w:space="0" w:color="000000"/>
            </w:tcBorders>
            <w:shd w:val="clear" w:color="auto" w:fill="CCFFFF"/>
          </w:tcPr>
          <w:p w14:paraId="66B10974" w14:textId="142A6410"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8B2536">
              <w:rPr>
                <w:rFonts w:ascii="Arial" w:eastAsia="Arial" w:hAnsi="Arial" w:cs="Arial"/>
                <w:b/>
                <w:color w:val="000000" w:themeColor="text1"/>
              </w:rPr>
              <w:t>4</w:t>
            </w:r>
          </w:p>
        </w:tc>
        <w:tc>
          <w:tcPr>
            <w:tcW w:w="7512" w:type="dxa"/>
            <w:tcBorders>
              <w:top w:val="single" w:sz="8" w:space="0" w:color="000000"/>
              <w:bottom w:val="single" w:sz="6" w:space="0" w:color="000000"/>
            </w:tcBorders>
            <w:shd w:val="clear" w:color="auto" w:fill="CCFFFF"/>
          </w:tcPr>
          <w:p w14:paraId="30C48F98" w14:textId="599BC6CF" w:rsidR="003229D0" w:rsidRPr="00E6729A" w:rsidRDefault="00775BF6" w:rsidP="002B6DA3">
            <w:pPr>
              <w:pStyle w:val="Normal1"/>
              <w:spacing w:before="100"/>
              <w:jc w:val="both"/>
              <w:rPr>
                <w:rFonts w:ascii="Arial" w:hAnsi="Arial" w:cs="Arial"/>
                <w:color w:val="000000" w:themeColor="text1"/>
              </w:rPr>
            </w:pPr>
            <w:r>
              <w:rPr>
                <w:rFonts w:ascii="Arial" w:hAnsi="Arial" w:cs="Arial"/>
                <w:b/>
                <w:color w:val="000000" w:themeColor="text1"/>
              </w:rPr>
              <w:t xml:space="preserve">Programme, Capacity and Risk Management </w:t>
            </w:r>
            <w:r w:rsidRPr="007746E7">
              <w:rPr>
                <w:rFonts w:ascii="Arial" w:hAnsi="Arial" w:cs="Arial"/>
                <w:b/>
                <w:color w:val="000000" w:themeColor="text1"/>
              </w:rPr>
              <w:t xml:space="preserve">(Weighting </w:t>
            </w:r>
            <w:r w:rsidR="00BA1B97">
              <w:rPr>
                <w:rFonts w:ascii="Arial" w:hAnsi="Arial" w:cs="Arial"/>
                <w:b/>
                <w:color w:val="000000" w:themeColor="text1"/>
              </w:rPr>
              <w:t>20</w:t>
            </w:r>
            <w:r w:rsidRPr="007746E7">
              <w:rPr>
                <w:rFonts w:ascii="Arial" w:hAnsi="Arial" w:cs="Arial"/>
                <w:b/>
                <w:color w:val="000000" w:themeColor="text1"/>
              </w:rPr>
              <w:t>%)</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64C9F00A" w14:textId="77777777" w:rsidTr="002B6DA3">
        <w:trPr>
          <w:trHeight w:val="1153"/>
        </w:trPr>
        <w:tc>
          <w:tcPr>
            <w:tcW w:w="8363" w:type="dxa"/>
          </w:tcPr>
          <w:p w14:paraId="1D93B9F0" w14:textId="77777777" w:rsidR="000E7C06" w:rsidRDefault="000E7C06" w:rsidP="000E7C06">
            <w:pPr>
              <w:rPr>
                <w:rFonts w:cs="Arial"/>
                <w:color w:val="000000" w:themeColor="text1"/>
                <w:szCs w:val="22"/>
              </w:rPr>
            </w:pPr>
            <w:r>
              <w:rPr>
                <w:rFonts w:cs="Arial"/>
                <w:color w:val="000000" w:themeColor="text1"/>
                <w:szCs w:val="22"/>
              </w:rPr>
              <w:t>Provide a programme for the core services that meets the dates in Part 2, showing key activities, outputs, meetings and Project Board presentations. Confirm the resources you will commit and explain how you will ensure the final feasibility report is issued by Friday 19 February 2027, given that the grant deadline cannot be extended.</w:t>
            </w:r>
          </w:p>
          <w:p w14:paraId="553EC9A0" w14:textId="4750DBEB" w:rsidR="003229D0" w:rsidRPr="00E6729A" w:rsidRDefault="000E7C06" w:rsidP="000E7C06">
            <w:pPr>
              <w:rPr>
                <w:rFonts w:cs="Arial"/>
                <w:color w:val="000000" w:themeColor="text1"/>
                <w:szCs w:val="22"/>
              </w:rPr>
            </w:pPr>
            <w:r>
              <w:rPr>
                <w:rFonts w:cs="Arial"/>
                <w:color w:val="000000" w:themeColor="text1"/>
                <w:szCs w:val="22"/>
              </w:rPr>
              <w:t>Identify the main risks to delivery, including the availability of information, stakeholders and site access, and explain how you will manage them.</w:t>
            </w:r>
          </w:p>
        </w:tc>
      </w:tr>
      <w:tr w:rsidR="003229D0" w:rsidRPr="00E6729A" w14:paraId="46B0197F" w14:textId="77777777" w:rsidTr="002B6DA3">
        <w:trPr>
          <w:trHeight w:val="557"/>
        </w:trPr>
        <w:tc>
          <w:tcPr>
            <w:tcW w:w="8363" w:type="dxa"/>
          </w:tcPr>
          <w:p w14:paraId="320AA592" w14:textId="56D48018"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r w:rsidR="00366DCC">
              <w:rPr>
                <w:rFonts w:ascii="Arial" w:eastAsia="Arial" w:hAnsi="Arial" w:cs="Arial"/>
                <w:color w:val="000000" w:themeColor="text1"/>
                <w:sz w:val="22"/>
                <w:szCs w:val="22"/>
              </w:rPr>
              <w:t>. Gantt charts or project programmes are excluded from the page limit.</w:t>
            </w:r>
            <w:r w:rsidRPr="007746E7">
              <w:rPr>
                <w:rFonts w:ascii="Arial" w:eastAsia="Arial" w:hAnsi="Arial" w:cs="Arial"/>
                <w:color w:val="000000" w:themeColor="text1"/>
                <w:sz w:val="22"/>
                <w:szCs w:val="22"/>
              </w:rPr>
              <w:t>)</w:t>
            </w:r>
          </w:p>
          <w:p w14:paraId="5D7EA821" w14:textId="77777777" w:rsidR="003229D0" w:rsidRPr="00E6729A" w:rsidRDefault="003229D0" w:rsidP="002B6DA3">
            <w:pPr>
              <w:pStyle w:val="Normal1"/>
              <w:widowControl w:val="0"/>
              <w:rPr>
                <w:rFonts w:ascii="Arial" w:eastAsia="Arial" w:hAnsi="Arial" w:cs="Arial"/>
                <w:color w:val="000000" w:themeColor="text1"/>
                <w:sz w:val="22"/>
                <w:szCs w:val="22"/>
              </w:rPr>
            </w:pPr>
          </w:p>
          <w:p w14:paraId="5F04EEE0" w14:textId="77777777" w:rsidR="003229D0" w:rsidRPr="00E6729A" w:rsidRDefault="003229D0" w:rsidP="002B6DA3">
            <w:pPr>
              <w:pStyle w:val="Normal1"/>
              <w:widowControl w:val="0"/>
              <w:rPr>
                <w:rFonts w:ascii="Arial" w:eastAsia="Arial" w:hAnsi="Arial" w:cs="Arial"/>
                <w:color w:val="000000" w:themeColor="text1"/>
                <w:sz w:val="22"/>
                <w:szCs w:val="22"/>
              </w:rPr>
            </w:pPr>
          </w:p>
          <w:p w14:paraId="5B4CEF00" w14:textId="77777777" w:rsidR="003229D0" w:rsidRPr="00E6729A" w:rsidRDefault="003229D0" w:rsidP="002B6DA3">
            <w:pPr>
              <w:pStyle w:val="Normal1"/>
              <w:widowControl w:val="0"/>
              <w:rPr>
                <w:rFonts w:ascii="Arial" w:eastAsia="Arial" w:hAnsi="Arial" w:cs="Arial"/>
                <w:color w:val="000000" w:themeColor="text1"/>
                <w:sz w:val="22"/>
                <w:szCs w:val="22"/>
              </w:rPr>
            </w:pPr>
          </w:p>
          <w:p w14:paraId="3179B4DC" w14:textId="77777777" w:rsidR="003229D0" w:rsidRPr="00E6729A" w:rsidRDefault="003229D0" w:rsidP="002B6DA3">
            <w:pPr>
              <w:pStyle w:val="Normal1"/>
              <w:widowControl w:val="0"/>
              <w:rPr>
                <w:rFonts w:ascii="Arial" w:eastAsia="Arial" w:hAnsi="Arial" w:cs="Arial"/>
                <w:color w:val="000000" w:themeColor="text1"/>
                <w:sz w:val="22"/>
                <w:szCs w:val="22"/>
              </w:rPr>
            </w:pPr>
          </w:p>
          <w:p w14:paraId="251C17F1" w14:textId="77777777" w:rsidR="003229D0" w:rsidRPr="00E6729A" w:rsidRDefault="003229D0" w:rsidP="002B6DA3">
            <w:pPr>
              <w:pStyle w:val="Normal1"/>
              <w:widowControl w:val="0"/>
              <w:rPr>
                <w:rFonts w:ascii="Arial" w:eastAsia="Arial" w:hAnsi="Arial" w:cs="Arial"/>
                <w:color w:val="000000" w:themeColor="text1"/>
                <w:sz w:val="22"/>
                <w:szCs w:val="22"/>
              </w:rPr>
            </w:pPr>
          </w:p>
          <w:p w14:paraId="41CF3EFC"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2F51DAB0" w14:textId="77777777" w:rsidR="003229D0" w:rsidRPr="00E6729A" w:rsidRDefault="003229D0" w:rsidP="004D6449">
      <w:pPr>
        <w:pStyle w:val="Normal1"/>
        <w:spacing w:line="276" w:lineRule="auto"/>
        <w:ind w:left="-567"/>
        <w:jc w:val="both"/>
        <w:rPr>
          <w:rFonts w:ascii="Arial" w:hAnsi="Arial" w:cs="Arial"/>
          <w:color w:val="000000" w:themeColor="text1"/>
          <w:sz w:val="22"/>
          <w:szCs w:val="22"/>
        </w:rPr>
      </w:pPr>
      <w:r>
        <w:rPr>
          <w:rFonts w:ascii="Arial" w:hAnsi="Arial" w:cs="Arial"/>
          <w:color w:val="000000" w:themeColor="text1"/>
          <w:sz w:val="22"/>
          <w:szCs w:val="22"/>
        </w:rPr>
        <w:tab/>
      </w:r>
      <w:r>
        <w:rPr>
          <w:rFonts w:ascii="Arial" w:hAnsi="Arial" w:cs="Arial"/>
          <w:color w:val="000000" w:themeColor="text1"/>
          <w:sz w:val="22"/>
          <w:szCs w:val="22"/>
        </w:rPr>
        <w:tab/>
      </w:r>
    </w:p>
    <w:tbl>
      <w:tblPr>
        <w:tblStyle w:val="14"/>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851"/>
        <w:gridCol w:w="7512"/>
      </w:tblGrid>
      <w:tr w:rsidR="003229D0" w:rsidRPr="00E6729A" w14:paraId="605A4F32" w14:textId="77777777" w:rsidTr="002B6DA3">
        <w:trPr>
          <w:trHeight w:val="543"/>
        </w:trPr>
        <w:tc>
          <w:tcPr>
            <w:tcW w:w="851" w:type="dxa"/>
            <w:tcBorders>
              <w:top w:val="single" w:sz="8" w:space="0" w:color="000000"/>
              <w:bottom w:val="single" w:sz="6" w:space="0" w:color="000000"/>
            </w:tcBorders>
            <w:shd w:val="clear" w:color="auto" w:fill="CCFFFF"/>
          </w:tcPr>
          <w:p w14:paraId="723F55E5" w14:textId="6E37D595" w:rsidR="003229D0" w:rsidRPr="00E6729A" w:rsidRDefault="003229D0" w:rsidP="002B6DA3">
            <w:pPr>
              <w:pStyle w:val="Normal1"/>
              <w:spacing w:before="100"/>
              <w:jc w:val="both"/>
              <w:rPr>
                <w:rFonts w:ascii="Arial" w:hAnsi="Arial" w:cs="Arial"/>
                <w:b/>
                <w:color w:val="000000" w:themeColor="text1"/>
              </w:rPr>
            </w:pPr>
            <w:r w:rsidRPr="00E6729A">
              <w:rPr>
                <w:rFonts w:ascii="Arial" w:eastAsia="Arial" w:hAnsi="Arial" w:cs="Arial"/>
                <w:b/>
                <w:color w:val="000000" w:themeColor="text1"/>
              </w:rPr>
              <w:t>Q.</w:t>
            </w:r>
            <w:r w:rsidR="008B2536">
              <w:rPr>
                <w:rFonts w:ascii="Arial" w:eastAsia="Arial" w:hAnsi="Arial" w:cs="Arial"/>
                <w:b/>
                <w:color w:val="000000" w:themeColor="text1"/>
              </w:rPr>
              <w:t>5</w:t>
            </w:r>
          </w:p>
        </w:tc>
        <w:tc>
          <w:tcPr>
            <w:tcW w:w="7512" w:type="dxa"/>
            <w:tcBorders>
              <w:top w:val="single" w:sz="8" w:space="0" w:color="000000"/>
              <w:bottom w:val="single" w:sz="6" w:space="0" w:color="000000"/>
            </w:tcBorders>
            <w:shd w:val="clear" w:color="auto" w:fill="CCFFFF"/>
          </w:tcPr>
          <w:p w14:paraId="02CF28BB" w14:textId="65537080" w:rsidR="003229D0" w:rsidRPr="00E6729A" w:rsidRDefault="00123234" w:rsidP="002B6DA3">
            <w:pPr>
              <w:pStyle w:val="Normal1"/>
              <w:spacing w:before="100"/>
              <w:jc w:val="both"/>
              <w:rPr>
                <w:rFonts w:ascii="Arial" w:hAnsi="Arial" w:cs="Arial"/>
                <w:color w:val="000000" w:themeColor="text1"/>
              </w:rPr>
            </w:pPr>
            <w:r>
              <w:rPr>
                <w:rFonts w:ascii="Arial" w:hAnsi="Arial" w:cs="Arial"/>
                <w:b/>
                <w:color w:val="000000" w:themeColor="text1"/>
              </w:rPr>
              <w:t xml:space="preserve">Stakeholder Engagement and Working with Theatr Clwyd </w:t>
            </w:r>
            <w:r w:rsidRPr="007746E7">
              <w:rPr>
                <w:rFonts w:ascii="Arial" w:hAnsi="Arial" w:cs="Arial"/>
                <w:b/>
                <w:color w:val="000000" w:themeColor="text1"/>
              </w:rPr>
              <w:t>(Weighting 10%)</w:t>
            </w:r>
          </w:p>
        </w:tc>
      </w:tr>
    </w:tbl>
    <w:tbl>
      <w:tblPr>
        <w:tblStyle w:val="9"/>
        <w:tblW w:w="8363" w:type="dxa"/>
        <w:tblInd w:w="699"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8363"/>
      </w:tblGrid>
      <w:tr w:rsidR="003229D0" w:rsidRPr="00E6729A" w14:paraId="3BEFA033" w14:textId="77777777" w:rsidTr="002B6DA3">
        <w:trPr>
          <w:trHeight w:val="1153"/>
        </w:trPr>
        <w:tc>
          <w:tcPr>
            <w:tcW w:w="8363" w:type="dxa"/>
          </w:tcPr>
          <w:p w14:paraId="5582E908" w14:textId="77777777" w:rsidR="00E23DB4" w:rsidRDefault="00E23DB4" w:rsidP="00E23DB4">
            <w:pPr>
              <w:rPr>
                <w:rFonts w:cs="Arial"/>
                <w:color w:val="000000" w:themeColor="text1"/>
                <w:szCs w:val="22"/>
              </w:rPr>
            </w:pPr>
            <w:r>
              <w:rPr>
                <w:rFonts w:cs="Arial"/>
                <w:color w:val="000000" w:themeColor="text1"/>
                <w:szCs w:val="22"/>
              </w:rPr>
              <w:t>Describe your approach to stakeholder engagement, including how you will work with the Authority and Theatr Clwyd, engage venue operations, graduations and University events users, access representatives and other agreed stakeholders, and reflect their input in the options appraisal.</w:t>
            </w:r>
          </w:p>
          <w:p w14:paraId="039D1307" w14:textId="1A32BDE3" w:rsidR="003229D0" w:rsidRPr="00E6729A" w:rsidRDefault="00E23DB4" w:rsidP="00E23DB4">
            <w:pPr>
              <w:rPr>
                <w:rFonts w:cs="Arial"/>
                <w:color w:val="000000" w:themeColor="text1"/>
                <w:szCs w:val="22"/>
              </w:rPr>
            </w:pPr>
            <w:r>
              <w:rPr>
                <w:rFonts w:cs="Arial"/>
                <w:color w:val="000000" w:themeColor="text1"/>
                <w:szCs w:val="22"/>
              </w:rPr>
              <w:t>Your approach should be proportionate to the meetings and workshops listed in section 14 of the Project Brief.</w:t>
            </w:r>
          </w:p>
        </w:tc>
      </w:tr>
      <w:tr w:rsidR="003229D0" w:rsidRPr="00E6729A" w14:paraId="5D11E713" w14:textId="77777777" w:rsidTr="002B6DA3">
        <w:trPr>
          <w:trHeight w:val="557"/>
        </w:trPr>
        <w:tc>
          <w:tcPr>
            <w:tcW w:w="8363" w:type="dxa"/>
          </w:tcPr>
          <w:p w14:paraId="72E1A841" w14:textId="29EC2E93" w:rsidR="003229D0" w:rsidRPr="00E6729A" w:rsidRDefault="003229D0" w:rsidP="002B6DA3">
            <w:pPr>
              <w:pStyle w:val="Normal1"/>
              <w:widowControl w:val="0"/>
              <w:rPr>
                <w:rFonts w:ascii="Arial" w:eastAsia="Arial" w:hAnsi="Arial" w:cs="Arial"/>
                <w:color w:val="000000" w:themeColor="text1"/>
                <w:sz w:val="22"/>
                <w:szCs w:val="22"/>
              </w:rPr>
            </w:pPr>
            <w:r w:rsidRPr="00E6729A">
              <w:rPr>
                <w:rFonts w:ascii="Arial" w:eastAsia="Arial" w:hAnsi="Arial" w:cs="Arial"/>
                <w:b/>
                <w:color w:val="000000" w:themeColor="text1"/>
                <w:sz w:val="22"/>
                <w:szCs w:val="22"/>
              </w:rPr>
              <w:t xml:space="preserve">Your response: </w:t>
            </w:r>
            <w:r w:rsidRPr="00E6729A">
              <w:rPr>
                <w:rFonts w:ascii="Arial" w:eastAsia="Arial" w:hAnsi="Arial" w:cs="Arial"/>
                <w:color w:val="000000" w:themeColor="text1"/>
                <w:sz w:val="22"/>
                <w:szCs w:val="22"/>
              </w:rPr>
              <w:t xml:space="preserve">(Maximum </w:t>
            </w:r>
            <w:r w:rsidRPr="007746E7">
              <w:rPr>
                <w:rFonts w:ascii="Arial" w:eastAsia="Arial" w:hAnsi="Arial" w:cs="Arial"/>
                <w:color w:val="000000" w:themeColor="text1"/>
                <w:sz w:val="22"/>
                <w:szCs w:val="22"/>
              </w:rPr>
              <w:t>Page Limit of [</w:t>
            </w:r>
            <w:r w:rsidR="00123B65" w:rsidRPr="007746E7">
              <w:rPr>
                <w:rFonts w:ascii="Arial" w:eastAsia="Arial" w:hAnsi="Arial" w:cs="Arial"/>
                <w:color w:val="000000" w:themeColor="text1"/>
                <w:sz w:val="22"/>
                <w:szCs w:val="22"/>
              </w:rPr>
              <w:t xml:space="preserve">2 </w:t>
            </w:r>
            <w:r w:rsidRPr="007746E7">
              <w:rPr>
                <w:rFonts w:ascii="Arial" w:eastAsia="Arial" w:hAnsi="Arial" w:cs="Arial"/>
                <w:color w:val="000000" w:themeColor="text1"/>
                <w:sz w:val="22"/>
                <w:szCs w:val="22"/>
              </w:rPr>
              <w:t>pages])</w:t>
            </w:r>
          </w:p>
          <w:p w14:paraId="5600BCC0" w14:textId="77777777" w:rsidR="003229D0" w:rsidRPr="00E6729A" w:rsidRDefault="003229D0" w:rsidP="002B6DA3">
            <w:pPr>
              <w:pStyle w:val="Normal1"/>
              <w:widowControl w:val="0"/>
              <w:rPr>
                <w:rFonts w:ascii="Arial" w:eastAsia="Arial" w:hAnsi="Arial" w:cs="Arial"/>
                <w:color w:val="000000" w:themeColor="text1"/>
                <w:sz w:val="22"/>
                <w:szCs w:val="22"/>
              </w:rPr>
            </w:pPr>
          </w:p>
          <w:p w14:paraId="7555E465" w14:textId="77777777" w:rsidR="003229D0" w:rsidRPr="00E6729A" w:rsidRDefault="003229D0" w:rsidP="002B6DA3">
            <w:pPr>
              <w:pStyle w:val="Normal1"/>
              <w:widowControl w:val="0"/>
              <w:rPr>
                <w:rFonts w:ascii="Arial" w:eastAsia="Arial" w:hAnsi="Arial" w:cs="Arial"/>
                <w:color w:val="000000" w:themeColor="text1"/>
                <w:sz w:val="22"/>
                <w:szCs w:val="22"/>
              </w:rPr>
            </w:pPr>
          </w:p>
          <w:p w14:paraId="7B27DDF0" w14:textId="77777777" w:rsidR="003229D0" w:rsidRPr="00E6729A" w:rsidRDefault="003229D0" w:rsidP="002B6DA3">
            <w:pPr>
              <w:pStyle w:val="Normal1"/>
              <w:widowControl w:val="0"/>
              <w:rPr>
                <w:rFonts w:ascii="Arial" w:eastAsia="Arial" w:hAnsi="Arial" w:cs="Arial"/>
                <w:color w:val="000000" w:themeColor="text1"/>
                <w:sz w:val="22"/>
                <w:szCs w:val="22"/>
              </w:rPr>
            </w:pPr>
          </w:p>
          <w:p w14:paraId="437A4C14" w14:textId="77777777" w:rsidR="003229D0" w:rsidRPr="00E6729A" w:rsidRDefault="003229D0" w:rsidP="002B6DA3">
            <w:pPr>
              <w:pStyle w:val="Normal1"/>
              <w:widowControl w:val="0"/>
              <w:rPr>
                <w:rFonts w:ascii="Arial" w:eastAsia="Arial" w:hAnsi="Arial" w:cs="Arial"/>
                <w:color w:val="000000" w:themeColor="text1"/>
                <w:sz w:val="22"/>
                <w:szCs w:val="22"/>
              </w:rPr>
            </w:pPr>
          </w:p>
          <w:p w14:paraId="45C579E6" w14:textId="77777777" w:rsidR="003229D0" w:rsidRPr="00E6729A" w:rsidRDefault="003229D0" w:rsidP="002B6DA3">
            <w:pPr>
              <w:pStyle w:val="Normal1"/>
              <w:widowControl w:val="0"/>
              <w:rPr>
                <w:rFonts w:ascii="Arial" w:eastAsia="Arial" w:hAnsi="Arial" w:cs="Arial"/>
                <w:color w:val="000000" w:themeColor="text1"/>
                <w:sz w:val="22"/>
                <w:szCs w:val="22"/>
              </w:rPr>
            </w:pPr>
          </w:p>
          <w:p w14:paraId="43E25634" w14:textId="77777777" w:rsidR="003229D0" w:rsidRPr="00E6729A" w:rsidRDefault="003229D0" w:rsidP="002B6DA3">
            <w:pPr>
              <w:pStyle w:val="Normal1"/>
              <w:widowControl w:val="0"/>
              <w:rPr>
                <w:rFonts w:ascii="Arial" w:eastAsia="Arial" w:hAnsi="Arial" w:cs="Arial"/>
                <w:color w:val="000000" w:themeColor="text1"/>
                <w:sz w:val="22"/>
                <w:szCs w:val="22"/>
              </w:rPr>
            </w:pPr>
          </w:p>
        </w:tc>
      </w:tr>
    </w:tbl>
    <w:p w14:paraId="1D485AF7" w14:textId="6E82E9D7" w:rsidR="00A3029F" w:rsidRPr="00E6729A" w:rsidRDefault="00A3029F" w:rsidP="004D6449">
      <w:pPr>
        <w:pStyle w:val="Normal1"/>
        <w:spacing w:line="276" w:lineRule="auto"/>
        <w:ind w:left="-567"/>
        <w:jc w:val="both"/>
        <w:rPr>
          <w:rFonts w:ascii="Arial" w:hAnsi="Arial" w:cs="Arial"/>
          <w:color w:val="000000" w:themeColor="text1"/>
          <w:sz w:val="22"/>
          <w:szCs w:val="22"/>
        </w:rPr>
      </w:pPr>
    </w:p>
    <w:p w14:paraId="7BD676B1" w14:textId="294E11C9" w:rsidR="004D6449" w:rsidRDefault="004D6449" w:rsidP="003A32D2">
      <w:pPr>
        <w:pStyle w:val="RFQBul1"/>
        <w:numPr>
          <w:ilvl w:val="1"/>
          <w:numId w:val="13"/>
        </w:numPr>
      </w:pPr>
      <w:r w:rsidRPr="005826C3">
        <w:t xml:space="preserve">Marks for </w:t>
      </w:r>
      <w:r w:rsidR="00F2377F" w:rsidRPr="005826C3">
        <w:t>Award C</w:t>
      </w:r>
      <w:r w:rsidRPr="005826C3">
        <w:t xml:space="preserve">riteria </w:t>
      </w:r>
      <w:r w:rsidR="00855D54" w:rsidRPr="005826C3">
        <w:t>Q1</w:t>
      </w:r>
      <w:r w:rsidRPr="005826C3">
        <w:t xml:space="preserve"> to </w:t>
      </w:r>
      <w:r w:rsidR="00855D54" w:rsidRPr="005826C3">
        <w:t>Q</w:t>
      </w:r>
      <w:r w:rsidRPr="002B1876">
        <w:t>.</w:t>
      </w:r>
      <w:r w:rsidR="002B1876">
        <w:t>5</w:t>
      </w:r>
      <w:r w:rsidRPr="005826C3">
        <w:t xml:space="preserve"> </w:t>
      </w:r>
      <w:r w:rsidR="00226988" w:rsidRPr="005826C3">
        <w:t>shall</w:t>
      </w:r>
      <w:r w:rsidRPr="005826C3">
        <w:t xml:space="preserve"> be allocated </w:t>
      </w:r>
      <w:r w:rsidR="001E7E1D" w:rsidRPr="005826C3">
        <w:t>based on</w:t>
      </w:r>
      <w:r w:rsidRPr="005826C3">
        <w:t xml:space="preserve"> the following </w:t>
      </w:r>
      <w:r w:rsidR="007A158A" w:rsidRPr="005826C3">
        <w:t xml:space="preserve">scoring </w:t>
      </w:r>
      <w:r w:rsidR="00F2377F" w:rsidRPr="005826C3">
        <w:t>matrix</w:t>
      </w:r>
      <w:r w:rsidR="007A158A" w:rsidRPr="005826C3">
        <w:t xml:space="preserve"> by </w:t>
      </w:r>
      <w:r w:rsidR="00F2377F" w:rsidRPr="005826C3">
        <w:t xml:space="preserve">the </w:t>
      </w:r>
      <w:r w:rsidR="007A158A" w:rsidRPr="005826C3">
        <w:t>evaluator</w:t>
      </w:r>
      <w:r w:rsidR="00855D54" w:rsidRPr="005826C3">
        <w:t>,</w:t>
      </w:r>
      <w:r w:rsidR="007A158A" w:rsidRPr="005826C3">
        <w:t xml:space="preserve"> to produce one final score for each quality question</w:t>
      </w:r>
      <w:r w:rsidR="00855D54" w:rsidRPr="005826C3">
        <w:t>.</w:t>
      </w:r>
    </w:p>
    <w:tbl>
      <w:tblPr>
        <w:tblStyle w:val="TableGrid"/>
        <w:tblW w:w="0" w:type="auto"/>
        <w:tblInd w:w="704" w:type="dxa"/>
        <w:tblLook w:val="04A0" w:firstRow="1" w:lastRow="0" w:firstColumn="1" w:lastColumn="0" w:noHBand="0" w:noVBand="1"/>
      </w:tblPr>
      <w:tblGrid>
        <w:gridCol w:w="1035"/>
        <w:gridCol w:w="1757"/>
        <w:gridCol w:w="5708"/>
      </w:tblGrid>
      <w:tr w:rsidR="00631D51" w:rsidRPr="00631D51" w14:paraId="33363111" w14:textId="77777777" w:rsidTr="002D0052">
        <w:tc>
          <w:tcPr>
            <w:tcW w:w="961" w:type="dxa"/>
            <w:shd w:val="clear" w:color="auto" w:fill="D9D9D9" w:themeFill="background1" w:themeFillShade="D9"/>
          </w:tcPr>
          <w:p w14:paraId="6BBF023B" w14:textId="77777777" w:rsidR="00631D51" w:rsidRPr="00631D51" w:rsidRDefault="00631D51" w:rsidP="002D0052">
            <w:pPr>
              <w:rPr>
                <w:rFonts w:cs="Arial"/>
                <w:bCs/>
                <w:szCs w:val="22"/>
                <w:lang w:eastAsia="en-GB"/>
              </w:rPr>
            </w:pPr>
            <w:r w:rsidRPr="00631D51">
              <w:rPr>
                <w:rFonts w:cs="Arial"/>
                <w:b/>
                <w:bCs/>
                <w:szCs w:val="22"/>
              </w:rPr>
              <w:t>Scoring range = 0-5</w:t>
            </w:r>
          </w:p>
        </w:tc>
        <w:tc>
          <w:tcPr>
            <w:tcW w:w="1165" w:type="dxa"/>
            <w:shd w:val="clear" w:color="auto" w:fill="D9D9D9" w:themeFill="background1" w:themeFillShade="D9"/>
          </w:tcPr>
          <w:p w14:paraId="19C571CB" w14:textId="77777777" w:rsidR="00631D51" w:rsidRPr="00631D51" w:rsidRDefault="00631D51" w:rsidP="002D0052">
            <w:pPr>
              <w:rPr>
                <w:rFonts w:cs="Arial"/>
                <w:b/>
                <w:bCs/>
                <w:szCs w:val="22"/>
              </w:rPr>
            </w:pPr>
            <w:r w:rsidRPr="00631D51">
              <w:rPr>
                <w:rFonts w:cs="Arial"/>
                <w:b/>
                <w:bCs/>
                <w:szCs w:val="22"/>
              </w:rPr>
              <w:t>Categorisation</w:t>
            </w:r>
          </w:p>
        </w:tc>
        <w:tc>
          <w:tcPr>
            <w:tcW w:w="6186" w:type="dxa"/>
            <w:shd w:val="clear" w:color="auto" w:fill="D9D9D9" w:themeFill="background1" w:themeFillShade="D9"/>
          </w:tcPr>
          <w:p w14:paraId="46AB4300" w14:textId="77777777" w:rsidR="00631D51" w:rsidRPr="00631D51" w:rsidRDefault="00631D51" w:rsidP="002D0052">
            <w:pPr>
              <w:rPr>
                <w:rFonts w:cs="Arial"/>
                <w:bCs/>
                <w:szCs w:val="22"/>
                <w:lang w:eastAsia="en-GB"/>
              </w:rPr>
            </w:pPr>
            <w:r w:rsidRPr="00631D51">
              <w:rPr>
                <w:rFonts w:cs="Arial"/>
                <w:b/>
                <w:bCs/>
                <w:szCs w:val="22"/>
              </w:rPr>
              <w:t>Evaluation description</w:t>
            </w:r>
          </w:p>
        </w:tc>
      </w:tr>
      <w:tr w:rsidR="00631D51" w:rsidRPr="00631D51" w14:paraId="34BCB8A3" w14:textId="77777777" w:rsidTr="00414010">
        <w:trPr>
          <w:trHeight w:val="607"/>
        </w:trPr>
        <w:tc>
          <w:tcPr>
            <w:tcW w:w="961" w:type="dxa"/>
            <w:vAlign w:val="center"/>
          </w:tcPr>
          <w:p w14:paraId="41051964" w14:textId="77777777" w:rsidR="00631D51" w:rsidRPr="00631D51" w:rsidRDefault="00631D51" w:rsidP="00414010">
            <w:pPr>
              <w:rPr>
                <w:rFonts w:cs="Arial"/>
                <w:bCs/>
                <w:szCs w:val="22"/>
                <w:lang w:eastAsia="en-GB"/>
              </w:rPr>
            </w:pPr>
            <w:r w:rsidRPr="00631D51">
              <w:rPr>
                <w:rFonts w:cs="Arial"/>
                <w:b/>
                <w:szCs w:val="22"/>
              </w:rPr>
              <w:t>0</w:t>
            </w:r>
          </w:p>
        </w:tc>
        <w:tc>
          <w:tcPr>
            <w:tcW w:w="1165" w:type="dxa"/>
            <w:vAlign w:val="center"/>
          </w:tcPr>
          <w:p w14:paraId="7BABDE5A" w14:textId="77777777" w:rsidR="00631D51" w:rsidRPr="00631D51" w:rsidRDefault="00631D51" w:rsidP="00414010">
            <w:pPr>
              <w:rPr>
                <w:rFonts w:cs="Arial"/>
                <w:b/>
                <w:szCs w:val="22"/>
              </w:rPr>
            </w:pPr>
            <w:r w:rsidRPr="00631D51">
              <w:rPr>
                <w:rFonts w:cs="Arial"/>
                <w:b/>
                <w:szCs w:val="22"/>
              </w:rPr>
              <w:t>Cannot be scored</w:t>
            </w:r>
          </w:p>
        </w:tc>
        <w:tc>
          <w:tcPr>
            <w:tcW w:w="6186" w:type="dxa"/>
            <w:vAlign w:val="center"/>
          </w:tcPr>
          <w:p w14:paraId="7F7B3567" w14:textId="5664449A" w:rsidR="00631D51" w:rsidRPr="00631D51" w:rsidRDefault="00631D51" w:rsidP="002D0052">
            <w:pPr>
              <w:rPr>
                <w:rFonts w:cs="Arial"/>
                <w:bCs/>
                <w:szCs w:val="22"/>
              </w:rPr>
            </w:pPr>
            <w:r w:rsidRPr="00631D51">
              <w:rPr>
                <w:rFonts w:cs="Arial"/>
                <w:bCs/>
                <w:szCs w:val="22"/>
              </w:rPr>
              <w:t>No response has been provided or the response provided does not adequately address the relevant question to allow for a proper assessment to be made. </w:t>
            </w:r>
          </w:p>
        </w:tc>
      </w:tr>
      <w:tr w:rsidR="00631D51" w:rsidRPr="00631D51" w14:paraId="042282AF" w14:textId="77777777" w:rsidTr="00414010">
        <w:tc>
          <w:tcPr>
            <w:tcW w:w="961" w:type="dxa"/>
            <w:vAlign w:val="center"/>
          </w:tcPr>
          <w:p w14:paraId="470427BF" w14:textId="77777777" w:rsidR="00631D51" w:rsidRPr="00631D51" w:rsidRDefault="00631D51" w:rsidP="00414010">
            <w:pPr>
              <w:rPr>
                <w:rFonts w:cs="Arial"/>
                <w:bCs/>
                <w:szCs w:val="22"/>
                <w:lang w:eastAsia="en-GB"/>
              </w:rPr>
            </w:pPr>
            <w:r w:rsidRPr="00631D51">
              <w:rPr>
                <w:rFonts w:cs="Arial"/>
                <w:b/>
                <w:szCs w:val="22"/>
              </w:rPr>
              <w:t>1</w:t>
            </w:r>
          </w:p>
        </w:tc>
        <w:tc>
          <w:tcPr>
            <w:tcW w:w="1165" w:type="dxa"/>
            <w:vAlign w:val="center"/>
          </w:tcPr>
          <w:p w14:paraId="0C584030" w14:textId="2E511470" w:rsidR="00631D51" w:rsidRPr="00631D51" w:rsidRDefault="00631D51" w:rsidP="00414010">
            <w:pPr>
              <w:rPr>
                <w:rFonts w:cs="Arial"/>
                <w:b/>
                <w:szCs w:val="22"/>
              </w:rPr>
            </w:pPr>
            <w:r w:rsidRPr="00631D51">
              <w:rPr>
                <w:rFonts w:cs="Arial"/>
                <w:b/>
                <w:szCs w:val="22"/>
              </w:rPr>
              <w:t xml:space="preserve">Poor </w:t>
            </w:r>
          </w:p>
        </w:tc>
        <w:tc>
          <w:tcPr>
            <w:tcW w:w="6186" w:type="dxa"/>
            <w:vAlign w:val="center"/>
          </w:tcPr>
          <w:p w14:paraId="7CD1E1ED" w14:textId="74ED28F1" w:rsidR="00631D51" w:rsidRPr="00631D51" w:rsidRDefault="00631D51" w:rsidP="002D0052">
            <w:pPr>
              <w:rPr>
                <w:rFonts w:cs="Arial"/>
                <w:bCs/>
                <w:szCs w:val="22"/>
              </w:rPr>
            </w:pPr>
            <w:r w:rsidRPr="00631D51">
              <w:rPr>
                <w:rFonts w:cs="Arial"/>
                <w:bCs/>
                <w:szCs w:val="22"/>
              </w:rPr>
              <w:t xml:space="preserve">The response provides inadequate detail and does not demonstrate that the supplier meets the requirements in </w:t>
            </w:r>
            <w:r w:rsidRPr="00631D51">
              <w:rPr>
                <w:rFonts w:cs="Arial"/>
                <w:bCs/>
                <w:szCs w:val="22"/>
              </w:rPr>
              <w:lastRenderedPageBreak/>
              <w:t>most of the areas with omissions in relation to the proposed solution to deliver the service.</w:t>
            </w:r>
          </w:p>
          <w:p w14:paraId="1AD54E1E" w14:textId="2BFBC624" w:rsidR="00631D51" w:rsidRPr="00631D51" w:rsidRDefault="00631D51" w:rsidP="002D0052">
            <w:pPr>
              <w:rPr>
                <w:rFonts w:cs="Arial"/>
                <w:bCs/>
                <w:i/>
                <w:iCs/>
                <w:szCs w:val="22"/>
              </w:rPr>
            </w:pPr>
            <w:r w:rsidRPr="00631D51">
              <w:rPr>
                <w:rFonts w:cs="Arial"/>
                <w:bCs/>
                <w:szCs w:val="22"/>
              </w:rPr>
              <w:t>As a result, the scorer lacks confidence that the supplier understands the requirements and is capable of delivering them.</w:t>
            </w:r>
          </w:p>
        </w:tc>
      </w:tr>
      <w:tr w:rsidR="00631D51" w:rsidRPr="00631D51" w14:paraId="2033A721" w14:textId="77777777" w:rsidTr="00414010">
        <w:tc>
          <w:tcPr>
            <w:tcW w:w="961" w:type="dxa"/>
            <w:vAlign w:val="center"/>
          </w:tcPr>
          <w:p w14:paraId="3AFC2660" w14:textId="77777777" w:rsidR="00631D51" w:rsidRPr="00631D51" w:rsidRDefault="00631D51" w:rsidP="00414010">
            <w:pPr>
              <w:rPr>
                <w:rFonts w:cs="Arial"/>
                <w:bCs/>
                <w:szCs w:val="22"/>
                <w:lang w:eastAsia="en-GB"/>
              </w:rPr>
            </w:pPr>
            <w:r w:rsidRPr="00631D51">
              <w:rPr>
                <w:rFonts w:cs="Arial"/>
                <w:b/>
                <w:szCs w:val="22"/>
              </w:rPr>
              <w:lastRenderedPageBreak/>
              <w:t>2</w:t>
            </w:r>
          </w:p>
        </w:tc>
        <w:tc>
          <w:tcPr>
            <w:tcW w:w="1165" w:type="dxa"/>
            <w:vAlign w:val="center"/>
          </w:tcPr>
          <w:p w14:paraId="51DD1610" w14:textId="014FA17C" w:rsidR="00631D51" w:rsidRPr="00631D51" w:rsidRDefault="00631D51" w:rsidP="00414010">
            <w:pPr>
              <w:rPr>
                <w:rFonts w:cs="Arial"/>
                <w:b/>
                <w:szCs w:val="22"/>
              </w:rPr>
            </w:pPr>
            <w:r w:rsidRPr="00631D51">
              <w:rPr>
                <w:rFonts w:cs="Arial"/>
                <w:b/>
                <w:szCs w:val="22"/>
              </w:rPr>
              <w:t>Below expectations </w:t>
            </w:r>
          </w:p>
        </w:tc>
        <w:tc>
          <w:tcPr>
            <w:tcW w:w="6186" w:type="dxa"/>
            <w:vAlign w:val="center"/>
          </w:tcPr>
          <w:p w14:paraId="205ED8FE" w14:textId="4E8052F8" w:rsidR="00631D51" w:rsidRPr="00631D51" w:rsidRDefault="00631D51" w:rsidP="002D0052">
            <w:pPr>
              <w:rPr>
                <w:rFonts w:cs="Arial"/>
                <w:bCs/>
                <w:szCs w:val="22"/>
              </w:rPr>
            </w:pPr>
            <w:r w:rsidRPr="00631D51">
              <w:rPr>
                <w:rFonts w:cs="Arial"/>
                <w:bCs/>
                <w:szCs w:val="22"/>
              </w:rPr>
              <w:t>The response contains some omissions and / or is not well supported by evidence / examples.</w:t>
            </w:r>
          </w:p>
          <w:p w14:paraId="71B74DE1" w14:textId="63B0CFDC" w:rsidR="00631D51" w:rsidRPr="00631D51" w:rsidRDefault="00631D51" w:rsidP="002D0052">
            <w:pPr>
              <w:rPr>
                <w:rFonts w:cs="Arial"/>
                <w:bCs/>
                <w:i/>
                <w:iCs/>
                <w:szCs w:val="22"/>
              </w:rPr>
            </w:pPr>
            <w:r w:rsidRPr="00631D51">
              <w:rPr>
                <w:rFonts w:cs="Arial"/>
                <w:bCs/>
                <w:szCs w:val="22"/>
              </w:rPr>
              <w:t>As a result, the scorer has some concerns about the supplier’s ability to deliver / that they have failed to meet a reasonable standard.</w:t>
            </w:r>
          </w:p>
        </w:tc>
      </w:tr>
      <w:tr w:rsidR="00631D51" w:rsidRPr="00631D51" w14:paraId="27844D74" w14:textId="77777777" w:rsidTr="00414010">
        <w:tc>
          <w:tcPr>
            <w:tcW w:w="961" w:type="dxa"/>
            <w:vAlign w:val="center"/>
          </w:tcPr>
          <w:p w14:paraId="789F5029" w14:textId="77777777" w:rsidR="00631D51" w:rsidRPr="00631D51" w:rsidRDefault="00631D51" w:rsidP="00414010">
            <w:pPr>
              <w:rPr>
                <w:rFonts w:cs="Arial"/>
                <w:bCs/>
                <w:szCs w:val="22"/>
                <w:lang w:eastAsia="en-GB"/>
              </w:rPr>
            </w:pPr>
            <w:r w:rsidRPr="00631D51">
              <w:rPr>
                <w:rFonts w:cs="Arial"/>
                <w:b/>
                <w:szCs w:val="22"/>
              </w:rPr>
              <w:t>3</w:t>
            </w:r>
          </w:p>
        </w:tc>
        <w:tc>
          <w:tcPr>
            <w:tcW w:w="1165" w:type="dxa"/>
            <w:vAlign w:val="center"/>
          </w:tcPr>
          <w:p w14:paraId="4C01EDE5" w14:textId="4A1FF80A" w:rsidR="00631D51" w:rsidRPr="00631D51" w:rsidRDefault="00631D51" w:rsidP="00414010">
            <w:pPr>
              <w:rPr>
                <w:rFonts w:cs="Arial"/>
                <w:b/>
                <w:szCs w:val="22"/>
              </w:rPr>
            </w:pPr>
            <w:r w:rsidRPr="00631D51">
              <w:rPr>
                <w:rFonts w:cs="Arial"/>
                <w:b/>
                <w:szCs w:val="22"/>
              </w:rPr>
              <w:t>Adequate </w:t>
            </w:r>
          </w:p>
        </w:tc>
        <w:tc>
          <w:tcPr>
            <w:tcW w:w="6186" w:type="dxa"/>
            <w:vAlign w:val="center"/>
          </w:tcPr>
          <w:p w14:paraId="682E5727" w14:textId="7F933C61" w:rsidR="00631D51" w:rsidRPr="00631D51" w:rsidRDefault="00631D51" w:rsidP="002D0052">
            <w:pPr>
              <w:rPr>
                <w:rFonts w:cs="Arial"/>
                <w:bCs/>
                <w:szCs w:val="22"/>
              </w:rPr>
            </w:pPr>
            <w:r w:rsidRPr="00631D51">
              <w:rPr>
                <w:rFonts w:cs="Arial"/>
                <w:bCs/>
                <w:szCs w:val="22"/>
              </w:rPr>
              <w:t>The response demonstrates an understanding of the requirement but lacks evidence, detail and/or assurance to support how the requirements will be met.  </w:t>
            </w:r>
          </w:p>
          <w:p w14:paraId="54D26BF4" w14:textId="112306A3" w:rsidR="00631D51" w:rsidRPr="00631D51" w:rsidRDefault="00631D51" w:rsidP="002D0052">
            <w:pPr>
              <w:rPr>
                <w:rFonts w:cs="Arial"/>
                <w:bCs/>
                <w:i/>
                <w:iCs/>
                <w:szCs w:val="22"/>
              </w:rPr>
            </w:pPr>
            <w:r w:rsidRPr="00631D51">
              <w:rPr>
                <w:rFonts w:cs="Arial"/>
                <w:bCs/>
                <w:szCs w:val="22"/>
              </w:rPr>
              <w:t>As a result, the scorer has some confidence that the supplier understands the requirements but has some reservations of their capability of delivering them due to lack of evidence support this.</w:t>
            </w:r>
          </w:p>
        </w:tc>
      </w:tr>
      <w:tr w:rsidR="00631D51" w:rsidRPr="00631D51" w14:paraId="6538D64A" w14:textId="77777777" w:rsidTr="00414010">
        <w:tc>
          <w:tcPr>
            <w:tcW w:w="961" w:type="dxa"/>
            <w:vAlign w:val="center"/>
          </w:tcPr>
          <w:p w14:paraId="199C1E81" w14:textId="77777777" w:rsidR="00631D51" w:rsidRPr="00631D51" w:rsidRDefault="00631D51" w:rsidP="00414010">
            <w:pPr>
              <w:rPr>
                <w:rFonts w:cs="Arial"/>
                <w:bCs/>
                <w:szCs w:val="22"/>
                <w:lang w:eastAsia="en-GB"/>
              </w:rPr>
            </w:pPr>
            <w:r w:rsidRPr="00631D51">
              <w:rPr>
                <w:rFonts w:cs="Arial"/>
                <w:b/>
                <w:szCs w:val="22"/>
              </w:rPr>
              <w:t>4</w:t>
            </w:r>
          </w:p>
        </w:tc>
        <w:tc>
          <w:tcPr>
            <w:tcW w:w="1165" w:type="dxa"/>
            <w:vAlign w:val="center"/>
          </w:tcPr>
          <w:p w14:paraId="78585DBF" w14:textId="53DB9F19" w:rsidR="00631D51" w:rsidRPr="00631D51" w:rsidRDefault="00631D51" w:rsidP="00414010">
            <w:pPr>
              <w:rPr>
                <w:rFonts w:cs="Arial"/>
                <w:b/>
                <w:szCs w:val="22"/>
              </w:rPr>
            </w:pPr>
            <w:r w:rsidRPr="00631D51">
              <w:rPr>
                <w:rFonts w:cs="Arial"/>
                <w:b/>
                <w:szCs w:val="22"/>
              </w:rPr>
              <w:t>Good </w:t>
            </w:r>
          </w:p>
        </w:tc>
        <w:tc>
          <w:tcPr>
            <w:tcW w:w="6186" w:type="dxa"/>
            <w:vAlign w:val="center"/>
          </w:tcPr>
          <w:p w14:paraId="429029EB" w14:textId="1CC0F6E5" w:rsidR="00631D51" w:rsidRPr="00631D51" w:rsidRDefault="00631D51" w:rsidP="002D0052">
            <w:pPr>
              <w:rPr>
                <w:rFonts w:cs="Arial"/>
                <w:bCs/>
                <w:szCs w:val="22"/>
              </w:rPr>
            </w:pPr>
            <w:r w:rsidRPr="00631D51">
              <w:rPr>
                <w:rFonts w:cs="Arial"/>
                <w:bCs/>
                <w:szCs w:val="22"/>
              </w:rPr>
              <w:t>The response demonstrates with a good level of detail, evidence and/or assurance how most of the requirements will be met in all key areas but may have a small number of minor reservations.  </w:t>
            </w:r>
          </w:p>
          <w:p w14:paraId="2FA4ED85" w14:textId="77777777" w:rsidR="00631D51" w:rsidRPr="00631D51" w:rsidRDefault="00631D51" w:rsidP="002D0052">
            <w:pPr>
              <w:rPr>
                <w:rFonts w:cs="Arial"/>
                <w:bCs/>
                <w:i/>
                <w:iCs/>
                <w:szCs w:val="22"/>
                <w:lang w:eastAsia="en-GB"/>
              </w:rPr>
            </w:pPr>
            <w:r w:rsidRPr="00631D51">
              <w:rPr>
                <w:rFonts w:cs="Arial"/>
                <w:bCs/>
                <w:szCs w:val="22"/>
              </w:rPr>
              <w:t>As a result, the scorer is confident that the supplier understands the requirements, is capable of delivering them to a good standard. </w:t>
            </w:r>
          </w:p>
        </w:tc>
      </w:tr>
      <w:tr w:rsidR="00631D51" w:rsidRPr="00631D51" w14:paraId="2D350BD7" w14:textId="77777777" w:rsidTr="00414010">
        <w:tc>
          <w:tcPr>
            <w:tcW w:w="961" w:type="dxa"/>
            <w:vAlign w:val="center"/>
          </w:tcPr>
          <w:p w14:paraId="5081BFF4" w14:textId="77777777" w:rsidR="00631D51" w:rsidRPr="00631D51" w:rsidRDefault="00631D51" w:rsidP="00414010">
            <w:pPr>
              <w:rPr>
                <w:rFonts w:cs="Arial"/>
                <w:b/>
                <w:szCs w:val="22"/>
              </w:rPr>
            </w:pPr>
            <w:r w:rsidRPr="00631D51">
              <w:rPr>
                <w:rFonts w:cs="Arial"/>
                <w:b/>
                <w:szCs w:val="22"/>
              </w:rPr>
              <w:t>5</w:t>
            </w:r>
          </w:p>
        </w:tc>
        <w:tc>
          <w:tcPr>
            <w:tcW w:w="1165" w:type="dxa"/>
            <w:vAlign w:val="center"/>
          </w:tcPr>
          <w:p w14:paraId="55EF73FB" w14:textId="13FB123A" w:rsidR="00631D51" w:rsidRPr="00631D51" w:rsidRDefault="00631D51" w:rsidP="00414010">
            <w:pPr>
              <w:rPr>
                <w:rFonts w:cs="Arial"/>
                <w:b/>
                <w:szCs w:val="22"/>
              </w:rPr>
            </w:pPr>
            <w:r w:rsidRPr="00631D51">
              <w:rPr>
                <w:rFonts w:cs="Arial"/>
                <w:b/>
                <w:szCs w:val="22"/>
              </w:rPr>
              <w:t>Excellent </w:t>
            </w:r>
          </w:p>
        </w:tc>
        <w:tc>
          <w:tcPr>
            <w:tcW w:w="6186" w:type="dxa"/>
            <w:vAlign w:val="center"/>
          </w:tcPr>
          <w:p w14:paraId="07A1E19B" w14:textId="1C6AAF20" w:rsidR="00631D51" w:rsidRPr="00631D51" w:rsidRDefault="00631D51" w:rsidP="002D0052">
            <w:pPr>
              <w:rPr>
                <w:rFonts w:cs="Arial"/>
                <w:bCs/>
                <w:szCs w:val="22"/>
              </w:rPr>
            </w:pPr>
            <w:r w:rsidRPr="00631D51">
              <w:rPr>
                <w:rFonts w:cs="Arial"/>
                <w:bCs/>
                <w:szCs w:val="22"/>
              </w:rPr>
              <w:t>The response is comprehensive and well evidenced demonstrating expertise and knowledge incorporating value &amp; other points of innovation aligned to the organisations’ tender requirements.</w:t>
            </w:r>
          </w:p>
          <w:p w14:paraId="6858AEC1" w14:textId="6FF98BE5" w:rsidR="00631D51" w:rsidRPr="00631D51" w:rsidRDefault="00631D51" w:rsidP="002D0052">
            <w:pPr>
              <w:rPr>
                <w:rFonts w:cs="Arial"/>
                <w:bCs/>
                <w:szCs w:val="22"/>
              </w:rPr>
            </w:pPr>
            <w:r w:rsidRPr="00631D51">
              <w:rPr>
                <w:rFonts w:cs="Arial"/>
                <w:bCs/>
                <w:szCs w:val="22"/>
              </w:rPr>
              <w:t>The response fully captures the understanding of the steps involved to deliver the aspects of the question posed. As a result, the scorer has a very high level of confidence of the Participant's experience and ability to deliver to a high standard.</w:t>
            </w:r>
          </w:p>
        </w:tc>
      </w:tr>
    </w:tbl>
    <w:p w14:paraId="693FFD1F" w14:textId="170E21A7" w:rsidR="00631D51" w:rsidRPr="005826C3" w:rsidRDefault="00476991" w:rsidP="003A32D2">
      <w:pPr>
        <w:pStyle w:val="RFQBul1"/>
        <w:numPr>
          <w:ilvl w:val="1"/>
          <w:numId w:val="13"/>
        </w:numPr>
      </w:pPr>
      <w:r>
        <w:lastRenderedPageBreak/>
        <w:t xml:space="preserve">Any Supplier who </w:t>
      </w:r>
      <w:r w:rsidR="006418B9">
        <w:t>scores</w:t>
      </w:r>
      <w:r>
        <w:t xml:space="preserve"> less than </w:t>
      </w:r>
      <w:r w:rsidR="00D82027" w:rsidRPr="002B1876">
        <w:t>2</w:t>
      </w:r>
      <w:r w:rsidR="00D82027">
        <w:t xml:space="preserve"> on any question may at the discretion of the Authority be excluded from </w:t>
      </w:r>
      <w:r w:rsidR="006418B9">
        <w:t>the tender process.</w:t>
      </w:r>
    </w:p>
    <w:p w14:paraId="3E5F2497" w14:textId="36352DC0" w:rsidR="00B91F22" w:rsidRPr="005503E2" w:rsidRDefault="00B91F22">
      <w:pPr>
        <w:pStyle w:val="RFQBulHL1"/>
        <w:numPr>
          <w:ilvl w:val="0"/>
          <w:numId w:val="13"/>
        </w:numPr>
        <w:rPr>
          <w:sz w:val="24"/>
        </w:rPr>
      </w:pPr>
      <w:bookmarkStart w:id="56" w:name="_Toc223644121"/>
      <w:bookmarkStart w:id="57" w:name="_Ref224024164"/>
      <w:r w:rsidRPr="009C23E6">
        <w:t xml:space="preserve">Award Criteria – Price (Overall </w:t>
      </w:r>
      <w:r w:rsidR="002B1876">
        <w:t>20</w:t>
      </w:r>
      <w:r w:rsidRPr="009C23E6">
        <w:t>% Weighting)</w:t>
      </w:r>
      <w:bookmarkEnd w:id="56"/>
      <w:bookmarkEnd w:id="57"/>
      <w:r w:rsidRPr="009C23E6">
        <w:t xml:space="preserve"> </w:t>
      </w:r>
    </w:p>
    <w:p w14:paraId="2F8CB8D2" w14:textId="07CE091C" w:rsidR="007B42DF" w:rsidRPr="00611471" w:rsidRDefault="007B42DF" w:rsidP="003A32D2">
      <w:pPr>
        <w:pStyle w:val="RFQBul1"/>
        <w:numPr>
          <w:ilvl w:val="1"/>
          <w:numId w:val="13"/>
        </w:numPr>
      </w:pPr>
      <w:r w:rsidRPr="00611471">
        <w:t>Prices must be fully inclusive of all overheads</w:t>
      </w:r>
      <w:r w:rsidR="00A337A8" w:rsidRPr="00611471">
        <w:t xml:space="preserve"> and disbursements</w:t>
      </w:r>
      <w:r w:rsidRPr="00611471">
        <w:t xml:space="preserve">, fixed for the duration of the </w:t>
      </w:r>
      <w:r w:rsidR="001E7E1D" w:rsidRPr="00611471">
        <w:t>Contract,</w:t>
      </w:r>
      <w:r w:rsidRPr="00611471">
        <w:t xml:space="preserve"> and must be in </w:t>
      </w:r>
      <w:r w:rsidR="0050001C" w:rsidRPr="00611471">
        <w:t>P</w:t>
      </w:r>
      <w:r w:rsidRPr="00611471">
        <w:t xml:space="preserve">ounds </w:t>
      </w:r>
      <w:r w:rsidR="0050001C" w:rsidRPr="00611471">
        <w:t>S</w:t>
      </w:r>
      <w:r w:rsidRPr="00611471">
        <w:t>terling</w:t>
      </w:r>
      <w:r w:rsidR="0050001C" w:rsidRPr="00611471">
        <w:t>, including</w:t>
      </w:r>
      <w:r w:rsidR="00DB0C30" w:rsidRPr="00611471">
        <w:t>/excluding</w:t>
      </w:r>
      <w:r w:rsidR="0050001C" w:rsidRPr="00611471">
        <w:t xml:space="preserve"> applicable </w:t>
      </w:r>
      <w:r w:rsidR="001E7E1D" w:rsidRPr="00611471">
        <w:t>VAT,</w:t>
      </w:r>
      <w:r w:rsidR="0050001C" w:rsidRPr="00611471">
        <w:t xml:space="preserve"> and</w:t>
      </w:r>
      <w:r w:rsidRPr="00611471">
        <w:t xml:space="preserve"> any </w:t>
      </w:r>
      <w:r w:rsidR="0050001C" w:rsidRPr="00611471">
        <w:t xml:space="preserve">other applicable </w:t>
      </w:r>
      <w:r w:rsidRPr="00611471">
        <w:t>taxation.</w:t>
      </w:r>
      <w:r w:rsidR="00A337A8" w:rsidRPr="00611471">
        <w:t xml:space="preserve"> There will be no opportunity to negotiate any missed costs subsequently. Please stipulate a clear and final total contract price payable – this allows the </w:t>
      </w:r>
      <w:r w:rsidR="00F74426" w:rsidRPr="00611471">
        <w:t>Authority</w:t>
      </w:r>
      <w:r w:rsidR="00A337A8" w:rsidRPr="00611471">
        <w:t xml:space="preserve"> to understand and compare your price</w:t>
      </w:r>
      <w:r w:rsidR="0050001C" w:rsidRPr="00611471">
        <w:t xml:space="preserve"> with other prices quoted.</w:t>
      </w:r>
    </w:p>
    <w:p w14:paraId="630B7B36" w14:textId="338E7615" w:rsidR="00B91F22" w:rsidRPr="00611471" w:rsidRDefault="0050001C" w:rsidP="003A32D2">
      <w:pPr>
        <w:pStyle w:val="RFQBul1"/>
        <w:numPr>
          <w:ilvl w:val="1"/>
          <w:numId w:val="13"/>
        </w:numPr>
      </w:pPr>
      <w:r w:rsidRPr="00611471">
        <w:t xml:space="preserve">Quoted </w:t>
      </w:r>
      <w:r w:rsidR="007B42DF" w:rsidRPr="00611471">
        <w:t xml:space="preserve">prices must be valid for acceptance for ninety (90) days from the point of </w:t>
      </w:r>
      <w:r w:rsidRPr="00611471">
        <w:t xml:space="preserve">the </w:t>
      </w:r>
      <w:r w:rsidR="007B42DF" w:rsidRPr="00611471">
        <w:t>closing date</w:t>
      </w:r>
      <w:r w:rsidRPr="00611471">
        <w:t xml:space="preserve"> for quotations.</w:t>
      </w:r>
    </w:p>
    <w:p w14:paraId="12EE476B" w14:textId="77777777" w:rsidR="005323CC" w:rsidRDefault="005323CC" w:rsidP="003A32D2">
      <w:pPr>
        <w:pStyle w:val="RFQBul1"/>
        <w:numPr>
          <w:ilvl w:val="1"/>
          <w:numId w:val="13"/>
        </w:numPr>
      </w:pPr>
      <w:r>
        <w:t>The maximum budget for the core services is £50,000 including VAT. Any RFQ Response in which the Total Core Fixed Fee including VAT exceeds £50,000 will be rejected, and its responses to the quality award criteria will not be evaluated. A Supplier that is not registered for VAT must state this in the Pricing Schedule and show VAT as nil.</w:t>
      </w:r>
    </w:p>
    <w:p w14:paraId="5F1928BA" w14:textId="4754EEC5" w:rsidR="002C5643" w:rsidRPr="00EE53E6" w:rsidRDefault="002C5643" w:rsidP="003A32D2">
      <w:pPr>
        <w:pStyle w:val="RFQBul1"/>
        <w:numPr>
          <w:ilvl w:val="1"/>
          <w:numId w:val="13"/>
        </w:numPr>
      </w:pPr>
      <w:r w:rsidRPr="00EE53E6">
        <w:t xml:space="preserve">Please note that any pricing in the </w:t>
      </w:r>
      <w:r w:rsidR="00412655">
        <w:t xml:space="preserve">Stage 2 </w:t>
      </w:r>
      <w:r w:rsidR="00255187">
        <w:t>Pricing and O</w:t>
      </w:r>
      <w:r w:rsidRPr="00EE53E6">
        <w:t xml:space="preserve">ptional </w:t>
      </w:r>
      <w:r w:rsidR="00255187">
        <w:t>P</w:t>
      </w:r>
      <w:r w:rsidRPr="00EE53E6">
        <w:t xml:space="preserve">ricing </w:t>
      </w:r>
      <w:r w:rsidR="007D3885">
        <w:t xml:space="preserve">Items </w:t>
      </w:r>
      <w:r w:rsidRPr="00EE53E6">
        <w:t xml:space="preserve">tab </w:t>
      </w:r>
      <w:r w:rsidR="007D3885">
        <w:t>of the</w:t>
      </w:r>
      <w:r w:rsidRPr="00EE53E6">
        <w:t xml:space="preserve"> </w:t>
      </w:r>
      <w:r w:rsidR="007D3885">
        <w:t>P</w:t>
      </w:r>
      <w:r w:rsidRPr="00EE53E6">
        <w:t xml:space="preserve">ricing </w:t>
      </w:r>
      <w:r w:rsidR="004C47DA">
        <w:t>Schedule</w:t>
      </w:r>
      <w:r w:rsidRPr="00EE53E6">
        <w:t xml:space="preserve"> in appendix 1 will not evaluated as part on this RFQ process. </w:t>
      </w:r>
      <w:r w:rsidR="004C47DA">
        <w:t>O</w:t>
      </w:r>
      <w:r w:rsidRPr="00EE53E6">
        <w:t>ptional pricing is optional at the university’s discretion</w:t>
      </w:r>
      <w:r w:rsidR="004C47DA">
        <w:t>,</w:t>
      </w:r>
      <w:r w:rsidRPr="00EE53E6">
        <w:t xml:space="preserve"> based on available budget and the consideration to appoint the same contractor for a future stage 2 Concept Design appointment, subject to the availability of any future funding and the procurement options available</w:t>
      </w:r>
      <w:r w:rsidR="00A5777F">
        <w:t>.</w:t>
      </w:r>
      <w:r w:rsidRPr="00EE53E6">
        <w:t xml:space="preserve"> </w:t>
      </w:r>
      <w:r w:rsidR="00A5777F">
        <w:t>F</w:t>
      </w:r>
      <w:r w:rsidRPr="00EE53E6">
        <w:t>or the avoidance of doubt there is no guarantee that the stage 2 Concept design will be awarded to the same contractor that was successful in stage 1</w:t>
      </w:r>
      <w:r w:rsidR="0097524C" w:rsidRPr="00EE53E6">
        <w:t xml:space="preserve"> feasibility study.</w:t>
      </w:r>
    </w:p>
    <w:tbl>
      <w:tblPr>
        <w:tblStyle w:val="14"/>
        <w:tblW w:w="9356"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1134"/>
        <w:gridCol w:w="8222"/>
      </w:tblGrid>
      <w:tr w:rsidR="0046435B" w:rsidRPr="00E6729A" w14:paraId="6816A05B" w14:textId="77777777" w:rsidTr="0057592D">
        <w:trPr>
          <w:trHeight w:val="543"/>
        </w:trPr>
        <w:tc>
          <w:tcPr>
            <w:tcW w:w="1134" w:type="dxa"/>
            <w:tcBorders>
              <w:top w:val="single" w:sz="8" w:space="0" w:color="000000"/>
              <w:bottom w:val="single" w:sz="6" w:space="0" w:color="000000"/>
            </w:tcBorders>
            <w:shd w:val="clear" w:color="auto" w:fill="CCFFFF"/>
          </w:tcPr>
          <w:p w14:paraId="4A82B5F6" w14:textId="6ADE9B2E" w:rsidR="00B91F22" w:rsidRPr="00E6729A" w:rsidRDefault="00B66997" w:rsidP="00A3029F">
            <w:pPr>
              <w:pStyle w:val="Normal1"/>
              <w:spacing w:before="100"/>
              <w:jc w:val="both"/>
              <w:rPr>
                <w:rFonts w:ascii="Arial" w:hAnsi="Arial" w:cs="Arial"/>
                <w:b/>
                <w:color w:val="000000" w:themeColor="text1"/>
              </w:rPr>
            </w:pPr>
            <w:r w:rsidRPr="00E6729A">
              <w:rPr>
                <w:rFonts w:ascii="Arial" w:eastAsia="Arial" w:hAnsi="Arial" w:cs="Arial"/>
                <w:b/>
                <w:color w:val="000000" w:themeColor="text1"/>
              </w:rPr>
              <w:t>P</w:t>
            </w:r>
            <w:r w:rsidR="00B91F22" w:rsidRPr="00E6729A">
              <w:rPr>
                <w:rFonts w:ascii="Arial" w:eastAsia="Arial" w:hAnsi="Arial" w:cs="Arial"/>
                <w:b/>
                <w:color w:val="000000" w:themeColor="text1"/>
              </w:rPr>
              <w:t>.</w:t>
            </w:r>
            <w:r w:rsidR="00680CD4" w:rsidRPr="00E6729A">
              <w:rPr>
                <w:rFonts w:ascii="Arial" w:eastAsia="Arial" w:hAnsi="Arial" w:cs="Arial"/>
                <w:b/>
                <w:color w:val="000000" w:themeColor="text1"/>
              </w:rPr>
              <w:t>1</w:t>
            </w:r>
          </w:p>
        </w:tc>
        <w:tc>
          <w:tcPr>
            <w:tcW w:w="8222" w:type="dxa"/>
            <w:tcBorders>
              <w:top w:val="single" w:sz="8" w:space="0" w:color="000000"/>
              <w:bottom w:val="single" w:sz="6" w:space="0" w:color="000000"/>
            </w:tcBorders>
            <w:shd w:val="clear" w:color="auto" w:fill="CCFFFF"/>
          </w:tcPr>
          <w:p w14:paraId="138B7510" w14:textId="7E36AB34" w:rsidR="00B91F22" w:rsidRPr="00E6729A" w:rsidRDefault="00680CD4" w:rsidP="00A3029F">
            <w:pPr>
              <w:pStyle w:val="Normal1"/>
              <w:spacing w:before="100"/>
              <w:jc w:val="both"/>
              <w:rPr>
                <w:rFonts w:ascii="Arial" w:hAnsi="Arial" w:cs="Arial"/>
                <w:color w:val="000000" w:themeColor="text1"/>
              </w:rPr>
            </w:pPr>
            <w:r w:rsidRPr="00E6729A">
              <w:rPr>
                <w:rFonts w:ascii="Arial" w:eastAsia="Arial" w:hAnsi="Arial" w:cs="Arial"/>
                <w:b/>
                <w:color w:val="000000" w:themeColor="text1"/>
              </w:rPr>
              <w:t>Quote</w:t>
            </w:r>
            <w:r w:rsidR="00A3029F" w:rsidRPr="00E6729A">
              <w:rPr>
                <w:rFonts w:ascii="Arial" w:eastAsia="Arial" w:hAnsi="Arial" w:cs="Arial"/>
                <w:b/>
                <w:color w:val="000000" w:themeColor="text1"/>
              </w:rPr>
              <w:t xml:space="preserve"> Price </w:t>
            </w:r>
            <w:r w:rsidR="00A3029F" w:rsidRPr="007746E7">
              <w:rPr>
                <w:rFonts w:ascii="Arial" w:eastAsia="Arial" w:hAnsi="Arial" w:cs="Arial"/>
                <w:b/>
                <w:color w:val="000000" w:themeColor="text1"/>
              </w:rPr>
              <w:t xml:space="preserve">(Weighting </w:t>
            </w:r>
            <w:r w:rsidR="0039532F" w:rsidRPr="007746E7">
              <w:rPr>
                <w:rFonts w:ascii="Arial" w:eastAsia="Arial" w:hAnsi="Arial" w:cs="Arial"/>
                <w:b/>
                <w:color w:val="000000" w:themeColor="text1"/>
              </w:rPr>
              <w:t>20</w:t>
            </w:r>
            <w:r w:rsidR="00B91F22" w:rsidRPr="007746E7">
              <w:rPr>
                <w:rFonts w:ascii="Arial" w:eastAsia="Arial" w:hAnsi="Arial" w:cs="Arial"/>
                <w:b/>
                <w:color w:val="000000" w:themeColor="text1"/>
              </w:rPr>
              <w:t>%)</w:t>
            </w:r>
          </w:p>
        </w:tc>
      </w:tr>
    </w:tbl>
    <w:tbl>
      <w:tblPr>
        <w:tblStyle w:val="9"/>
        <w:tblW w:w="9356"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600" w:firstRow="0" w:lastRow="0" w:firstColumn="0" w:lastColumn="0" w:noHBand="1" w:noVBand="1"/>
      </w:tblPr>
      <w:tblGrid>
        <w:gridCol w:w="9356"/>
      </w:tblGrid>
      <w:tr w:rsidR="0046435B" w:rsidRPr="00E6729A" w14:paraId="643E4EEF" w14:textId="77777777" w:rsidTr="0057592D">
        <w:trPr>
          <w:trHeight w:val="2244"/>
        </w:trPr>
        <w:tc>
          <w:tcPr>
            <w:tcW w:w="9356" w:type="dxa"/>
          </w:tcPr>
          <w:p w14:paraId="4712B014" w14:textId="77777777" w:rsidR="00473E67" w:rsidRPr="00E6729A" w:rsidRDefault="00473E67" w:rsidP="00B91F22">
            <w:pPr>
              <w:pStyle w:val="Normal1"/>
              <w:widowControl w:val="0"/>
              <w:rPr>
                <w:rFonts w:ascii="Arial" w:hAnsi="Arial" w:cs="Arial"/>
                <w:color w:val="000000" w:themeColor="text1"/>
                <w:sz w:val="22"/>
                <w:szCs w:val="22"/>
              </w:rPr>
            </w:pPr>
          </w:p>
          <w:p w14:paraId="32F9D41F" w14:textId="61F408AB" w:rsidR="00C87814" w:rsidRPr="00E6729A" w:rsidRDefault="00473E67" w:rsidP="00C87814">
            <w:pPr>
              <w:pStyle w:val="Normal1"/>
              <w:widowControl w:val="0"/>
              <w:jc w:val="both"/>
              <w:rPr>
                <w:rFonts w:ascii="Arial" w:hAnsi="Arial" w:cs="Arial"/>
                <w:color w:val="000000" w:themeColor="text1"/>
                <w:sz w:val="22"/>
                <w:szCs w:val="22"/>
              </w:rPr>
            </w:pPr>
            <w:r w:rsidRPr="00EE53E6">
              <w:rPr>
                <w:rFonts w:ascii="Arial" w:hAnsi="Arial" w:cs="Arial"/>
                <w:color w:val="000000" w:themeColor="text1"/>
                <w:sz w:val="22"/>
                <w:szCs w:val="22"/>
              </w:rPr>
              <w:t xml:space="preserve">Please </w:t>
            </w:r>
            <w:r w:rsidR="00C87814" w:rsidRPr="00EE53E6">
              <w:rPr>
                <w:rFonts w:ascii="Arial" w:hAnsi="Arial" w:cs="Arial"/>
                <w:color w:val="000000" w:themeColor="text1"/>
                <w:sz w:val="22"/>
                <w:szCs w:val="22"/>
              </w:rPr>
              <w:t xml:space="preserve">complete the </w:t>
            </w:r>
            <w:r w:rsidR="00C87814" w:rsidRPr="00EE53E6">
              <w:rPr>
                <w:rFonts w:ascii="Arial" w:hAnsi="Arial" w:cs="Arial"/>
                <w:b/>
                <w:color w:val="000000" w:themeColor="text1"/>
                <w:sz w:val="22"/>
                <w:szCs w:val="22"/>
              </w:rPr>
              <w:t>Pricing Matrix</w:t>
            </w:r>
            <w:r w:rsidR="00C87814" w:rsidRPr="00EE53E6">
              <w:rPr>
                <w:rFonts w:ascii="Arial" w:hAnsi="Arial" w:cs="Arial"/>
                <w:color w:val="000000" w:themeColor="text1"/>
                <w:sz w:val="22"/>
                <w:szCs w:val="22"/>
              </w:rPr>
              <w:t xml:space="preserve"> issued </w:t>
            </w:r>
            <w:r w:rsidR="0048608D" w:rsidRPr="00EE53E6">
              <w:rPr>
                <w:rFonts w:ascii="Arial" w:hAnsi="Arial" w:cs="Arial"/>
                <w:color w:val="000000" w:themeColor="text1"/>
                <w:sz w:val="22"/>
                <w:szCs w:val="22"/>
              </w:rPr>
              <w:t xml:space="preserve">in </w:t>
            </w:r>
            <w:r w:rsidR="00C66D36" w:rsidRPr="00EE53E6">
              <w:rPr>
                <w:rFonts w:ascii="Arial" w:hAnsi="Arial" w:cs="Arial"/>
                <w:color w:val="000000" w:themeColor="text1"/>
                <w:sz w:val="22"/>
                <w:szCs w:val="22"/>
              </w:rPr>
              <w:fldChar w:fldCharType="begin"/>
            </w:r>
            <w:r w:rsidR="00C66D36" w:rsidRPr="00EE53E6">
              <w:rPr>
                <w:rFonts w:ascii="Arial" w:hAnsi="Arial" w:cs="Arial"/>
                <w:color w:val="000000" w:themeColor="text1"/>
                <w:sz w:val="22"/>
                <w:szCs w:val="22"/>
              </w:rPr>
              <w:instrText xml:space="preserve"> REF Appendix_1 \h  \* MERGEFORMAT </w:instrText>
            </w:r>
            <w:r w:rsidR="00C66D36" w:rsidRPr="00EE53E6">
              <w:rPr>
                <w:rFonts w:ascii="Arial" w:hAnsi="Arial" w:cs="Arial"/>
                <w:color w:val="000000" w:themeColor="text1"/>
                <w:sz w:val="22"/>
                <w:szCs w:val="22"/>
              </w:rPr>
            </w:r>
            <w:r w:rsidR="00C66D36" w:rsidRPr="00EE53E6">
              <w:rPr>
                <w:rFonts w:ascii="Arial" w:hAnsi="Arial" w:cs="Arial"/>
                <w:color w:val="000000" w:themeColor="text1"/>
                <w:sz w:val="22"/>
                <w:szCs w:val="22"/>
              </w:rPr>
              <w:fldChar w:fldCharType="separate"/>
            </w:r>
            <w:r w:rsidR="00DA76A2" w:rsidRPr="00DA76A2">
              <w:rPr>
                <w:rFonts w:ascii="Arial" w:hAnsi="Arial" w:cs="Arial"/>
                <w:sz w:val="22"/>
                <w:szCs w:val="22"/>
              </w:rPr>
              <w:t>Appendix 1</w:t>
            </w:r>
            <w:r w:rsidR="00C66D36" w:rsidRPr="00EE53E6">
              <w:rPr>
                <w:rFonts w:ascii="Arial" w:hAnsi="Arial" w:cs="Arial"/>
                <w:color w:val="000000" w:themeColor="text1"/>
                <w:sz w:val="22"/>
                <w:szCs w:val="22"/>
              </w:rPr>
              <w:fldChar w:fldCharType="end"/>
            </w:r>
            <w:r w:rsidR="0048608D" w:rsidRPr="00EE53E6">
              <w:rPr>
                <w:rFonts w:ascii="Arial" w:hAnsi="Arial" w:cs="Arial"/>
                <w:color w:val="000000" w:themeColor="text1"/>
                <w:sz w:val="22"/>
                <w:szCs w:val="22"/>
              </w:rPr>
              <w:t xml:space="preserve"> </w:t>
            </w:r>
            <w:r w:rsidR="00C87814" w:rsidRPr="00EE53E6">
              <w:rPr>
                <w:rFonts w:ascii="Arial" w:hAnsi="Arial" w:cs="Arial"/>
                <w:color w:val="000000" w:themeColor="text1"/>
                <w:sz w:val="22"/>
                <w:szCs w:val="22"/>
              </w:rPr>
              <w:t>to this document.</w:t>
            </w:r>
            <w:r w:rsidR="00C87814" w:rsidRPr="00E6729A">
              <w:rPr>
                <w:rFonts w:ascii="Arial" w:hAnsi="Arial" w:cs="Arial"/>
                <w:color w:val="000000" w:themeColor="text1"/>
                <w:sz w:val="22"/>
                <w:szCs w:val="22"/>
              </w:rPr>
              <w:t xml:space="preserve"> </w:t>
            </w:r>
          </w:p>
          <w:p w14:paraId="354B6F78" w14:textId="77777777" w:rsidR="00C87814" w:rsidRPr="00E6729A" w:rsidRDefault="00C87814" w:rsidP="00C87814">
            <w:pPr>
              <w:pStyle w:val="Normal1"/>
              <w:widowControl w:val="0"/>
              <w:jc w:val="both"/>
              <w:rPr>
                <w:rFonts w:ascii="Arial" w:hAnsi="Arial" w:cs="Arial"/>
                <w:color w:val="000000" w:themeColor="text1"/>
                <w:sz w:val="22"/>
                <w:szCs w:val="22"/>
              </w:rPr>
            </w:pPr>
          </w:p>
          <w:p w14:paraId="2A003001" w14:textId="77777777" w:rsidR="00E941B4" w:rsidRPr="00E6729A" w:rsidRDefault="00E941B4" w:rsidP="00A1168E">
            <w:pPr>
              <w:pStyle w:val="Normal1"/>
              <w:widowControl w:val="0"/>
              <w:jc w:val="both"/>
              <w:rPr>
                <w:rFonts w:ascii="Arial" w:hAnsi="Arial" w:cs="Arial"/>
                <w:color w:val="000000" w:themeColor="text1"/>
                <w:sz w:val="22"/>
                <w:szCs w:val="22"/>
              </w:rPr>
            </w:pPr>
          </w:p>
        </w:tc>
      </w:tr>
    </w:tbl>
    <w:p w14:paraId="456705FC" w14:textId="77777777" w:rsidR="00B91F22" w:rsidRPr="00E6729A" w:rsidRDefault="00B91F22" w:rsidP="00B91F22">
      <w:pPr>
        <w:pStyle w:val="Normal1"/>
        <w:spacing w:line="276" w:lineRule="auto"/>
        <w:jc w:val="both"/>
        <w:rPr>
          <w:rFonts w:ascii="Arial" w:hAnsi="Arial" w:cs="Arial"/>
          <w:color w:val="000000" w:themeColor="text1"/>
        </w:rPr>
      </w:pPr>
    </w:p>
    <w:tbl>
      <w:tblPr>
        <w:tblStyle w:val="14"/>
        <w:tblW w:w="9214"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9214"/>
      </w:tblGrid>
      <w:tr w:rsidR="0046435B" w:rsidRPr="00E6729A" w14:paraId="17FD4D52" w14:textId="77777777" w:rsidTr="00B437D4">
        <w:trPr>
          <w:trHeight w:val="438"/>
        </w:trPr>
        <w:tc>
          <w:tcPr>
            <w:tcW w:w="9214" w:type="dxa"/>
            <w:tcBorders>
              <w:top w:val="single" w:sz="8" w:space="0" w:color="000000"/>
              <w:bottom w:val="single" w:sz="6" w:space="0" w:color="000000"/>
            </w:tcBorders>
            <w:shd w:val="clear" w:color="auto" w:fill="BFBFBF" w:themeFill="background1" w:themeFillShade="BF"/>
          </w:tcPr>
          <w:p w14:paraId="458EF296" w14:textId="3EF9E183" w:rsidR="00E941B4" w:rsidRPr="00E6729A" w:rsidRDefault="005C3107" w:rsidP="00376909">
            <w:pPr>
              <w:pStyle w:val="Normal1"/>
              <w:shd w:val="clear" w:color="auto" w:fill="CCFFFF"/>
              <w:spacing w:before="100"/>
              <w:jc w:val="both"/>
              <w:rPr>
                <w:rFonts w:ascii="Arial" w:hAnsi="Arial" w:cs="Arial"/>
                <w:iCs/>
                <w:color w:val="000000" w:themeColor="text1"/>
                <w:sz w:val="22"/>
                <w:szCs w:val="22"/>
              </w:rPr>
            </w:pPr>
            <w:r w:rsidRPr="00E6729A">
              <w:rPr>
                <w:rFonts w:ascii="Arial" w:eastAsia="Arial" w:hAnsi="Arial" w:cs="Arial"/>
                <w:b/>
                <w:iCs/>
                <w:color w:val="000000" w:themeColor="text1"/>
                <w:sz w:val="22"/>
                <w:szCs w:val="22"/>
              </w:rPr>
              <w:t>Evaluation Criteria for</w:t>
            </w:r>
            <w:r w:rsidR="00855D54" w:rsidRPr="00E6729A">
              <w:rPr>
                <w:rFonts w:ascii="Arial" w:eastAsia="Arial" w:hAnsi="Arial" w:cs="Arial"/>
                <w:b/>
                <w:iCs/>
                <w:color w:val="000000" w:themeColor="text1"/>
                <w:sz w:val="22"/>
                <w:szCs w:val="22"/>
              </w:rPr>
              <w:t xml:space="preserve"> </w:t>
            </w:r>
            <w:r w:rsidR="00B66997" w:rsidRPr="00E6729A">
              <w:rPr>
                <w:rFonts w:ascii="Arial" w:eastAsia="Arial" w:hAnsi="Arial" w:cs="Arial"/>
                <w:b/>
                <w:iCs/>
                <w:color w:val="000000" w:themeColor="text1"/>
                <w:sz w:val="22"/>
                <w:szCs w:val="22"/>
              </w:rPr>
              <w:t>P</w:t>
            </w:r>
            <w:r w:rsidR="0048608D" w:rsidRPr="00E6729A">
              <w:rPr>
                <w:rFonts w:ascii="Arial" w:eastAsia="Arial" w:hAnsi="Arial" w:cs="Arial"/>
                <w:b/>
                <w:iCs/>
                <w:color w:val="000000" w:themeColor="text1"/>
                <w:sz w:val="22"/>
                <w:szCs w:val="22"/>
              </w:rPr>
              <w:t>rice</w:t>
            </w:r>
          </w:p>
        </w:tc>
      </w:tr>
    </w:tbl>
    <w:tbl>
      <w:tblPr>
        <w:tblStyle w:val="9"/>
        <w:tblW w:w="9219" w:type="dxa"/>
        <w:tblInd w:w="-10" w:type="dxa"/>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3828"/>
        <w:gridCol w:w="4394"/>
        <w:gridCol w:w="997"/>
      </w:tblGrid>
      <w:tr w:rsidR="0046435B" w:rsidRPr="00E6729A" w14:paraId="7F1131AA" w14:textId="77777777" w:rsidTr="00B437D4">
        <w:trPr>
          <w:trHeight w:val="1134"/>
        </w:trPr>
        <w:tc>
          <w:tcPr>
            <w:tcW w:w="9219" w:type="dxa"/>
            <w:gridSpan w:val="3"/>
            <w:vAlign w:val="center"/>
          </w:tcPr>
          <w:p w14:paraId="0B5768F1" w14:textId="77777777" w:rsidR="00BD39A6" w:rsidRPr="005F66FA" w:rsidRDefault="00BD39A6" w:rsidP="00BD39A6">
            <w:r>
              <w:t>Price will be evaluated on the Total Core Fixed Fee including VAT, as stated in the Core Pricing sheet of the Pricing Schedule. The lowest priced compliant response shall receive the maximum 20% available for price.</w:t>
            </w:r>
          </w:p>
          <w:p w14:paraId="6D9EC5A5" w14:textId="73E52095" w:rsidR="0048608D" w:rsidRPr="00B46AF4" w:rsidRDefault="00E941B4" w:rsidP="00B46AF4">
            <w:pPr>
              <w:rPr>
                <w:i/>
              </w:rPr>
            </w:pPr>
            <w:r w:rsidRPr="005F66FA">
              <w:lastRenderedPageBreak/>
              <w:t xml:space="preserve">Higher-priced offers </w:t>
            </w:r>
            <w:r w:rsidR="0048608D" w:rsidRPr="005F66FA">
              <w:t>shall</w:t>
            </w:r>
            <w:r w:rsidRPr="005F66FA">
              <w:t xml:space="preserve"> receive a score proportionate to the lowest offer, calculated as follows</w:t>
            </w:r>
            <w:r w:rsidRPr="00E6729A">
              <w:rPr>
                <w:i/>
              </w:rPr>
              <w:t>:</w:t>
            </w:r>
          </w:p>
        </w:tc>
      </w:tr>
      <w:tr w:rsidR="00061DC8" w:rsidRPr="00E6729A" w14:paraId="64BC3DBE" w14:textId="77777777" w:rsidTr="00B437D4">
        <w:trPr>
          <w:trHeight w:val="285"/>
        </w:trPr>
        <w:tc>
          <w:tcPr>
            <w:tcW w:w="3828" w:type="dxa"/>
            <w:vMerge w:val="restart"/>
            <w:vAlign w:val="center"/>
          </w:tcPr>
          <w:p w14:paraId="3D021B96" w14:textId="21DC1673" w:rsidR="00061DC8" w:rsidRPr="00E6729A" w:rsidRDefault="00061DC8" w:rsidP="0052655A">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lastRenderedPageBreak/>
              <w:t xml:space="preserve">Price Score </w:t>
            </w:r>
            <w:r w:rsidR="005F74C3">
              <w:rPr>
                <w:rFonts w:ascii="Arial" w:hAnsi="Arial" w:cs="Arial"/>
                <w:i/>
                <w:color w:val="000000" w:themeColor="text1"/>
                <w:sz w:val="22"/>
                <w:szCs w:val="22"/>
              </w:rPr>
              <w:t>=</w:t>
            </w:r>
          </w:p>
        </w:tc>
        <w:tc>
          <w:tcPr>
            <w:tcW w:w="4394" w:type="dxa"/>
            <w:tcBorders>
              <w:top w:val="nil"/>
              <w:bottom w:val="single" w:sz="4" w:space="0" w:color="auto"/>
            </w:tcBorders>
            <w:vAlign w:val="center"/>
          </w:tcPr>
          <w:p w14:paraId="654F20B9" w14:textId="287A7CEB" w:rsidR="00061DC8" w:rsidRPr="00E6729A" w:rsidRDefault="00760A02" w:rsidP="00061DC8">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t>Lowest</w:t>
            </w:r>
            <w:r w:rsidR="00061DC8">
              <w:rPr>
                <w:rFonts w:ascii="Arial" w:hAnsi="Arial" w:cs="Arial"/>
                <w:i/>
                <w:color w:val="000000" w:themeColor="text1"/>
                <w:sz w:val="22"/>
                <w:szCs w:val="22"/>
              </w:rPr>
              <w:t xml:space="preserve"> </w:t>
            </w:r>
            <w:r w:rsidR="00271BBF">
              <w:rPr>
                <w:rFonts w:ascii="Arial" w:hAnsi="Arial" w:cs="Arial"/>
                <w:i/>
                <w:color w:val="000000" w:themeColor="text1"/>
                <w:sz w:val="22"/>
                <w:szCs w:val="22"/>
              </w:rPr>
              <w:t xml:space="preserve">Price </w:t>
            </w:r>
            <w:r w:rsidR="004508CE">
              <w:rPr>
                <w:rFonts w:ascii="Arial" w:hAnsi="Arial" w:cs="Arial"/>
                <w:i/>
                <w:color w:val="000000" w:themeColor="text1"/>
                <w:sz w:val="22"/>
                <w:szCs w:val="22"/>
              </w:rPr>
              <w:t>x 20</w:t>
            </w:r>
            <w:r w:rsidR="00B60BD8">
              <w:rPr>
                <w:rFonts w:ascii="Arial" w:hAnsi="Arial" w:cs="Arial"/>
                <w:i/>
                <w:color w:val="000000" w:themeColor="text1"/>
                <w:sz w:val="22"/>
                <w:szCs w:val="22"/>
              </w:rPr>
              <w:t>%</w:t>
            </w:r>
          </w:p>
        </w:tc>
        <w:tc>
          <w:tcPr>
            <w:tcW w:w="997" w:type="dxa"/>
          </w:tcPr>
          <w:p w14:paraId="2D53038F" w14:textId="3BD92718" w:rsidR="00061DC8" w:rsidRPr="00E6729A" w:rsidRDefault="00061DC8" w:rsidP="00E941B4">
            <w:pPr>
              <w:pStyle w:val="Normal1"/>
              <w:widowControl w:val="0"/>
              <w:jc w:val="both"/>
              <w:rPr>
                <w:rFonts w:ascii="Arial" w:hAnsi="Arial" w:cs="Arial"/>
                <w:i/>
                <w:color w:val="000000" w:themeColor="text1"/>
                <w:sz w:val="22"/>
                <w:szCs w:val="22"/>
              </w:rPr>
            </w:pPr>
          </w:p>
        </w:tc>
      </w:tr>
      <w:tr w:rsidR="00061DC8" w:rsidRPr="00E6729A" w14:paraId="39BE289C" w14:textId="77777777" w:rsidTr="00B437D4">
        <w:trPr>
          <w:trHeight w:val="285"/>
        </w:trPr>
        <w:tc>
          <w:tcPr>
            <w:tcW w:w="3828" w:type="dxa"/>
            <w:vMerge/>
            <w:tcBorders>
              <w:top w:val="single" w:sz="4" w:space="0" w:color="auto"/>
              <w:bottom w:val="nil"/>
            </w:tcBorders>
            <w:vAlign w:val="center"/>
          </w:tcPr>
          <w:p w14:paraId="4CDB2228" w14:textId="77777777" w:rsidR="00061DC8" w:rsidRDefault="00061DC8" w:rsidP="0052655A">
            <w:pPr>
              <w:pStyle w:val="Normal1"/>
              <w:widowControl w:val="0"/>
              <w:jc w:val="center"/>
              <w:rPr>
                <w:rFonts w:ascii="Arial" w:hAnsi="Arial" w:cs="Arial"/>
                <w:i/>
                <w:color w:val="000000" w:themeColor="text1"/>
                <w:sz w:val="22"/>
                <w:szCs w:val="22"/>
              </w:rPr>
            </w:pPr>
          </w:p>
        </w:tc>
        <w:tc>
          <w:tcPr>
            <w:tcW w:w="4394" w:type="dxa"/>
            <w:tcBorders>
              <w:top w:val="single" w:sz="4" w:space="0" w:color="auto"/>
              <w:bottom w:val="nil"/>
            </w:tcBorders>
            <w:vAlign w:val="center"/>
          </w:tcPr>
          <w:p w14:paraId="29E0C508" w14:textId="14BD9864" w:rsidR="00061DC8" w:rsidRDefault="00061DC8" w:rsidP="00061DC8">
            <w:pPr>
              <w:pStyle w:val="Normal1"/>
              <w:widowControl w:val="0"/>
              <w:jc w:val="center"/>
              <w:rPr>
                <w:rFonts w:ascii="Arial" w:hAnsi="Arial" w:cs="Arial"/>
                <w:i/>
                <w:color w:val="000000" w:themeColor="text1"/>
                <w:sz w:val="22"/>
                <w:szCs w:val="22"/>
              </w:rPr>
            </w:pPr>
            <w:r>
              <w:rPr>
                <w:rFonts w:ascii="Arial" w:hAnsi="Arial" w:cs="Arial"/>
                <w:i/>
                <w:color w:val="000000" w:themeColor="text1"/>
                <w:sz w:val="22"/>
                <w:szCs w:val="22"/>
              </w:rPr>
              <w:t>Supplier’s Price</w:t>
            </w:r>
          </w:p>
        </w:tc>
        <w:tc>
          <w:tcPr>
            <w:tcW w:w="997" w:type="dxa"/>
          </w:tcPr>
          <w:p w14:paraId="0DBA28DC" w14:textId="2042486A" w:rsidR="00A82F05" w:rsidRDefault="00A82F05" w:rsidP="00E941B4">
            <w:pPr>
              <w:pStyle w:val="Normal1"/>
              <w:widowControl w:val="0"/>
              <w:jc w:val="both"/>
              <w:rPr>
                <w:rFonts w:ascii="Arial" w:hAnsi="Arial" w:cs="Arial"/>
                <w:i/>
                <w:color w:val="000000" w:themeColor="text1"/>
                <w:sz w:val="22"/>
                <w:szCs w:val="22"/>
              </w:rPr>
            </w:pPr>
          </w:p>
        </w:tc>
      </w:tr>
      <w:tr w:rsidR="005F66FA" w:rsidRPr="00E6729A" w14:paraId="2F67795C" w14:textId="77777777" w:rsidTr="00B437D4">
        <w:trPr>
          <w:trHeight w:val="285"/>
        </w:trPr>
        <w:tc>
          <w:tcPr>
            <w:tcW w:w="3828" w:type="dxa"/>
            <w:tcBorders>
              <w:top w:val="nil"/>
              <w:bottom w:val="single" w:sz="4" w:space="0" w:color="auto"/>
            </w:tcBorders>
            <w:vAlign w:val="center"/>
          </w:tcPr>
          <w:p w14:paraId="0EE9EA6A" w14:textId="77777777" w:rsidR="005F66FA" w:rsidRDefault="005F66FA" w:rsidP="0052655A">
            <w:pPr>
              <w:pStyle w:val="Normal1"/>
              <w:widowControl w:val="0"/>
              <w:jc w:val="center"/>
              <w:rPr>
                <w:rFonts w:ascii="Arial" w:hAnsi="Arial" w:cs="Arial"/>
                <w:i/>
                <w:color w:val="000000" w:themeColor="text1"/>
                <w:sz w:val="22"/>
                <w:szCs w:val="22"/>
              </w:rPr>
            </w:pPr>
          </w:p>
        </w:tc>
        <w:tc>
          <w:tcPr>
            <w:tcW w:w="4394" w:type="dxa"/>
            <w:tcBorders>
              <w:top w:val="nil"/>
              <w:bottom w:val="single" w:sz="4" w:space="0" w:color="auto"/>
            </w:tcBorders>
            <w:vAlign w:val="center"/>
          </w:tcPr>
          <w:p w14:paraId="3ED29AFB" w14:textId="77777777" w:rsidR="005F66FA" w:rsidRDefault="005F66FA" w:rsidP="00061DC8">
            <w:pPr>
              <w:pStyle w:val="Normal1"/>
              <w:widowControl w:val="0"/>
              <w:jc w:val="center"/>
              <w:rPr>
                <w:rFonts w:ascii="Arial" w:hAnsi="Arial" w:cs="Arial"/>
                <w:i/>
                <w:color w:val="000000" w:themeColor="text1"/>
                <w:sz w:val="22"/>
                <w:szCs w:val="22"/>
              </w:rPr>
            </w:pPr>
          </w:p>
        </w:tc>
        <w:tc>
          <w:tcPr>
            <w:tcW w:w="997" w:type="dxa"/>
          </w:tcPr>
          <w:p w14:paraId="30906B0C" w14:textId="77777777" w:rsidR="005F66FA" w:rsidRDefault="005F66FA" w:rsidP="00E941B4">
            <w:pPr>
              <w:pStyle w:val="Normal1"/>
              <w:widowControl w:val="0"/>
              <w:jc w:val="both"/>
              <w:rPr>
                <w:rFonts w:ascii="Arial" w:hAnsi="Arial" w:cs="Arial"/>
                <w:i/>
                <w:color w:val="000000" w:themeColor="text1"/>
                <w:sz w:val="22"/>
                <w:szCs w:val="22"/>
              </w:rPr>
            </w:pPr>
          </w:p>
        </w:tc>
      </w:tr>
    </w:tbl>
    <w:p w14:paraId="431C5D46" w14:textId="77777777" w:rsidR="00FA2975" w:rsidRDefault="00FA2975">
      <w:r>
        <w:br w:type="page"/>
      </w:r>
    </w:p>
    <w:p w14:paraId="271280A6" w14:textId="63D35F4C" w:rsidR="005E0040" w:rsidRPr="00C44145" w:rsidRDefault="005E0040" w:rsidP="00C44145">
      <w:pPr>
        <w:pStyle w:val="PartHeading"/>
        <w:ind w:left="992" w:hanging="992"/>
      </w:pPr>
      <w:bookmarkStart w:id="58" w:name="_Toc223644122"/>
      <w:bookmarkStart w:id="59" w:name="_Ref224024209"/>
      <w:bookmarkStart w:id="60" w:name="_Ref224029761"/>
      <w:bookmarkStart w:id="61" w:name="_Ref224030092"/>
      <w:r w:rsidRPr="00C44145">
        <w:lastRenderedPageBreak/>
        <w:t>Statements</w:t>
      </w:r>
      <w:bookmarkEnd w:id="58"/>
      <w:bookmarkEnd w:id="59"/>
      <w:bookmarkEnd w:id="60"/>
      <w:bookmarkEnd w:id="61"/>
      <w:r w:rsidRPr="00C44145">
        <w:t xml:space="preserve"> </w:t>
      </w:r>
    </w:p>
    <w:p w14:paraId="2708BC50" w14:textId="63152D93" w:rsidR="00701B67" w:rsidRPr="00CE71D2" w:rsidRDefault="00680CD4">
      <w:pPr>
        <w:pStyle w:val="RFQBulHL1"/>
        <w:numPr>
          <w:ilvl w:val="0"/>
          <w:numId w:val="14"/>
        </w:numPr>
      </w:pPr>
      <w:bookmarkStart w:id="62" w:name="_Toc223644123"/>
      <w:r w:rsidRPr="00CE71D2">
        <w:t>Freedom of Information</w:t>
      </w:r>
      <w:bookmarkEnd w:id="62"/>
      <w:r w:rsidR="00D93666" w:rsidRPr="00CE71D2">
        <w:t>/ Environmental Information Regulations</w:t>
      </w:r>
    </w:p>
    <w:p w14:paraId="552C459E" w14:textId="77777777" w:rsidR="002E2F91" w:rsidRDefault="00701B67" w:rsidP="003A32D2">
      <w:pPr>
        <w:pStyle w:val="RFQBul1"/>
        <w:numPr>
          <w:ilvl w:val="1"/>
          <w:numId w:val="14"/>
        </w:numPr>
      </w:pPr>
      <w:r w:rsidRPr="00CE71D2">
        <w:t xml:space="preserve">The Freedom of Information Act 2000 (“FOIA”) and the Environmental Information Regulations </w:t>
      </w:r>
      <w:r w:rsidR="00787888" w:rsidRPr="00CE71D2">
        <w:t>2</w:t>
      </w:r>
      <w:r w:rsidRPr="00CE71D2">
        <w:t xml:space="preserve">004 (“EIR”), make provision for the disclosure of information held by public authorities or by </w:t>
      </w:r>
      <w:r w:rsidR="0048608D" w:rsidRPr="00CE71D2">
        <w:t>organisations</w:t>
      </w:r>
      <w:r w:rsidRPr="00CE71D2">
        <w:t xml:space="preserve"> </w:t>
      </w:r>
      <w:r w:rsidR="0048608D" w:rsidRPr="00CE71D2">
        <w:t>delivering contracts</w:t>
      </w:r>
      <w:r w:rsidRPr="00CE71D2">
        <w:t xml:space="preserve"> for them. The FOIA/EIR provides that anyone can ask for any information and, unless an exemption applies, the information must be supplied. This means that all the information that a Supplier provides under the RFQ </w:t>
      </w:r>
      <w:r w:rsidR="0048608D" w:rsidRPr="00CE71D2">
        <w:t>shall</w:t>
      </w:r>
      <w:r w:rsidRPr="00CE71D2">
        <w:t xml:space="preserve"> be subject to the FOIA/EIR disclosure provisions.</w:t>
      </w:r>
    </w:p>
    <w:p w14:paraId="20D3B7B0" w14:textId="314F53E9" w:rsidR="00701B67" w:rsidRPr="002E2F91" w:rsidRDefault="00701B67" w:rsidP="003A32D2">
      <w:pPr>
        <w:pStyle w:val="RFQBul1"/>
        <w:numPr>
          <w:ilvl w:val="1"/>
          <w:numId w:val="14"/>
        </w:numPr>
      </w:pPr>
      <w:r w:rsidRPr="002E2F91">
        <w:t xml:space="preserve">If a Supplier believes that any of the information contained in its </w:t>
      </w:r>
      <w:r w:rsidR="0048608D" w:rsidRPr="002E2F91">
        <w:t>RFQ</w:t>
      </w:r>
      <w:r w:rsidRPr="002E2F91">
        <w:t xml:space="preserve"> Response, is either confidential, commercially sensitive or constitutes a trade secret</w:t>
      </w:r>
      <w:r w:rsidR="0048608D" w:rsidRPr="002E2F91">
        <w:t>,</w:t>
      </w:r>
      <w:r w:rsidRPr="002E2F91">
        <w:t xml:space="preserve"> it should detail this in the Schedule of Exempt Information, </w:t>
      </w:r>
      <w:r w:rsidRPr="003A32D2">
        <w:rPr>
          <w:color w:val="auto"/>
        </w:rPr>
        <w:t>with a</w:t>
      </w:r>
      <w:r w:rsidRPr="002E2F91">
        <w:t xml:space="preserve"> brief description of each item of information affected and the reasons why it has been included in the Schedule. It is the Supplier’s responsibility to keep this Schedule updated.</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4"/>
      </w:tblGrid>
      <w:tr w:rsidR="00701B67" w:rsidRPr="00E6729A" w14:paraId="78E46221" w14:textId="77777777" w:rsidTr="00680CD4">
        <w:tc>
          <w:tcPr>
            <w:tcW w:w="8930" w:type="dxa"/>
            <w:gridSpan w:val="2"/>
            <w:tcBorders>
              <w:bottom w:val="single" w:sz="4" w:space="0" w:color="auto"/>
            </w:tcBorders>
          </w:tcPr>
          <w:p w14:paraId="40C57ED3" w14:textId="18D5E861" w:rsidR="00701B67" w:rsidRPr="00E6729A" w:rsidRDefault="00701B67" w:rsidP="00701B67">
            <w:pPr>
              <w:shd w:val="clear" w:color="auto" w:fill="CCFFFF"/>
              <w:jc w:val="center"/>
              <w:rPr>
                <w:rFonts w:cs="Arial"/>
                <w:b/>
                <w:color w:val="auto"/>
                <w:szCs w:val="22"/>
                <w:lang w:eastAsia="en-GB"/>
              </w:rPr>
            </w:pPr>
            <w:r w:rsidRPr="00E6729A">
              <w:rPr>
                <w:rFonts w:cs="Arial"/>
                <w:color w:val="000000" w:themeColor="text1"/>
                <w:szCs w:val="22"/>
              </w:rPr>
              <w:tab/>
            </w:r>
            <w:r w:rsidRPr="00E6729A">
              <w:rPr>
                <w:rFonts w:cs="Arial"/>
                <w:b/>
                <w:color w:val="auto"/>
                <w:szCs w:val="22"/>
                <w:lang w:eastAsia="en-GB"/>
              </w:rPr>
              <w:t>SCHEDULE OF EXEMPT INFORMATION</w:t>
            </w:r>
          </w:p>
          <w:p w14:paraId="750FC423" w14:textId="77777777" w:rsidR="00701B67" w:rsidRPr="00E6729A" w:rsidRDefault="00701B67" w:rsidP="00701B67">
            <w:pPr>
              <w:shd w:val="clear" w:color="auto" w:fill="CCFFFF"/>
              <w:jc w:val="center"/>
              <w:rPr>
                <w:rFonts w:cs="Arial"/>
                <w:b/>
                <w:color w:val="FFFFFF"/>
                <w:szCs w:val="22"/>
                <w:lang w:eastAsia="en-GB"/>
              </w:rPr>
            </w:pPr>
          </w:p>
        </w:tc>
      </w:tr>
      <w:tr w:rsidR="00701B67" w:rsidRPr="00E6729A" w14:paraId="7266B933" w14:textId="77777777" w:rsidTr="00680CD4">
        <w:tc>
          <w:tcPr>
            <w:tcW w:w="8930" w:type="dxa"/>
            <w:gridSpan w:val="2"/>
            <w:tcBorders>
              <w:bottom w:val="single" w:sz="4" w:space="0" w:color="auto"/>
            </w:tcBorders>
          </w:tcPr>
          <w:p w14:paraId="256080E0" w14:textId="72F0E7B0" w:rsidR="00701B67" w:rsidRPr="00E6729A" w:rsidRDefault="00701B67" w:rsidP="00701B67">
            <w:pPr>
              <w:widowControl w:val="0"/>
              <w:adjustRightInd w:val="0"/>
              <w:textAlignment w:val="baseline"/>
              <w:rPr>
                <w:rFonts w:cs="Arial"/>
                <w:b/>
                <w:color w:val="auto"/>
                <w:szCs w:val="22"/>
                <w:lang w:eastAsia="en-GB"/>
              </w:rPr>
            </w:pPr>
            <w:r w:rsidRPr="00E6729A">
              <w:rPr>
                <w:rFonts w:cs="Arial"/>
                <w:b/>
                <w:color w:val="auto"/>
                <w:szCs w:val="22"/>
                <w:lang w:eastAsia="en-GB"/>
              </w:rPr>
              <w:t xml:space="preserve">TO: </w:t>
            </w:r>
            <w:r w:rsidR="00BF22CB">
              <w:rPr>
                <w:rFonts w:cs="Arial"/>
                <w:b/>
                <w:color w:val="auto"/>
                <w:szCs w:val="22"/>
                <w:lang w:eastAsia="en-GB"/>
              </w:rPr>
              <w:t>Wrexham University</w:t>
            </w:r>
          </w:p>
          <w:p w14:paraId="023CD291" w14:textId="14F139CC" w:rsidR="00701B67" w:rsidRPr="00E6729A" w:rsidRDefault="00701B67" w:rsidP="0050140F">
            <w:pPr>
              <w:widowControl w:val="0"/>
              <w:adjustRightInd w:val="0"/>
              <w:textAlignment w:val="baseline"/>
              <w:rPr>
                <w:rFonts w:eastAsia="Aptos" w:cs="Arial"/>
                <w:color w:val="auto"/>
                <w:kern w:val="2"/>
                <w:szCs w:val="22"/>
              </w:rPr>
            </w:pPr>
            <w:r w:rsidRPr="00E6729A">
              <w:rPr>
                <w:rFonts w:eastAsia="Aptos" w:cs="Arial"/>
                <w:b/>
                <w:color w:val="auto"/>
                <w:kern w:val="2"/>
                <w:szCs w:val="22"/>
              </w:rPr>
              <w:t xml:space="preserve">REF: </w:t>
            </w:r>
            <w:r w:rsidR="002F20B4">
              <w:rPr>
                <w:rFonts w:eastAsia="Aptos" w:cs="Arial"/>
                <w:b/>
                <w:color w:val="auto"/>
                <w:kern w:val="2"/>
                <w:szCs w:val="22"/>
              </w:rPr>
              <w:t>HD/PM/08/10/2026</w:t>
            </w:r>
          </w:p>
        </w:tc>
      </w:tr>
      <w:tr w:rsidR="00701B67" w:rsidRPr="00E6729A" w14:paraId="1FD4075F" w14:textId="77777777" w:rsidTr="007746E7">
        <w:tc>
          <w:tcPr>
            <w:tcW w:w="4536" w:type="dxa"/>
            <w:tcBorders>
              <w:top w:val="single" w:sz="4" w:space="0" w:color="auto"/>
            </w:tcBorders>
          </w:tcPr>
          <w:p w14:paraId="69DBC008" w14:textId="14CF36E4" w:rsidR="00701B67" w:rsidRPr="00E6729A" w:rsidRDefault="00701B67" w:rsidP="00701B67">
            <w:pPr>
              <w:widowControl w:val="0"/>
              <w:adjustRightInd w:val="0"/>
              <w:textAlignment w:val="baseline"/>
              <w:rPr>
                <w:rFonts w:cs="Arial"/>
                <w:b/>
                <w:color w:val="auto"/>
                <w:szCs w:val="22"/>
                <w:u w:val="single"/>
                <w:lang w:eastAsia="en-GB"/>
              </w:rPr>
            </w:pPr>
            <w:r w:rsidRPr="00E6729A">
              <w:rPr>
                <w:rFonts w:cs="Arial"/>
                <w:color w:val="auto"/>
                <w:szCs w:val="22"/>
                <w:lang w:eastAsia="en-GB"/>
              </w:rPr>
              <w:t xml:space="preserve">1. Please provide details of the information the Supplier wishes to </w:t>
            </w:r>
            <w:r w:rsidR="0048608D" w:rsidRPr="00E6729A">
              <w:rPr>
                <w:rFonts w:cs="Arial"/>
                <w:color w:val="auto"/>
                <w:szCs w:val="22"/>
                <w:lang w:eastAsia="en-GB"/>
              </w:rPr>
              <w:t xml:space="preserve">be </w:t>
            </w:r>
            <w:r w:rsidRPr="00E6729A">
              <w:rPr>
                <w:rFonts w:cs="Arial"/>
                <w:color w:val="auto"/>
                <w:szCs w:val="22"/>
                <w:lang w:eastAsia="en-GB"/>
              </w:rPr>
              <w:t>exempt</w:t>
            </w:r>
            <w:r w:rsidR="0048608D" w:rsidRPr="00E6729A">
              <w:rPr>
                <w:rFonts w:cs="Arial"/>
                <w:color w:val="auto"/>
                <w:szCs w:val="22"/>
                <w:lang w:eastAsia="en-GB"/>
              </w:rPr>
              <w:t>ed</w:t>
            </w:r>
            <w:r w:rsidRPr="00E6729A">
              <w:rPr>
                <w:rFonts w:cs="Arial"/>
                <w:color w:val="auto"/>
                <w:szCs w:val="22"/>
                <w:lang w:eastAsia="en-GB"/>
              </w:rPr>
              <w:t xml:space="preserve"> from disclosure:</w:t>
            </w:r>
          </w:p>
        </w:tc>
        <w:tc>
          <w:tcPr>
            <w:tcW w:w="4394" w:type="dxa"/>
            <w:tcBorders>
              <w:top w:val="single" w:sz="4" w:space="0" w:color="auto"/>
            </w:tcBorders>
            <w:shd w:val="clear" w:color="auto" w:fill="FFFF00"/>
          </w:tcPr>
          <w:p w14:paraId="2E62D00B" w14:textId="77777777" w:rsidR="00701B67" w:rsidRPr="007746E7" w:rsidRDefault="00701B67" w:rsidP="00701B67">
            <w:pPr>
              <w:widowControl w:val="0"/>
              <w:adjustRightInd w:val="0"/>
              <w:spacing w:line="276" w:lineRule="auto"/>
              <w:jc w:val="both"/>
              <w:textAlignment w:val="baseline"/>
              <w:rPr>
                <w:rFonts w:eastAsia="Aptos" w:cs="Arial"/>
                <w:color w:val="auto"/>
                <w:kern w:val="2"/>
                <w:szCs w:val="22"/>
                <w:highlight w:val="yellow"/>
              </w:rPr>
            </w:pPr>
          </w:p>
        </w:tc>
      </w:tr>
      <w:tr w:rsidR="00701B67" w:rsidRPr="00E6729A" w14:paraId="426353DE" w14:textId="77777777" w:rsidTr="007746E7">
        <w:tc>
          <w:tcPr>
            <w:tcW w:w="4536" w:type="dxa"/>
          </w:tcPr>
          <w:p w14:paraId="242B8508" w14:textId="77777777" w:rsidR="00701B67" w:rsidRPr="00E6729A" w:rsidRDefault="00701B67" w:rsidP="00701B67">
            <w:pPr>
              <w:tabs>
                <w:tab w:val="left" w:pos="1464"/>
              </w:tabs>
              <w:rPr>
                <w:rFonts w:eastAsia="Aptos" w:cs="Arial"/>
                <w:color w:val="auto"/>
                <w:kern w:val="2"/>
                <w:szCs w:val="22"/>
              </w:rPr>
            </w:pPr>
            <w:r w:rsidRPr="00E6729A">
              <w:rPr>
                <w:rFonts w:cs="Arial"/>
                <w:color w:val="auto"/>
                <w:szCs w:val="22"/>
                <w:lang w:eastAsia="en-GB"/>
              </w:rPr>
              <w:t>2. The specific exemption(s) under Freedom of Information Act 2000 or exception(s) under the Environmental Information Regulations 2004 that applies:</w:t>
            </w:r>
            <w:r w:rsidRPr="00E6729A">
              <w:rPr>
                <w:rFonts w:eastAsia="Aptos" w:cs="Arial"/>
                <w:color w:val="auto"/>
                <w:kern w:val="2"/>
                <w:szCs w:val="22"/>
              </w:rPr>
              <w:tab/>
            </w:r>
          </w:p>
        </w:tc>
        <w:tc>
          <w:tcPr>
            <w:tcW w:w="4394" w:type="dxa"/>
            <w:shd w:val="clear" w:color="auto" w:fill="FFFF00"/>
          </w:tcPr>
          <w:p w14:paraId="349B3C41" w14:textId="77777777" w:rsidR="00701B67" w:rsidRPr="007746E7" w:rsidRDefault="00701B67" w:rsidP="00701B67">
            <w:pPr>
              <w:tabs>
                <w:tab w:val="left" w:pos="1464"/>
              </w:tabs>
              <w:jc w:val="both"/>
              <w:rPr>
                <w:rFonts w:eastAsia="Aptos" w:cs="Arial"/>
                <w:color w:val="auto"/>
                <w:kern w:val="2"/>
                <w:szCs w:val="22"/>
                <w:highlight w:val="yellow"/>
              </w:rPr>
            </w:pPr>
          </w:p>
        </w:tc>
      </w:tr>
      <w:tr w:rsidR="00701B67" w:rsidRPr="00E6729A" w14:paraId="76500F84" w14:textId="77777777" w:rsidTr="007746E7">
        <w:tc>
          <w:tcPr>
            <w:tcW w:w="4536" w:type="dxa"/>
          </w:tcPr>
          <w:p w14:paraId="779545B6" w14:textId="77777777" w:rsidR="00701B67" w:rsidRPr="00E6729A" w:rsidRDefault="00701B67" w:rsidP="00701B67">
            <w:pPr>
              <w:widowControl w:val="0"/>
              <w:adjustRightInd w:val="0"/>
              <w:spacing w:before="120"/>
              <w:textAlignment w:val="baseline"/>
              <w:rPr>
                <w:rFonts w:cs="Arial"/>
                <w:color w:val="auto"/>
                <w:szCs w:val="22"/>
                <w:lang w:eastAsia="en-GB"/>
              </w:rPr>
            </w:pPr>
            <w:r w:rsidRPr="00E6729A">
              <w:rPr>
                <w:rFonts w:cs="Arial"/>
                <w:color w:val="auto"/>
                <w:szCs w:val="22"/>
                <w:lang w:eastAsia="en-GB"/>
              </w:rPr>
              <w:t>3. The reasons why the Supplier considers the information to be exempt*.</w:t>
            </w:r>
          </w:p>
          <w:p w14:paraId="34A03DB2" w14:textId="6E02C820" w:rsidR="00701B67" w:rsidRPr="00E6729A" w:rsidRDefault="00701B67" w:rsidP="00701B67">
            <w:pPr>
              <w:widowControl w:val="0"/>
              <w:adjustRightInd w:val="0"/>
              <w:spacing w:before="120" w:line="276" w:lineRule="auto"/>
              <w:jc w:val="both"/>
              <w:textAlignment w:val="baseline"/>
              <w:rPr>
                <w:rFonts w:eastAsia="Aptos" w:cs="Arial"/>
                <w:color w:val="auto"/>
                <w:kern w:val="2"/>
                <w:szCs w:val="22"/>
              </w:rPr>
            </w:pPr>
            <w:r w:rsidRPr="00E6729A">
              <w:rPr>
                <w:rFonts w:cs="Arial"/>
                <w:color w:val="auto"/>
                <w:sz w:val="18"/>
                <w:szCs w:val="18"/>
                <w:lang w:eastAsia="en-GB"/>
              </w:rPr>
              <w:t xml:space="preserve">* (For example, if the Supplier considers that disclosure would prejudice their commercial interests, then the reasons why this would be likely to occur must be </w:t>
            </w:r>
            <w:r w:rsidR="00680CD4" w:rsidRPr="00E6729A">
              <w:rPr>
                <w:rFonts w:cs="Arial"/>
                <w:color w:val="auto"/>
                <w:sz w:val="18"/>
                <w:szCs w:val="18"/>
                <w:lang w:eastAsia="en-GB"/>
              </w:rPr>
              <w:t>stated</w:t>
            </w:r>
            <w:r w:rsidRPr="00E6729A">
              <w:rPr>
                <w:rFonts w:cs="Arial"/>
                <w:color w:val="auto"/>
                <w:sz w:val="18"/>
                <w:szCs w:val="18"/>
                <w:lang w:eastAsia="en-GB"/>
              </w:rPr>
              <w:t xml:space="preserve">. It is not sufficient for example to merely state that information is ‘commercially sensitive’. Reasons why the disclosure of information would harm </w:t>
            </w:r>
            <w:r w:rsidR="0048608D" w:rsidRPr="00E6729A">
              <w:rPr>
                <w:rFonts w:cs="Arial"/>
                <w:color w:val="auto"/>
                <w:sz w:val="18"/>
                <w:szCs w:val="18"/>
                <w:lang w:eastAsia="en-GB"/>
              </w:rPr>
              <w:t xml:space="preserve">the </w:t>
            </w:r>
            <w:r w:rsidR="00680CD4" w:rsidRPr="00E6729A">
              <w:rPr>
                <w:rFonts w:cs="Arial"/>
                <w:color w:val="auto"/>
                <w:sz w:val="18"/>
                <w:szCs w:val="18"/>
                <w:lang w:eastAsia="en-GB"/>
              </w:rPr>
              <w:t>supplier’s</w:t>
            </w:r>
            <w:r w:rsidRPr="00E6729A">
              <w:rPr>
                <w:rFonts w:cs="Arial"/>
                <w:color w:val="auto"/>
                <w:sz w:val="18"/>
                <w:szCs w:val="18"/>
                <w:lang w:eastAsia="en-GB"/>
              </w:rPr>
              <w:t xml:space="preserve"> interest must be made clear).</w:t>
            </w:r>
          </w:p>
        </w:tc>
        <w:tc>
          <w:tcPr>
            <w:tcW w:w="4394" w:type="dxa"/>
            <w:shd w:val="clear" w:color="auto" w:fill="FFFF00"/>
          </w:tcPr>
          <w:p w14:paraId="026BA2C5" w14:textId="77777777" w:rsidR="00701B67" w:rsidRPr="007746E7" w:rsidRDefault="00701B67" w:rsidP="00701B67">
            <w:pPr>
              <w:widowControl w:val="0"/>
              <w:adjustRightInd w:val="0"/>
              <w:spacing w:before="120" w:line="276" w:lineRule="auto"/>
              <w:jc w:val="both"/>
              <w:textAlignment w:val="baseline"/>
              <w:rPr>
                <w:rFonts w:eastAsia="Aptos" w:cs="Arial"/>
                <w:color w:val="auto"/>
                <w:kern w:val="2"/>
                <w:szCs w:val="22"/>
                <w:highlight w:val="yellow"/>
              </w:rPr>
            </w:pPr>
          </w:p>
        </w:tc>
      </w:tr>
    </w:tbl>
    <w:p w14:paraId="7548E460" w14:textId="6F748A45" w:rsidR="00701B67" w:rsidRPr="005503E2" w:rsidRDefault="00701B67">
      <w:pPr>
        <w:pStyle w:val="RFQBulHL1"/>
        <w:numPr>
          <w:ilvl w:val="0"/>
          <w:numId w:val="14"/>
        </w:numPr>
      </w:pPr>
      <w:bookmarkStart w:id="63" w:name="_Toc223644124"/>
      <w:r w:rsidRPr="005503E2">
        <w:t>Declaration</w:t>
      </w:r>
      <w:bookmarkEnd w:id="63"/>
      <w:r w:rsidRPr="005503E2">
        <w:t xml:space="preserve"> </w:t>
      </w:r>
    </w:p>
    <w:p w14:paraId="0CA66026" w14:textId="02DE83DA" w:rsidR="00DB4E82" w:rsidRPr="00E6729A" w:rsidRDefault="00701B67" w:rsidP="00376909">
      <w:pPr>
        <w:pStyle w:val="Normal1"/>
        <w:spacing w:before="100"/>
        <w:jc w:val="both"/>
        <w:rPr>
          <w:rFonts w:ascii="Arial" w:hAnsi="Arial" w:cs="Arial"/>
          <w:color w:val="000000" w:themeColor="text1"/>
          <w:sz w:val="22"/>
          <w:szCs w:val="22"/>
        </w:rPr>
      </w:pPr>
      <w:r w:rsidRPr="00E6729A">
        <w:rPr>
          <w:rFonts w:ascii="Arial" w:hAnsi="Arial" w:cs="Arial"/>
          <w:color w:val="000000" w:themeColor="text1"/>
          <w:sz w:val="22"/>
          <w:szCs w:val="22"/>
        </w:rPr>
        <w:t>T</w:t>
      </w:r>
      <w:r w:rsidR="00A337A8" w:rsidRPr="00E6729A">
        <w:rPr>
          <w:rFonts w:ascii="Arial" w:hAnsi="Arial" w:cs="Arial"/>
          <w:color w:val="000000" w:themeColor="text1"/>
          <w:sz w:val="22"/>
          <w:szCs w:val="22"/>
        </w:rPr>
        <w:t xml:space="preserve">his is the final </w:t>
      </w:r>
      <w:r w:rsidR="0048608D" w:rsidRPr="00E6729A">
        <w:rPr>
          <w:rFonts w:ascii="Arial" w:hAnsi="Arial" w:cs="Arial"/>
          <w:color w:val="000000" w:themeColor="text1"/>
          <w:sz w:val="22"/>
          <w:szCs w:val="22"/>
        </w:rPr>
        <w:t>Part</w:t>
      </w:r>
      <w:r w:rsidR="00A337A8" w:rsidRPr="00E6729A">
        <w:rPr>
          <w:rFonts w:ascii="Arial" w:hAnsi="Arial" w:cs="Arial"/>
          <w:color w:val="000000" w:themeColor="text1"/>
          <w:sz w:val="22"/>
          <w:szCs w:val="22"/>
        </w:rPr>
        <w:t xml:space="preserve"> of the RFQ and </w:t>
      </w:r>
      <w:r w:rsidR="00787888" w:rsidRPr="00E6729A">
        <w:rPr>
          <w:rFonts w:ascii="Arial" w:hAnsi="Arial" w:cs="Arial"/>
          <w:color w:val="000000" w:themeColor="text1"/>
          <w:sz w:val="22"/>
          <w:szCs w:val="22"/>
        </w:rPr>
        <w:t xml:space="preserve">requires </w:t>
      </w:r>
      <w:r w:rsidR="00A337A8" w:rsidRPr="00E6729A">
        <w:rPr>
          <w:rFonts w:ascii="Arial" w:hAnsi="Arial" w:cs="Arial"/>
          <w:color w:val="000000" w:themeColor="text1"/>
          <w:sz w:val="22"/>
          <w:szCs w:val="22"/>
        </w:rPr>
        <w:t xml:space="preserve">confirmation by a person with authority in your organisation to sign and </w:t>
      </w:r>
      <w:r w:rsidR="00787888" w:rsidRPr="00E6729A">
        <w:rPr>
          <w:rFonts w:ascii="Arial" w:hAnsi="Arial" w:cs="Arial"/>
          <w:color w:val="000000" w:themeColor="text1"/>
          <w:sz w:val="22"/>
          <w:szCs w:val="22"/>
        </w:rPr>
        <w:t>declare that</w:t>
      </w:r>
      <w:r w:rsidR="00A337A8" w:rsidRPr="00E6729A">
        <w:rPr>
          <w:rFonts w:ascii="Arial" w:hAnsi="Arial" w:cs="Arial"/>
          <w:color w:val="000000" w:themeColor="text1"/>
          <w:sz w:val="22"/>
          <w:szCs w:val="22"/>
        </w:rPr>
        <w:t xml:space="preserve"> the information contained above is accurate and made in good faith. This </w:t>
      </w:r>
      <w:r w:rsidR="0048608D" w:rsidRPr="00E6729A">
        <w:rPr>
          <w:rFonts w:ascii="Arial" w:hAnsi="Arial" w:cs="Arial"/>
          <w:color w:val="000000" w:themeColor="text1"/>
          <w:sz w:val="22"/>
          <w:szCs w:val="22"/>
        </w:rPr>
        <w:t>Part</w:t>
      </w:r>
      <w:r w:rsidR="00A337A8" w:rsidRPr="00E6729A">
        <w:rPr>
          <w:rFonts w:ascii="Arial" w:hAnsi="Arial" w:cs="Arial"/>
          <w:color w:val="000000" w:themeColor="text1"/>
          <w:sz w:val="22"/>
          <w:szCs w:val="22"/>
        </w:rPr>
        <w:t xml:space="preserve"> must be completed for your RFQ </w:t>
      </w:r>
      <w:r w:rsidR="00787888" w:rsidRPr="00E6729A">
        <w:rPr>
          <w:rFonts w:ascii="Arial" w:hAnsi="Arial" w:cs="Arial"/>
          <w:color w:val="000000" w:themeColor="text1"/>
          <w:sz w:val="22"/>
          <w:szCs w:val="22"/>
        </w:rPr>
        <w:t>R</w:t>
      </w:r>
      <w:r w:rsidR="00A337A8" w:rsidRPr="00E6729A">
        <w:rPr>
          <w:rFonts w:ascii="Arial" w:hAnsi="Arial" w:cs="Arial"/>
          <w:color w:val="000000" w:themeColor="text1"/>
          <w:sz w:val="22"/>
          <w:szCs w:val="22"/>
        </w:rPr>
        <w:t>esponse to be valid.</w:t>
      </w:r>
    </w:p>
    <w:p w14:paraId="0409BB77" w14:textId="06BAAE51" w:rsidR="0026739A" w:rsidRPr="00E6729A" w:rsidRDefault="00473E6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48608D"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declare that to the best of my</w:t>
      </w:r>
      <w:r w:rsidR="0048608D" w:rsidRPr="00E6729A">
        <w:rPr>
          <w:rFonts w:ascii="Arial" w:eastAsia="Arial" w:hAnsi="Arial" w:cs="Arial"/>
          <w:color w:val="000000" w:themeColor="text1"/>
          <w:sz w:val="22"/>
          <w:szCs w:val="22"/>
        </w:rPr>
        <w:t>/our</w:t>
      </w:r>
      <w:r w:rsidRPr="00E6729A">
        <w:rPr>
          <w:rFonts w:ascii="Arial" w:eastAsia="Arial" w:hAnsi="Arial" w:cs="Arial"/>
          <w:color w:val="000000" w:themeColor="text1"/>
          <w:sz w:val="22"/>
          <w:szCs w:val="22"/>
        </w:rPr>
        <w:t xml:space="preserve"> knowledge the answers submitted and information contained in this document are correct and accurate. </w:t>
      </w:r>
      <w:r w:rsidR="0026739A" w:rsidRPr="00E6729A">
        <w:rPr>
          <w:rFonts w:ascii="Arial" w:eastAsia="Arial" w:hAnsi="Arial" w:cs="Arial"/>
          <w:color w:val="000000" w:themeColor="text1"/>
          <w:sz w:val="22"/>
          <w:szCs w:val="22"/>
        </w:rPr>
        <w:t xml:space="preserve">Furthermore, they have </w:t>
      </w:r>
      <w:r w:rsidR="0026739A" w:rsidRPr="00E6729A">
        <w:rPr>
          <w:rFonts w:ascii="Arial" w:hAnsi="Arial" w:cs="Arial"/>
          <w:color w:val="000000" w:themeColor="text1"/>
          <w:sz w:val="22"/>
          <w:szCs w:val="22"/>
        </w:rPr>
        <w:t xml:space="preserve">been arrived at independently, without consultation, communication, agreement or understanding for the purpose of restricting competition, as to any matter relating to such prices, </w:t>
      </w:r>
      <w:r w:rsidR="001E7E1D" w:rsidRPr="00E6729A">
        <w:rPr>
          <w:rFonts w:ascii="Arial" w:hAnsi="Arial" w:cs="Arial"/>
          <w:color w:val="000000" w:themeColor="text1"/>
          <w:sz w:val="22"/>
          <w:szCs w:val="22"/>
        </w:rPr>
        <w:t>specifications,</w:t>
      </w:r>
      <w:r w:rsidR="0026739A" w:rsidRPr="00E6729A">
        <w:rPr>
          <w:rFonts w:ascii="Arial" w:hAnsi="Arial" w:cs="Arial"/>
          <w:color w:val="000000" w:themeColor="text1"/>
          <w:sz w:val="22"/>
          <w:szCs w:val="22"/>
        </w:rPr>
        <w:t xml:space="preserve"> and all other matters, with any other person or </w:t>
      </w:r>
      <w:r w:rsidR="00017A72" w:rsidRPr="00E6729A">
        <w:rPr>
          <w:rFonts w:ascii="Arial" w:hAnsi="Arial" w:cs="Arial"/>
          <w:color w:val="000000" w:themeColor="text1"/>
          <w:sz w:val="22"/>
          <w:szCs w:val="22"/>
        </w:rPr>
        <w:t>organisation.</w:t>
      </w:r>
    </w:p>
    <w:p w14:paraId="7F42549E" w14:textId="6F8DB678" w:rsidR="00473E67" w:rsidRPr="00E6729A" w:rsidRDefault="00473E6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lastRenderedPageBreak/>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understand that the information </w:t>
      </w:r>
      <w:r w:rsidR="0048608D" w:rsidRPr="00E6729A">
        <w:rPr>
          <w:rFonts w:ascii="Arial" w:eastAsia="Arial" w:hAnsi="Arial" w:cs="Arial"/>
          <w:color w:val="000000" w:themeColor="text1"/>
          <w:sz w:val="22"/>
          <w:szCs w:val="22"/>
        </w:rPr>
        <w:t>shall</w:t>
      </w:r>
      <w:r w:rsidRPr="00E6729A">
        <w:rPr>
          <w:rFonts w:ascii="Arial" w:eastAsia="Arial" w:hAnsi="Arial" w:cs="Arial"/>
          <w:color w:val="000000" w:themeColor="text1"/>
          <w:sz w:val="22"/>
          <w:szCs w:val="22"/>
        </w:rPr>
        <w:t xml:space="preserve"> be used in the </w:t>
      </w:r>
      <w:r w:rsidR="00680CD4" w:rsidRPr="00E6729A">
        <w:rPr>
          <w:rFonts w:ascii="Arial" w:eastAsia="Arial" w:hAnsi="Arial" w:cs="Arial"/>
          <w:color w:val="000000" w:themeColor="text1"/>
          <w:sz w:val="22"/>
          <w:szCs w:val="22"/>
        </w:rPr>
        <w:t>quote</w:t>
      </w:r>
      <w:r w:rsidRPr="00E6729A">
        <w:rPr>
          <w:rFonts w:ascii="Arial" w:eastAsia="Arial" w:hAnsi="Arial" w:cs="Arial"/>
          <w:color w:val="000000" w:themeColor="text1"/>
          <w:sz w:val="22"/>
          <w:szCs w:val="22"/>
        </w:rPr>
        <w:t xml:space="preserve"> process to assess my</w:t>
      </w:r>
      <w:r w:rsidR="00680CD4" w:rsidRPr="00E6729A">
        <w:rPr>
          <w:rFonts w:ascii="Arial" w:eastAsia="Arial" w:hAnsi="Arial" w:cs="Arial"/>
          <w:color w:val="000000" w:themeColor="text1"/>
          <w:sz w:val="22"/>
          <w:szCs w:val="22"/>
        </w:rPr>
        <w:t>/our</w:t>
      </w:r>
      <w:r w:rsidRPr="00E6729A">
        <w:rPr>
          <w:rFonts w:ascii="Arial" w:eastAsia="Arial" w:hAnsi="Arial" w:cs="Arial"/>
          <w:color w:val="000000" w:themeColor="text1"/>
          <w:sz w:val="22"/>
          <w:szCs w:val="22"/>
        </w:rPr>
        <w:t xml:space="preserve"> organisation’s offer to </w:t>
      </w:r>
      <w:r w:rsidR="00680CD4" w:rsidRPr="00E6729A">
        <w:rPr>
          <w:rFonts w:ascii="Arial" w:eastAsia="Arial" w:hAnsi="Arial" w:cs="Arial"/>
          <w:color w:val="000000" w:themeColor="text1"/>
          <w:sz w:val="22"/>
          <w:szCs w:val="22"/>
        </w:rPr>
        <w:t>deliver the Contract</w:t>
      </w:r>
      <w:r w:rsidR="001E7E1D" w:rsidRPr="00E6729A">
        <w:rPr>
          <w:rFonts w:ascii="Arial" w:eastAsia="Arial" w:hAnsi="Arial" w:cs="Arial"/>
          <w:color w:val="000000" w:themeColor="text1"/>
          <w:sz w:val="22"/>
          <w:szCs w:val="22"/>
        </w:rPr>
        <w:t xml:space="preserve"> with</w:t>
      </w:r>
      <w:r w:rsidRPr="00E6729A">
        <w:rPr>
          <w:rFonts w:ascii="Arial" w:eastAsia="Arial" w:hAnsi="Arial" w:cs="Arial"/>
          <w:color w:val="000000" w:themeColor="text1"/>
          <w:sz w:val="22"/>
          <w:szCs w:val="22"/>
        </w:rPr>
        <w:t xml:space="preserve"> reference to the </w:t>
      </w:r>
      <w:r w:rsidR="00B66997" w:rsidRPr="00E6729A">
        <w:rPr>
          <w:rFonts w:ascii="Arial" w:eastAsia="Arial" w:hAnsi="Arial" w:cs="Arial"/>
          <w:color w:val="000000" w:themeColor="text1"/>
          <w:sz w:val="22"/>
          <w:szCs w:val="22"/>
        </w:rPr>
        <w:t xml:space="preserve">Conditions of Participation and the </w:t>
      </w:r>
      <w:r w:rsidRPr="00E6729A">
        <w:rPr>
          <w:rFonts w:ascii="Arial" w:eastAsia="Arial" w:hAnsi="Arial" w:cs="Arial"/>
          <w:color w:val="000000" w:themeColor="text1"/>
          <w:sz w:val="22"/>
          <w:szCs w:val="22"/>
        </w:rPr>
        <w:t>stated Award Criteria.</w:t>
      </w:r>
    </w:p>
    <w:p w14:paraId="2EB51BA6" w14:textId="7CD77041" w:rsidR="00473E67" w:rsidRPr="00E6729A" w:rsidRDefault="00473E67">
      <w:pPr>
        <w:pStyle w:val="Normal1"/>
        <w:numPr>
          <w:ilvl w:val="0"/>
          <w:numId w:val="2"/>
        </w:numPr>
        <w:spacing w:before="100"/>
        <w:ind w:left="567" w:right="142" w:hanging="567"/>
        <w:jc w:val="both"/>
        <w:rPr>
          <w:rFonts w:ascii="Arial" w:eastAsia="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understand that the </w:t>
      </w:r>
      <w:r w:rsidR="00F74426" w:rsidRPr="00E6729A">
        <w:rPr>
          <w:rFonts w:ascii="Arial" w:eastAsia="Arial" w:hAnsi="Arial" w:cs="Arial"/>
          <w:color w:val="000000" w:themeColor="text1"/>
          <w:sz w:val="22"/>
          <w:szCs w:val="22"/>
        </w:rPr>
        <w:t>Authority</w:t>
      </w:r>
      <w:r w:rsidRPr="00E6729A">
        <w:rPr>
          <w:rFonts w:ascii="Arial" w:eastAsia="Arial" w:hAnsi="Arial" w:cs="Arial"/>
          <w:color w:val="000000" w:themeColor="text1"/>
          <w:sz w:val="22"/>
          <w:szCs w:val="22"/>
        </w:rPr>
        <w:t xml:space="preserve"> may reject th</w:t>
      </w:r>
      <w:r w:rsidR="00BA4E33" w:rsidRPr="00E6729A">
        <w:rPr>
          <w:rFonts w:ascii="Arial" w:eastAsia="Arial" w:hAnsi="Arial" w:cs="Arial"/>
          <w:color w:val="000000" w:themeColor="text1"/>
          <w:sz w:val="22"/>
          <w:szCs w:val="22"/>
        </w:rPr>
        <w:t xml:space="preserve">e RFQ Response </w:t>
      </w:r>
      <w:r w:rsidRPr="00E6729A">
        <w:rPr>
          <w:rFonts w:ascii="Arial" w:eastAsia="Arial" w:hAnsi="Arial" w:cs="Arial"/>
          <w:color w:val="000000" w:themeColor="text1"/>
          <w:sz w:val="22"/>
          <w:szCs w:val="22"/>
        </w:rPr>
        <w:t>in its entirety if there is a failure to answer all the relevant questions fully, or if false</w:t>
      </w:r>
      <w:r w:rsidR="0048608D" w:rsidRPr="00E6729A">
        <w:rPr>
          <w:rFonts w:ascii="Arial" w:eastAsia="Arial" w:hAnsi="Arial" w:cs="Arial"/>
          <w:color w:val="000000" w:themeColor="text1"/>
          <w:sz w:val="22"/>
          <w:szCs w:val="22"/>
        </w:rPr>
        <w:t xml:space="preserve"> or </w:t>
      </w:r>
      <w:r w:rsidRPr="00E6729A">
        <w:rPr>
          <w:rFonts w:ascii="Arial" w:eastAsia="Arial" w:hAnsi="Arial" w:cs="Arial"/>
          <w:color w:val="000000" w:themeColor="text1"/>
          <w:sz w:val="22"/>
          <w:szCs w:val="22"/>
        </w:rPr>
        <w:t>misleading information</w:t>
      </w:r>
      <w:r w:rsidR="0048608D" w:rsidRPr="00E6729A">
        <w:rPr>
          <w:rFonts w:ascii="Arial" w:eastAsia="Arial" w:hAnsi="Arial" w:cs="Arial"/>
          <w:color w:val="000000" w:themeColor="text1"/>
          <w:sz w:val="22"/>
          <w:szCs w:val="22"/>
        </w:rPr>
        <w:t>,</w:t>
      </w:r>
      <w:r w:rsidRPr="00E6729A">
        <w:rPr>
          <w:rFonts w:ascii="Arial" w:eastAsia="Arial" w:hAnsi="Arial" w:cs="Arial"/>
          <w:color w:val="000000" w:themeColor="text1"/>
          <w:sz w:val="22"/>
          <w:szCs w:val="22"/>
        </w:rPr>
        <w:t xml:space="preserve"> or content is provided in any </w:t>
      </w:r>
      <w:r w:rsidR="0048608D" w:rsidRPr="00E6729A">
        <w:rPr>
          <w:rFonts w:ascii="Arial" w:eastAsia="Arial" w:hAnsi="Arial" w:cs="Arial"/>
          <w:color w:val="000000" w:themeColor="text1"/>
          <w:sz w:val="22"/>
          <w:szCs w:val="22"/>
        </w:rPr>
        <w:t>Part</w:t>
      </w:r>
      <w:r w:rsidRPr="00E6729A">
        <w:rPr>
          <w:rFonts w:ascii="Arial" w:eastAsia="Arial" w:hAnsi="Arial" w:cs="Arial"/>
          <w:color w:val="000000" w:themeColor="text1"/>
          <w:sz w:val="22"/>
          <w:szCs w:val="22"/>
        </w:rPr>
        <w:t>.</w:t>
      </w:r>
    </w:p>
    <w:p w14:paraId="3332FD28" w14:textId="753CBDB4" w:rsidR="00B66997" w:rsidRPr="00E6729A" w:rsidRDefault="00B66997">
      <w:pPr>
        <w:pStyle w:val="Normal1"/>
        <w:numPr>
          <w:ilvl w:val="0"/>
          <w:numId w:val="2"/>
        </w:numPr>
        <w:spacing w:before="100"/>
        <w:ind w:left="567" w:hanging="567"/>
        <w:jc w:val="both"/>
        <w:rPr>
          <w:rFonts w:ascii="Arial" w:hAnsi="Arial" w:cs="Arial"/>
          <w:sz w:val="22"/>
          <w:szCs w:val="22"/>
        </w:rPr>
      </w:pPr>
      <w:r w:rsidRPr="00E6729A">
        <w:rPr>
          <w:rFonts w:ascii="Arial" w:hAnsi="Arial" w:cs="Arial"/>
          <w:color w:val="000000" w:themeColor="text1"/>
          <w:sz w:val="22"/>
          <w:szCs w:val="22"/>
        </w:rPr>
        <w:t>I</w:t>
      </w:r>
      <w:r w:rsidR="0026739A" w:rsidRPr="00E6729A">
        <w:rPr>
          <w:rFonts w:ascii="Arial" w:hAnsi="Arial" w:cs="Arial"/>
          <w:color w:val="000000" w:themeColor="text1"/>
          <w:sz w:val="22"/>
          <w:szCs w:val="22"/>
        </w:rPr>
        <w:t>/</w:t>
      </w:r>
      <w:r w:rsidR="00787888" w:rsidRPr="00E6729A">
        <w:rPr>
          <w:rFonts w:ascii="Arial" w:hAnsi="Arial" w:cs="Arial"/>
          <w:color w:val="000000" w:themeColor="text1"/>
          <w:sz w:val="22"/>
          <w:szCs w:val="22"/>
        </w:rPr>
        <w:t>W</w:t>
      </w:r>
      <w:r w:rsidR="0026739A" w:rsidRPr="00E6729A">
        <w:rPr>
          <w:rFonts w:ascii="Arial" w:hAnsi="Arial" w:cs="Arial"/>
          <w:color w:val="000000" w:themeColor="text1"/>
          <w:sz w:val="22"/>
          <w:szCs w:val="22"/>
        </w:rPr>
        <w:t>e</w:t>
      </w:r>
      <w:r w:rsidRPr="00E6729A">
        <w:rPr>
          <w:rFonts w:ascii="Arial" w:hAnsi="Arial" w:cs="Arial"/>
          <w:color w:val="000000" w:themeColor="text1"/>
          <w:sz w:val="22"/>
          <w:szCs w:val="22"/>
        </w:rPr>
        <w:t xml:space="preserve"> certify that no canvassing or soliciting of any member, officer or employee of the </w:t>
      </w:r>
      <w:r w:rsidR="00F74426" w:rsidRPr="00E6729A">
        <w:rPr>
          <w:rFonts w:ascii="Arial" w:hAnsi="Arial" w:cs="Arial"/>
          <w:color w:val="000000" w:themeColor="text1"/>
          <w:sz w:val="22"/>
          <w:szCs w:val="22"/>
        </w:rPr>
        <w:t>Authority</w:t>
      </w:r>
      <w:r w:rsidRPr="00E6729A">
        <w:rPr>
          <w:rFonts w:ascii="Arial" w:hAnsi="Arial" w:cs="Arial"/>
          <w:color w:val="000000" w:themeColor="text1"/>
          <w:sz w:val="22"/>
          <w:szCs w:val="22"/>
        </w:rPr>
        <w:t xml:space="preserve">, in connection with the award of the proposed </w:t>
      </w:r>
      <w:r w:rsidR="00680CD4" w:rsidRPr="00E6729A">
        <w:rPr>
          <w:rFonts w:ascii="Arial" w:hAnsi="Arial" w:cs="Arial"/>
          <w:color w:val="000000" w:themeColor="text1"/>
          <w:sz w:val="22"/>
          <w:szCs w:val="22"/>
        </w:rPr>
        <w:t>C</w:t>
      </w:r>
      <w:r w:rsidRPr="00E6729A">
        <w:rPr>
          <w:rFonts w:ascii="Arial" w:hAnsi="Arial" w:cs="Arial"/>
          <w:color w:val="000000" w:themeColor="text1"/>
          <w:sz w:val="22"/>
          <w:szCs w:val="22"/>
        </w:rPr>
        <w:t xml:space="preserve">ontract, or any other </w:t>
      </w:r>
      <w:r w:rsidR="00680CD4" w:rsidRPr="00E6729A">
        <w:rPr>
          <w:rFonts w:ascii="Arial" w:hAnsi="Arial" w:cs="Arial"/>
          <w:color w:val="000000" w:themeColor="text1"/>
          <w:sz w:val="22"/>
          <w:szCs w:val="22"/>
        </w:rPr>
        <w:t>quote</w:t>
      </w:r>
      <w:r w:rsidRPr="00E6729A">
        <w:rPr>
          <w:rFonts w:ascii="Arial" w:hAnsi="Arial" w:cs="Arial"/>
          <w:color w:val="000000" w:themeColor="text1"/>
          <w:sz w:val="22"/>
          <w:szCs w:val="22"/>
        </w:rPr>
        <w:t xml:space="preserve"> has taken place and that to the best of </w:t>
      </w:r>
      <w:r w:rsidR="00680CD4" w:rsidRPr="00E6729A">
        <w:rPr>
          <w:rFonts w:ascii="Arial" w:hAnsi="Arial" w:cs="Arial"/>
          <w:color w:val="000000" w:themeColor="text1"/>
          <w:sz w:val="22"/>
          <w:szCs w:val="22"/>
        </w:rPr>
        <w:t>my/</w:t>
      </w:r>
      <w:r w:rsidRPr="00E6729A">
        <w:rPr>
          <w:rFonts w:ascii="Arial" w:hAnsi="Arial" w:cs="Arial"/>
          <w:color w:val="000000" w:themeColor="text1"/>
          <w:sz w:val="22"/>
          <w:szCs w:val="22"/>
        </w:rPr>
        <w:t xml:space="preserve">our knowledge and belief no person employed by </w:t>
      </w:r>
      <w:r w:rsidR="00680CD4" w:rsidRPr="00E6729A">
        <w:rPr>
          <w:rFonts w:ascii="Arial" w:hAnsi="Arial" w:cs="Arial"/>
          <w:color w:val="000000" w:themeColor="text1"/>
          <w:sz w:val="22"/>
          <w:szCs w:val="22"/>
        </w:rPr>
        <w:t>me/</w:t>
      </w:r>
      <w:r w:rsidRPr="00E6729A">
        <w:rPr>
          <w:rFonts w:ascii="Arial" w:hAnsi="Arial" w:cs="Arial"/>
          <w:color w:val="000000" w:themeColor="text1"/>
          <w:sz w:val="22"/>
          <w:szCs w:val="22"/>
        </w:rPr>
        <w:t xml:space="preserve">us or acting on </w:t>
      </w:r>
      <w:r w:rsidR="00680CD4" w:rsidRPr="00E6729A">
        <w:rPr>
          <w:rFonts w:ascii="Arial" w:hAnsi="Arial" w:cs="Arial"/>
          <w:color w:val="000000" w:themeColor="text1"/>
          <w:sz w:val="22"/>
          <w:szCs w:val="22"/>
        </w:rPr>
        <w:t>my/</w:t>
      </w:r>
      <w:r w:rsidRPr="00E6729A">
        <w:rPr>
          <w:rFonts w:ascii="Arial" w:hAnsi="Arial" w:cs="Arial"/>
          <w:color w:val="000000" w:themeColor="text1"/>
          <w:sz w:val="22"/>
          <w:szCs w:val="22"/>
        </w:rPr>
        <w:t>our behalf has done such an act.</w:t>
      </w:r>
      <w:r w:rsidRPr="00E6729A">
        <w:rPr>
          <w:rFonts w:ascii="Arial" w:hAnsi="Arial" w:cs="Arial"/>
          <w:sz w:val="22"/>
          <w:szCs w:val="22"/>
        </w:rPr>
        <w:t xml:space="preserve"> </w:t>
      </w:r>
    </w:p>
    <w:p w14:paraId="14C4F11C" w14:textId="372938AF" w:rsidR="00B66997" w:rsidRPr="00E6729A" w:rsidRDefault="00B66997">
      <w:pPr>
        <w:pStyle w:val="Normal1"/>
        <w:numPr>
          <w:ilvl w:val="0"/>
          <w:numId w:val="2"/>
        </w:numPr>
        <w:tabs>
          <w:tab w:val="left" w:pos="8080"/>
        </w:tabs>
        <w:spacing w:before="100"/>
        <w:ind w:left="567" w:right="1133" w:hanging="567"/>
        <w:jc w:val="both"/>
        <w:rPr>
          <w:rFonts w:ascii="Arial" w:hAnsi="Arial" w:cs="Arial"/>
          <w:color w:val="000000" w:themeColor="text1"/>
          <w:sz w:val="22"/>
          <w:szCs w:val="22"/>
        </w:rPr>
      </w:pPr>
      <w:r w:rsidRPr="00E6729A">
        <w:rPr>
          <w:rFonts w:ascii="Arial" w:hAnsi="Arial" w:cs="Arial"/>
          <w:color w:val="000000" w:themeColor="text1"/>
          <w:sz w:val="22"/>
          <w:szCs w:val="22"/>
        </w:rPr>
        <w:t>I</w:t>
      </w:r>
      <w:r w:rsidR="0026739A" w:rsidRPr="00E6729A">
        <w:rPr>
          <w:rFonts w:ascii="Arial" w:hAnsi="Arial" w:cs="Arial"/>
          <w:color w:val="000000" w:themeColor="text1"/>
          <w:sz w:val="22"/>
          <w:szCs w:val="22"/>
        </w:rPr>
        <w:t>/</w:t>
      </w:r>
      <w:r w:rsidR="00787888" w:rsidRPr="00E6729A">
        <w:rPr>
          <w:rFonts w:ascii="Arial" w:hAnsi="Arial" w:cs="Arial"/>
          <w:color w:val="000000" w:themeColor="text1"/>
          <w:sz w:val="22"/>
          <w:szCs w:val="22"/>
        </w:rPr>
        <w:t>W</w:t>
      </w:r>
      <w:r w:rsidR="0026739A" w:rsidRPr="00E6729A">
        <w:rPr>
          <w:rFonts w:ascii="Arial" w:hAnsi="Arial" w:cs="Arial"/>
          <w:color w:val="000000" w:themeColor="text1"/>
          <w:sz w:val="22"/>
          <w:szCs w:val="22"/>
        </w:rPr>
        <w:t>e</w:t>
      </w:r>
      <w:r w:rsidRPr="00E6729A">
        <w:rPr>
          <w:rFonts w:ascii="Arial" w:hAnsi="Arial" w:cs="Arial"/>
          <w:color w:val="000000" w:themeColor="text1"/>
          <w:sz w:val="22"/>
          <w:szCs w:val="22"/>
        </w:rPr>
        <w:t xml:space="preserve"> declare this to be a bona fide </w:t>
      </w:r>
      <w:r w:rsidR="00680CD4" w:rsidRPr="00E6729A">
        <w:rPr>
          <w:rFonts w:ascii="Arial" w:hAnsi="Arial" w:cs="Arial"/>
          <w:color w:val="000000" w:themeColor="text1"/>
          <w:sz w:val="22"/>
          <w:szCs w:val="22"/>
        </w:rPr>
        <w:t xml:space="preserve">and competitive </w:t>
      </w:r>
      <w:r w:rsidRPr="00E6729A">
        <w:rPr>
          <w:rFonts w:ascii="Arial" w:hAnsi="Arial" w:cs="Arial"/>
          <w:color w:val="000000" w:themeColor="text1"/>
          <w:sz w:val="22"/>
          <w:szCs w:val="22"/>
        </w:rPr>
        <w:t>quotation.</w:t>
      </w:r>
    </w:p>
    <w:p w14:paraId="6BE135AE" w14:textId="058EF0DC" w:rsidR="00B66997" w:rsidRPr="00E6729A" w:rsidRDefault="00B66997">
      <w:pPr>
        <w:pStyle w:val="Normal1"/>
        <w:numPr>
          <w:ilvl w:val="0"/>
          <w:numId w:val="2"/>
        </w:numPr>
        <w:spacing w:before="100"/>
        <w:ind w:left="567" w:right="142" w:hanging="567"/>
        <w:jc w:val="both"/>
        <w:rPr>
          <w:rFonts w:ascii="Arial" w:hAnsi="Arial" w:cs="Arial"/>
          <w:color w:val="000000" w:themeColor="text1"/>
          <w:sz w:val="22"/>
          <w:szCs w:val="22"/>
        </w:rPr>
      </w:pPr>
      <w:r w:rsidRPr="00E6729A">
        <w:rPr>
          <w:rFonts w:ascii="Arial" w:hAnsi="Arial" w:cs="Arial"/>
          <w:color w:val="000000" w:themeColor="text1"/>
          <w:sz w:val="22"/>
          <w:szCs w:val="22"/>
        </w:rPr>
        <w:t>I</w:t>
      </w:r>
      <w:r w:rsidR="00787888" w:rsidRPr="00E6729A">
        <w:rPr>
          <w:rFonts w:ascii="Arial" w:hAnsi="Arial" w:cs="Arial"/>
          <w:color w:val="000000" w:themeColor="text1"/>
          <w:sz w:val="22"/>
          <w:szCs w:val="22"/>
        </w:rPr>
        <w:t>/We</w:t>
      </w:r>
      <w:r w:rsidRPr="00E6729A">
        <w:rPr>
          <w:rFonts w:ascii="Arial" w:hAnsi="Arial" w:cs="Arial"/>
          <w:color w:val="000000" w:themeColor="text1"/>
          <w:sz w:val="22"/>
          <w:szCs w:val="22"/>
        </w:rPr>
        <w:t xml:space="preserve"> have not fixed or adjusted the amount of this quotation by, or under, or in accordance with, any agreement or arrangement with any other person.</w:t>
      </w:r>
    </w:p>
    <w:p w14:paraId="74F278A8" w14:textId="0F14B27B" w:rsidR="00473E67" w:rsidRPr="00E6729A" w:rsidRDefault="00473E67">
      <w:pPr>
        <w:pStyle w:val="Normal1"/>
        <w:numPr>
          <w:ilvl w:val="0"/>
          <w:numId w:val="2"/>
        </w:numPr>
        <w:tabs>
          <w:tab w:val="left" w:pos="8080"/>
        </w:tabs>
        <w:spacing w:before="100"/>
        <w:ind w:left="567" w:right="1133" w:hanging="567"/>
        <w:jc w:val="both"/>
        <w:rPr>
          <w:rFonts w:ascii="Arial" w:hAnsi="Arial" w:cs="Arial"/>
          <w:color w:val="000000" w:themeColor="text1"/>
          <w:sz w:val="22"/>
          <w:szCs w:val="22"/>
        </w:rPr>
      </w:pPr>
      <w:r w:rsidRPr="00E6729A">
        <w:rPr>
          <w:rFonts w:ascii="Arial" w:eastAsia="Arial" w:hAnsi="Arial" w:cs="Arial"/>
          <w:color w:val="000000" w:themeColor="text1"/>
          <w:sz w:val="22"/>
          <w:szCs w:val="22"/>
        </w:rPr>
        <w:t>I</w:t>
      </w:r>
      <w:r w:rsidR="0026739A" w:rsidRPr="00E6729A">
        <w:rPr>
          <w:rFonts w:ascii="Arial" w:eastAsia="Arial" w:hAnsi="Arial" w:cs="Arial"/>
          <w:color w:val="000000" w:themeColor="text1"/>
          <w:sz w:val="22"/>
          <w:szCs w:val="22"/>
        </w:rPr>
        <w:t>/</w:t>
      </w:r>
      <w:r w:rsidR="00787888" w:rsidRPr="00E6729A">
        <w:rPr>
          <w:rFonts w:ascii="Arial" w:eastAsia="Arial" w:hAnsi="Arial" w:cs="Arial"/>
          <w:color w:val="000000" w:themeColor="text1"/>
          <w:sz w:val="22"/>
          <w:szCs w:val="22"/>
        </w:rPr>
        <w:t>W</w:t>
      </w:r>
      <w:r w:rsidR="0026739A" w:rsidRPr="00E6729A">
        <w:rPr>
          <w:rFonts w:ascii="Arial" w:eastAsia="Arial" w:hAnsi="Arial" w:cs="Arial"/>
          <w:color w:val="000000" w:themeColor="text1"/>
          <w:sz w:val="22"/>
          <w:szCs w:val="22"/>
        </w:rPr>
        <w:t>e</w:t>
      </w:r>
      <w:r w:rsidRPr="00E6729A">
        <w:rPr>
          <w:rFonts w:ascii="Arial" w:eastAsia="Arial" w:hAnsi="Arial" w:cs="Arial"/>
          <w:color w:val="000000" w:themeColor="text1"/>
          <w:sz w:val="22"/>
          <w:szCs w:val="22"/>
        </w:rPr>
        <w:t xml:space="preserve"> </w:t>
      </w:r>
      <w:r w:rsidR="00680CD4" w:rsidRPr="00E6729A">
        <w:rPr>
          <w:rFonts w:ascii="Arial" w:eastAsia="Arial" w:hAnsi="Arial" w:cs="Arial"/>
          <w:color w:val="000000" w:themeColor="text1"/>
          <w:sz w:val="22"/>
          <w:szCs w:val="22"/>
        </w:rPr>
        <w:t>am/are</w:t>
      </w:r>
      <w:r w:rsidRPr="00E6729A">
        <w:rPr>
          <w:rFonts w:ascii="Arial" w:eastAsia="Arial" w:hAnsi="Arial" w:cs="Arial"/>
          <w:color w:val="000000" w:themeColor="text1"/>
          <w:sz w:val="22"/>
          <w:szCs w:val="22"/>
        </w:rPr>
        <w:t xml:space="preserve"> aware of the consequences of misrepresentation.</w:t>
      </w:r>
    </w:p>
    <w:p w14:paraId="150BBE91" w14:textId="4F0670E5" w:rsidR="00473E67" w:rsidRPr="00E6729A" w:rsidRDefault="0026739A">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I/</w:t>
      </w:r>
      <w:r w:rsidR="00787888" w:rsidRPr="00E6729A">
        <w:rPr>
          <w:rFonts w:ascii="Arial" w:hAnsi="Arial" w:cs="Arial"/>
          <w:bCs/>
          <w:color w:val="000000" w:themeColor="text1"/>
          <w:sz w:val="22"/>
          <w:szCs w:val="22"/>
        </w:rPr>
        <w:t>W</w:t>
      </w:r>
      <w:r w:rsidRPr="00E6729A">
        <w:rPr>
          <w:rFonts w:ascii="Arial" w:hAnsi="Arial" w:cs="Arial"/>
          <w:bCs/>
          <w:color w:val="000000" w:themeColor="text1"/>
          <w:sz w:val="22"/>
          <w:szCs w:val="22"/>
        </w:rPr>
        <w:t xml:space="preserve">e understand that the </w:t>
      </w:r>
      <w:r w:rsidR="00F74426" w:rsidRPr="00E6729A">
        <w:rPr>
          <w:rFonts w:ascii="Arial" w:hAnsi="Arial" w:cs="Arial"/>
          <w:bCs/>
          <w:color w:val="000000" w:themeColor="text1"/>
          <w:sz w:val="22"/>
          <w:szCs w:val="22"/>
        </w:rPr>
        <w:t>Authority</w:t>
      </w:r>
      <w:r w:rsidRPr="00E6729A">
        <w:rPr>
          <w:rFonts w:ascii="Arial" w:hAnsi="Arial" w:cs="Arial"/>
          <w:bCs/>
          <w:color w:val="000000" w:themeColor="text1"/>
          <w:sz w:val="22"/>
          <w:szCs w:val="22"/>
        </w:rPr>
        <w:t xml:space="preserve"> may cancel the </w:t>
      </w:r>
      <w:r w:rsidR="0048608D" w:rsidRPr="00E6729A">
        <w:rPr>
          <w:rFonts w:ascii="Arial" w:hAnsi="Arial" w:cs="Arial"/>
          <w:bCs/>
          <w:color w:val="000000" w:themeColor="text1"/>
          <w:sz w:val="22"/>
          <w:szCs w:val="22"/>
        </w:rPr>
        <w:t>C</w:t>
      </w:r>
      <w:r w:rsidRPr="00E6729A">
        <w:rPr>
          <w:rFonts w:ascii="Arial" w:hAnsi="Arial" w:cs="Arial"/>
          <w:bCs/>
          <w:color w:val="000000" w:themeColor="text1"/>
          <w:sz w:val="22"/>
          <w:szCs w:val="22"/>
        </w:rPr>
        <w:t>ontract with me/us if there is evidence of any failure on my/ our part to comply with any of the above and, if necessary, take legal action against me</w:t>
      </w:r>
      <w:r w:rsidR="0048608D" w:rsidRPr="00E6729A">
        <w:rPr>
          <w:rFonts w:ascii="Arial" w:hAnsi="Arial" w:cs="Arial"/>
          <w:bCs/>
          <w:color w:val="000000" w:themeColor="text1"/>
          <w:sz w:val="22"/>
          <w:szCs w:val="22"/>
        </w:rPr>
        <w:t>/us</w:t>
      </w:r>
      <w:r w:rsidRPr="00E6729A">
        <w:rPr>
          <w:rFonts w:ascii="Arial" w:hAnsi="Arial" w:cs="Arial"/>
          <w:bCs/>
          <w:color w:val="000000" w:themeColor="text1"/>
          <w:sz w:val="22"/>
          <w:szCs w:val="22"/>
        </w:rPr>
        <w:t>.</w:t>
      </w:r>
    </w:p>
    <w:p w14:paraId="5864996D" w14:textId="5F7143E8" w:rsidR="00A337A8" w:rsidRPr="00E6729A" w:rsidRDefault="00A337A8">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 xml:space="preserve">I/We agree that there will be no binding agreement between the parties unless there is a written contract signed by both parties </w:t>
      </w:r>
      <w:r w:rsidR="00017A72" w:rsidRPr="00E6729A">
        <w:rPr>
          <w:rFonts w:ascii="Arial" w:hAnsi="Arial" w:cs="Arial"/>
          <w:b/>
          <w:color w:val="000000" w:themeColor="text1"/>
          <w:sz w:val="22"/>
          <w:szCs w:val="22"/>
          <w:u w:val="single"/>
        </w:rPr>
        <w:t>or</w:t>
      </w:r>
      <w:r w:rsidRPr="00E6729A">
        <w:rPr>
          <w:rFonts w:ascii="Arial" w:hAnsi="Arial" w:cs="Arial"/>
          <w:b/>
          <w:color w:val="000000" w:themeColor="text1"/>
          <w:sz w:val="22"/>
          <w:szCs w:val="22"/>
          <w:u w:val="single"/>
        </w:rPr>
        <w:t xml:space="preserve"> </w:t>
      </w:r>
      <w:r w:rsidRPr="00E6729A">
        <w:rPr>
          <w:rFonts w:ascii="Arial" w:hAnsi="Arial" w:cs="Arial"/>
          <w:bCs/>
          <w:color w:val="000000" w:themeColor="text1"/>
          <w:sz w:val="22"/>
          <w:szCs w:val="22"/>
        </w:rPr>
        <w:t xml:space="preserve">acceptance of </w:t>
      </w:r>
      <w:r w:rsidR="00EF458B" w:rsidRPr="00E6729A">
        <w:rPr>
          <w:rFonts w:ascii="Arial" w:hAnsi="Arial" w:cs="Arial"/>
          <w:bCs/>
          <w:color w:val="000000" w:themeColor="text1"/>
          <w:sz w:val="22"/>
          <w:szCs w:val="22"/>
        </w:rPr>
        <w:t>an</w:t>
      </w:r>
      <w:r w:rsidRPr="00E6729A">
        <w:rPr>
          <w:rFonts w:ascii="Arial" w:hAnsi="Arial" w:cs="Arial"/>
          <w:bCs/>
          <w:color w:val="000000" w:themeColor="text1"/>
          <w:sz w:val="22"/>
          <w:szCs w:val="22"/>
        </w:rPr>
        <w:t xml:space="preserve"> </w:t>
      </w:r>
      <w:r w:rsidR="00F74426" w:rsidRPr="00E6729A">
        <w:rPr>
          <w:rFonts w:ascii="Arial" w:hAnsi="Arial" w:cs="Arial"/>
          <w:bCs/>
          <w:color w:val="000000" w:themeColor="text1"/>
          <w:sz w:val="22"/>
          <w:szCs w:val="22"/>
        </w:rPr>
        <w:t>Authority</w:t>
      </w:r>
      <w:r w:rsidRPr="00E6729A">
        <w:rPr>
          <w:rFonts w:ascii="Arial" w:hAnsi="Arial" w:cs="Arial"/>
          <w:bCs/>
          <w:color w:val="000000" w:themeColor="text1"/>
          <w:sz w:val="22"/>
          <w:szCs w:val="22"/>
        </w:rPr>
        <w:t xml:space="preserve"> issued Purchase Order.</w:t>
      </w:r>
    </w:p>
    <w:p w14:paraId="4C957DD5" w14:textId="102AFF1B" w:rsidR="0048608D" w:rsidRPr="00E6729A" w:rsidRDefault="0048608D">
      <w:pPr>
        <w:pStyle w:val="Normal1"/>
        <w:numPr>
          <w:ilvl w:val="0"/>
          <w:numId w:val="2"/>
        </w:numPr>
        <w:spacing w:before="100"/>
        <w:ind w:left="567" w:right="142" w:hanging="567"/>
        <w:jc w:val="both"/>
        <w:rPr>
          <w:rFonts w:ascii="Arial" w:hAnsi="Arial" w:cs="Arial"/>
          <w:bCs/>
          <w:color w:val="000000" w:themeColor="text1"/>
          <w:sz w:val="22"/>
          <w:szCs w:val="22"/>
        </w:rPr>
      </w:pPr>
      <w:r w:rsidRPr="00E6729A">
        <w:rPr>
          <w:rFonts w:ascii="Arial" w:hAnsi="Arial" w:cs="Arial"/>
          <w:bCs/>
          <w:color w:val="000000" w:themeColor="text1"/>
          <w:sz w:val="22"/>
          <w:szCs w:val="22"/>
        </w:rPr>
        <w:t xml:space="preserve">I/We agree to keep the quote open for acceptance for 90 days. </w:t>
      </w:r>
    </w:p>
    <w:tbl>
      <w:tblPr>
        <w:tblStyle w:val="16"/>
        <w:tblW w:w="9214" w:type="dxa"/>
        <w:tblInd w:w="-1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00" w:firstRow="0" w:lastRow="0" w:firstColumn="0" w:lastColumn="0" w:noHBand="0" w:noVBand="1"/>
      </w:tblPr>
      <w:tblGrid>
        <w:gridCol w:w="2694"/>
        <w:gridCol w:w="6520"/>
      </w:tblGrid>
      <w:tr w:rsidR="0046435B" w:rsidRPr="00E6729A" w14:paraId="09FEA476" w14:textId="77777777" w:rsidTr="00B437DB">
        <w:trPr>
          <w:trHeight w:val="567"/>
        </w:trPr>
        <w:tc>
          <w:tcPr>
            <w:tcW w:w="9214" w:type="dxa"/>
            <w:gridSpan w:val="2"/>
            <w:tcBorders>
              <w:top w:val="single" w:sz="8" w:space="0" w:color="000000"/>
              <w:bottom w:val="single" w:sz="6" w:space="0" w:color="000000"/>
            </w:tcBorders>
            <w:shd w:val="clear" w:color="auto" w:fill="CCFFFF"/>
            <w:vAlign w:val="center"/>
          </w:tcPr>
          <w:p w14:paraId="7E9A8C20" w14:textId="77777777"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Declaration</w:t>
            </w:r>
          </w:p>
        </w:tc>
      </w:tr>
      <w:tr w:rsidR="0046435B" w:rsidRPr="00E6729A" w14:paraId="0722DD67" w14:textId="77777777" w:rsidTr="007746E7">
        <w:trPr>
          <w:trHeight w:val="567"/>
        </w:trPr>
        <w:tc>
          <w:tcPr>
            <w:tcW w:w="2694" w:type="dxa"/>
            <w:tcBorders>
              <w:top w:val="single" w:sz="6" w:space="0" w:color="000000"/>
            </w:tcBorders>
            <w:vAlign w:val="center"/>
          </w:tcPr>
          <w:p w14:paraId="08F7E7A9" w14:textId="7D9244C5"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Contact name</w:t>
            </w:r>
            <w:r w:rsidR="00074DCA" w:rsidRPr="00E6729A">
              <w:rPr>
                <w:rFonts w:ascii="Arial" w:eastAsia="Arial" w:hAnsi="Arial" w:cs="Arial"/>
                <w:b/>
                <w:color w:val="000000" w:themeColor="text1"/>
                <w:sz w:val="22"/>
                <w:szCs w:val="22"/>
              </w:rPr>
              <w:t>:</w:t>
            </w:r>
          </w:p>
        </w:tc>
        <w:tc>
          <w:tcPr>
            <w:tcW w:w="6520" w:type="dxa"/>
            <w:tcBorders>
              <w:top w:val="single" w:sz="6" w:space="0" w:color="000000"/>
            </w:tcBorders>
            <w:shd w:val="clear" w:color="auto" w:fill="FFFF00"/>
            <w:vAlign w:val="center"/>
          </w:tcPr>
          <w:p w14:paraId="297EF8FD"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1D586AD0" w14:textId="77777777" w:rsidTr="007746E7">
        <w:trPr>
          <w:trHeight w:val="567"/>
        </w:trPr>
        <w:tc>
          <w:tcPr>
            <w:tcW w:w="2694" w:type="dxa"/>
            <w:vAlign w:val="center"/>
          </w:tcPr>
          <w:p w14:paraId="5F946393" w14:textId="6F654202"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Name of organisation</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5ABCF038"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6F4F0164" w14:textId="77777777" w:rsidTr="007746E7">
        <w:trPr>
          <w:trHeight w:val="567"/>
        </w:trPr>
        <w:tc>
          <w:tcPr>
            <w:tcW w:w="2694" w:type="dxa"/>
            <w:vAlign w:val="center"/>
          </w:tcPr>
          <w:p w14:paraId="64067890" w14:textId="4ABC0483" w:rsidR="00473E67" w:rsidRPr="00E6729A" w:rsidRDefault="00473E67" w:rsidP="00B437DB">
            <w:pPr>
              <w:pStyle w:val="Normal1"/>
              <w:spacing w:before="100"/>
              <w:rPr>
                <w:rFonts w:ascii="Arial" w:hAnsi="Arial" w:cs="Arial"/>
                <w:b/>
                <w:color w:val="000000" w:themeColor="text1"/>
              </w:rPr>
            </w:pPr>
            <w:r w:rsidRPr="00E6729A">
              <w:rPr>
                <w:rFonts w:ascii="Arial" w:eastAsia="Arial" w:hAnsi="Arial" w:cs="Arial"/>
                <w:b/>
                <w:color w:val="000000" w:themeColor="text1"/>
                <w:sz w:val="22"/>
                <w:szCs w:val="22"/>
              </w:rPr>
              <w:t>Role in organisation</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674C25B2" w14:textId="77777777" w:rsidR="00473E67" w:rsidRPr="00E6729A" w:rsidRDefault="00473E67" w:rsidP="0028279B">
            <w:pPr>
              <w:pStyle w:val="Normal1"/>
              <w:spacing w:before="100"/>
              <w:jc w:val="center"/>
              <w:rPr>
                <w:rFonts w:ascii="Arial" w:hAnsi="Arial" w:cs="Arial"/>
                <w:color w:val="000000" w:themeColor="text1"/>
              </w:rPr>
            </w:pPr>
          </w:p>
        </w:tc>
      </w:tr>
      <w:tr w:rsidR="0046435B" w:rsidRPr="00E6729A" w14:paraId="3D3AF390" w14:textId="77777777" w:rsidTr="007746E7">
        <w:trPr>
          <w:trHeight w:val="567"/>
        </w:trPr>
        <w:tc>
          <w:tcPr>
            <w:tcW w:w="2694" w:type="dxa"/>
            <w:vAlign w:val="center"/>
          </w:tcPr>
          <w:p w14:paraId="72C6F3A0" w14:textId="73205259" w:rsidR="0067375C" w:rsidRPr="00E6729A" w:rsidRDefault="0067375C" w:rsidP="00B437DB">
            <w:pPr>
              <w:pStyle w:val="Normal1"/>
              <w:spacing w:before="100"/>
              <w:rPr>
                <w:rFonts w:ascii="Arial" w:eastAsia="Arial" w:hAnsi="Arial" w:cs="Arial"/>
                <w:b/>
                <w:color w:val="000000" w:themeColor="text1"/>
                <w:sz w:val="22"/>
                <w:szCs w:val="22"/>
              </w:rPr>
            </w:pPr>
            <w:r w:rsidRPr="00E6729A">
              <w:rPr>
                <w:rFonts w:ascii="Arial" w:eastAsia="Arial" w:hAnsi="Arial" w:cs="Arial"/>
                <w:b/>
                <w:color w:val="000000" w:themeColor="text1"/>
                <w:sz w:val="22"/>
                <w:szCs w:val="22"/>
              </w:rPr>
              <w:t>Business Address</w:t>
            </w:r>
            <w:r w:rsidR="00074DCA" w:rsidRPr="00E6729A">
              <w:rPr>
                <w:rFonts w:ascii="Arial" w:eastAsia="Arial" w:hAnsi="Arial" w:cs="Arial"/>
                <w:b/>
                <w:color w:val="000000" w:themeColor="text1"/>
                <w:sz w:val="22"/>
                <w:szCs w:val="22"/>
              </w:rPr>
              <w:t>:</w:t>
            </w:r>
          </w:p>
        </w:tc>
        <w:tc>
          <w:tcPr>
            <w:tcW w:w="6520" w:type="dxa"/>
            <w:shd w:val="clear" w:color="auto" w:fill="FFFF00"/>
            <w:vAlign w:val="center"/>
          </w:tcPr>
          <w:p w14:paraId="557D2681" w14:textId="77777777" w:rsidR="0067375C" w:rsidRPr="00E6729A" w:rsidRDefault="0067375C" w:rsidP="0028279B">
            <w:pPr>
              <w:pStyle w:val="Normal1"/>
              <w:spacing w:before="100"/>
              <w:jc w:val="center"/>
              <w:rPr>
                <w:rFonts w:ascii="Arial" w:hAnsi="Arial" w:cs="Arial"/>
                <w:color w:val="000000" w:themeColor="text1"/>
              </w:rPr>
            </w:pPr>
          </w:p>
        </w:tc>
      </w:tr>
      <w:tr w:rsidR="0067375C" w:rsidRPr="00E6729A" w14:paraId="43BE9261" w14:textId="77777777" w:rsidTr="007746E7">
        <w:trPr>
          <w:trHeight w:val="567"/>
        </w:trPr>
        <w:tc>
          <w:tcPr>
            <w:tcW w:w="2694" w:type="dxa"/>
            <w:vAlign w:val="center"/>
          </w:tcPr>
          <w:p w14:paraId="199EA6D8" w14:textId="434303AA" w:rsidR="0067375C" w:rsidRPr="00E6729A" w:rsidRDefault="0067375C" w:rsidP="00B437DB">
            <w:pPr>
              <w:pStyle w:val="Normal1"/>
              <w:spacing w:before="100"/>
              <w:rPr>
                <w:rFonts w:ascii="Arial" w:eastAsia="Arial" w:hAnsi="Arial" w:cs="Arial"/>
                <w:b/>
                <w:sz w:val="22"/>
                <w:szCs w:val="22"/>
              </w:rPr>
            </w:pPr>
            <w:r w:rsidRPr="00E6729A">
              <w:rPr>
                <w:rFonts w:ascii="Arial" w:eastAsia="Arial" w:hAnsi="Arial" w:cs="Arial"/>
                <w:b/>
                <w:sz w:val="22"/>
                <w:szCs w:val="22"/>
              </w:rPr>
              <w:t>Email address</w:t>
            </w:r>
            <w:r w:rsidR="00074DCA" w:rsidRPr="00E6729A">
              <w:rPr>
                <w:rFonts w:ascii="Arial" w:eastAsia="Arial" w:hAnsi="Arial" w:cs="Arial"/>
                <w:b/>
                <w:sz w:val="22"/>
                <w:szCs w:val="22"/>
              </w:rPr>
              <w:t>:</w:t>
            </w:r>
          </w:p>
        </w:tc>
        <w:tc>
          <w:tcPr>
            <w:tcW w:w="6520" w:type="dxa"/>
            <w:shd w:val="clear" w:color="auto" w:fill="FFFF00"/>
            <w:vAlign w:val="center"/>
          </w:tcPr>
          <w:p w14:paraId="7673638A" w14:textId="77777777" w:rsidR="0067375C" w:rsidRPr="00E6729A" w:rsidRDefault="0067375C" w:rsidP="0028279B">
            <w:pPr>
              <w:pStyle w:val="Normal1"/>
              <w:spacing w:before="100"/>
              <w:jc w:val="center"/>
              <w:rPr>
                <w:rFonts w:ascii="Arial" w:hAnsi="Arial" w:cs="Arial"/>
              </w:rPr>
            </w:pPr>
          </w:p>
        </w:tc>
      </w:tr>
      <w:tr w:rsidR="0067375C" w:rsidRPr="00E6729A" w14:paraId="021536C4" w14:textId="77777777" w:rsidTr="007746E7">
        <w:trPr>
          <w:trHeight w:val="567"/>
        </w:trPr>
        <w:tc>
          <w:tcPr>
            <w:tcW w:w="2694" w:type="dxa"/>
            <w:vAlign w:val="center"/>
          </w:tcPr>
          <w:p w14:paraId="010266CA" w14:textId="7CF067BF" w:rsidR="0067375C" w:rsidRPr="00E6729A" w:rsidRDefault="0067375C" w:rsidP="00B437DB">
            <w:pPr>
              <w:pStyle w:val="Normal1"/>
              <w:spacing w:before="100"/>
              <w:rPr>
                <w:rFonts w:ascii="Arial" w:eastAsia="Arial" w:hAnsi="Arial" w:cs="Arial"/>
                <w:b/>
                <w:sz w:val="22"/>
                <w:szCs w:val="22"/>
              </w:rPr>
            </w:pPr>
            <w:r w:rsidRPr="00E6729A">
              <w:rPr>
                <w:rFonts w:ascii="Arial" w:eastAsia="Arial" w:hAnsi="Arial" w:cs="Arial"/>
                <w:b/>
                <w:sz w:val="22"/>
                <w:szCs w:val="22"/>
              </w:rPr>
              <w:t>Telephone number</w:t>
            </w:r>
            <w:r w:rsidR="00074DCA" w:rsidRPr="00E6729A">
              <w:rPr>
                <w:rFonts w:ascii="Arial" w:eastAsia="Arial" w:hAnsi="Arial" w:cs="Arial"/>
                <w:b/>
                <w:sz w:val="22"/>
                <w:szCs w:val="22"/>
              </w:rPr>
              <w:t>;</w:t>
            </w:r>
          </w:p>
        </w:tc>
        <w:tc>
          <w:tcPr>
            <w:tcW w:w="6520" w:type="dxa"/>
            <w:shd w:val="clear" w:color="auto" w:fill="FFFF00"/>
            <w:vAlign w:val="center"/>
          </w:tcPr>
          <w:p w14:paraId="542DF4CD" w14:textId="77777777" w:rsidR="0067375C" w:rsidRPr="00E6729A" w:rsidRDefault="0067375C" w:rsidP="0028279B">
            <w:pPr>
              <w:pStyle w:val="Normal1"/>
              <w:spacing w:before="100"/>
              <w:jc w:val="center"/>
              <w:rPr>
                <w:rFonts w:ascii="Arial" w:hAnsi="Arial" w:cs="Arial"/>
              </w:rPr>
            </w:pPr>
          </w:p>
        </w:tc>
      </w:tr>
      <w:tr w:rsidR="00473E67" w:rsidRPr="00E6729A" w14:paraId="72D50CA5" w14:textId="77777777" w:rsidTr="007746E7">
        <w:trPr>
          <w:trHeight w:val="567"/>
        </w:trPr>
        <w:tc>
          <w:tcPr>
            <w:tcW w:w="2694" w:type="dxa"/>
            <w:vAlign w:val="center"/>
          </w:tcPr>
          <w:p w14:paraId="02E2B76D" w14:textId="2DC9062B" w:rsidR="00473E67" w:rsidRPr="00E6729A" w:rsidRDefault="00473E67" w:rsidP="00B437DB">
            <w:pPr>
              <w:pStyle w:val="Normal1"/>
              <w:spacing w:before="100"/>
              <w:rPr>
                <w:rFonts w:ascii="Arial" w:hAnsi="Arial" w:cs="Arial"/>
                <w:b/>
              </w:rPr>
            </w:pPr>
            <w:r w:rsidRPr="00E6729A">
              <w:rPr>
                <w:rFonts w:ascii="Arial" w:eastAsia="Arial" w:hAnsi="Arial" w:cs="Arial"/>
                <w:b/>
                <w:sz w:val="22"/>
                <w:szCs w:val="22"/>
              </w:rPr>
              <w:t>Signature (electronic is acceptable)</w:t>
            </w:r>
            <w:r w:rsidR="00074DCA" w:rsidRPr="00E6729A">
              <w:rPr>
                <w:rFonts w:ascii="Arial" w:eastAsia="Arial" w:hAnsi="Arial" w:cs="Arial"/>
                <w:b/>
                <w:sz w:val="22"/>
                <w:szCs w:val="22"/>
              </w:rPr>
              <w:t>:</w:t>
            </w:r>
          </w:p>
        </w:tc>
        <w:tc>
          <w:tcPr>
            <w:tcW w:w="6520" w:type="dxa"/>
            <w:shd w:val="clear" w:color="auto" w:fill="FFFF00"/>
            <w:vAlign w:val="center"/>
          </w:tcPr>
          <w:p w14:paraId="4EA3893F" w14:textId="77777777" w:rsidR="00473E67" w:rsidRPr="00E6729A" w:rsidRDefault="00473E67" w:rsidP="0028279B">
            <w:pPr>
              <w:pStyle w:val="Normal1"/>
              <w:spacing w:before="100"/>
              <w:jc w:val="center"/>
              <w:rPr>
                <w:rFonts w:ascii="Arial" w:hAnsi="Arial" w:cs="Arial"/>
              </w:rPr>
            </w:pPr>
          </w:p>
        </w:tc>
      </w:tr>
      <w:tr w:rsidR="00473E67" w:rsidRPr="00E6729A" w14:paraId="32D5E900" w14:textId="77777777" w:rsidTr="007746E7">
        <w:trPr>
          <w:trHeight w:val="567"/>
        </w:trPr>
        <w:tc>
          <w:tcPr>
            <w:tcW w:w="2694" w:type="dxa"/>
            <w:vAlign w:val="center"/>
          </w:tcPr>
          <w:p w14:paraId="72531B89" w14:textId="13FE7C29" w:rsidR="00473E67" w:rsidRPr="00E6729A" w:rsidRDefault="00473E67" w:rsidP="00B437DB">
            <w:pPr>
              <w:pStyle w:val="Normal1"/>
              <w:spacing w:before="100"/>
              <w:rPr>
                <w:rFonts w:ascii="Arial" w:hAnsi="Arial" w:cs="Arial"/>
                <w:b/>
              </w:rPr>
            </w:pPr>
            <w:r w:rsidRPr="00E6729A">
              <w:rPr>
                <w:rFonts w:ascii="Arial" w:eastAsia="Arial" w:hAnsi="Arial" w:cs="Arial"/>
                <w:b/>
                <w:sz w:val="22"/>
                <w:szCs w:val="22"/>
              </w:rPr>
              <w:t>Date</w:t>
            </w:r>
            <w:r w:rsidR="00074DCA" w:rsidRPr="00E6729A">
              <w:rPr>
                <w:rFonts w:ascii="Arial" w:eastAsia="Arial" w:hAnsi="Arial" w:cs="Arial"/>
                <w:b/>
                <w:sz w:val="22"/>
                <w:szCs w:val="22"/>
              </w:rPr>
              <w:t>:</w:t>
            </w:r>
          </w:p>
        </w:tc>
        <w:tc>
          <w:tcPr>
            <w:tcW w:w="6520" w:type="dxa"/>
            <w:shd w:val="clear" w:color="auto" w:fill="FFFF00"/>
            <w:vAlign w:val="center"/>
          </w:tcPr>
          <w:p w14:paraId="795451E0" w14:textId="77777777" w:rsidR="00473E67" w:rsidRPr="00E6729A" w:rsidRDefault="00473E67" w:rsidP="0028279B">
            <w:pPr>
              <w:pStyle w:val="Normal1"/>
              <w:spacing w:before="100"/>
              <w:jc w:val="center"/>
              <w:rPr>
                <w:rFonts w:ascii="Arial" w:hAnsi="Arial" w:cs="Arial"/>
              </w:rPr>
            </w:pPr>
          </w:p>
        </w:tc>
      </w:tr>
    </w:tbl>
    <w:p w14:paraId="7894A421" w14:textId="0A9DCC42" w:rsidR="00A337A8" w:rsidRPr="009A366D" w:rsidRDefault="00A337A8" w:rsidP="0007055E">
      <w:pPr>
        <w:pStyle w:val="Normal1"/>
        <w:spacing w:before="100" w:after="240"/>
        <w:jc w:val="both"/>
        <w:outlineLvl w:val="0"/>
        <w:rPr>
          <w:rFonts w:ascii="Arial" w:hAnsi="Arial" w:cs="Arial"/>
          <w:b/>
          <w:bCs/>
          <w:sz w:val="28"/>
          <w:szCs w:val="28"/>
        </w:rPr>
      </w:pPr>
      <w:bookmarkStart w:id="64" w:name="Schedule_1"/>
      <w:r w:rsidRPr="009A366D">
        <w:rPr>
          <w:rFonts w:ascii="Arial" w:hAnsi="Arial" w:cs="Arial"/>
          <w:b/>
          <w:bCs/>
          <w:sz w:val="28"/>
          <w:szCs w:val="28"/>
        </w:rPr>
        <w:t>Schedule 1</w:t>
      </w:r>
      <w:bookmarkEnd w:id="64"/>
      <w:r w:rsidRPr="009A366D">
        <w:rPr>
          <w:rFonts w:ascii="Arial" w:hAnsi="Arial" w:cs="Arial"/>
          <w:b/>
          <w:bCs/>
          <w:sz w:val="28"/>
          <w:szCs w:val="28"/>
        </w:rPr>
        <w:t xml:space="preserve"> – </w:t>
      </w:r>
      <w:r w:rsidR="00F74426" w:rsidRPr="009A366D">
        <w:rPr>
          <w:rFonts w:ascii="Arial" w:hAnsi="Arial" w:cs="Arial"/>
          <w:b/>
          <w:bCs/>
          <w:sz w:val="28"/>
          <w:szCs w:val="28"/>
        </w:rPr>
        <w:t>Authority</w:t>
      </w:r>
      <w:r w:rsidR="00171BC7" w:rsidRPr="009A366D">
        <w:rPr>
          <w:rFonts w:ascii="Arial" w:hAnsi="Arial" w:cs="Arial"/>
          <w:b/>
          <w:bCs/>
          <w:sz w:val="28"/>
          <w:szCs w:val="28"/>
        </w:rPr>
        <w:t xml:space="preserve"> </w:t>
      </w:r>
      <w:r w:rsidRPr="009A366D">
        <w:rPr>
          <w:rFonts w:ascii="Arial" w:hAnsi="Arial" w:cs="Arial"/>
          <w:b/>
          <w:bCs/>
          <w:sz w:val="28"/>
          <w:szCs w:val="28"/>
        </w:rPr>
        <w:t>Contract Terms and Conditions</w:t>
      </w:r>
    </w:p>
    <w:p w14:paraId="5506D29E" w14:textId="178FFE10" w:rsidR="00A337A8" w:rsidRPr="0097524C" w:rsidRDefault="0097524C" w:rsidP="009A366D">
      <w:pPr>
        <w:rPr>
          <w:lang w:eastAsia="en-GB"/>
        </w:rPr>
      </w:pPr>
      <w:bookmarkStart w:id="65" w:name="_Hlk79504916"/>
      <w:r w:rsidRPr="0097524C">
        <w:rPr>
          <w:lang w:eastAsia="en-GB"/>
        </w:rPr>
        <w:t xml:space="preserve">The contract that is applicable to this request for quotation is the </w:t>
      </w:r>
      <w:r w:rsidRPr="0097524C">
        <w:t xml:space="preserve">RIBA Concise Professional Services Contract 2020 (2024 Amendment): Architectural Services (the "RIBA Concise Contract") </w:t>
      </w:r>
      <w:r w:rsidR="00A337A8" w:rsidRPr="0097524C">
        <w:rPr>
          <w:iCs/>
          <w:lang w:eastAsia="en-GB"/>
        </w:rPr>
        <w:t xml:space="preserve">and the final version </w:t>
      </w:r>
      <w:r w:rsidR="001E7E1D" w:rsidRPr="0097524C">
        <w:rPr>
          <w:iCs/>
          <w:lang w:eastAsia="en-GB"/>
        </w:rPr>
        <w:t>shall</w:t>
      </w:r>
      <w:r w:rsidR="00A337A8" w:rsidRPr="0097524C">
        <w:rPr>
          <w:iCs/>
          <w:lang w:eastAsia="en-GB"/>
        </w:rPr>
        <w:t xml:space="preserve"> be populated </w:t>
      </w:r>
      <w:r w:rsidR="005B3511" w:rsidRPr="0097524C">
        <w:rPr>
          <w:iCs/>
          <w:lang w:eastAsia="en-GB"/>
        </w:rPr>
        <w:t xml:space="preserve">by the Authority </w:t>
      </w:r>
      <w:r w:rsidR="00A337A8" w:rsidRPr="0097524C">
        <w:rPr>
          <w:iCs/>
          <w:lang w:eastAsia="en-GB"/>
        </w:rPr>
        <w:t xml:space="preserve">with full details including the </w:t>
      </w:r>
      <w:r w:rsidR="00A337A8" w:rsidRPr="0097524C">
        <w:rPr>
          <w:lang w:eastAsia="en-GB"/>
        </w:rPr>
        <w:t xml:space="preserve">details of the successful Supplier </w:t>
      </w:r>
      <w:r w:rsidR="00A337A8" w:rsidRPr="0097524C">
        <w:rPr>
          <w:iCs/>
          <w:lang w:eastAsia="en-GB"/>
        </w:rPr>
        <w:t>(name, address</w:t>
      </w:r>
      <w:r w:rsidR="0050140F" w:rsidRPr="0097524C">
        <w:rPr>
          <w:iCs/>
          <w:lang w:eastAsia="en-GB"/>
        </w:rPr>
        <w:t>,</w:t>
      </w:r>
      <w:r w:rsidR="00A337A8" w:rsidRPr="0097524C">
        <w:rPr>
          <w:iCs/>
          <w:lang w:eastAsia="en-GB"/>
        </w:rPr>
        <w:t xml:space="preserve"> etc</w:t>
      </w:r>
      <w:r w:rsidR="00721C8F" w:rsidRPr="0097524C">
        <w:rPr>
          <w:iCs/>
          <w:lang w:eastAsia="en-GB"/>
        </w:rPr>
        <w:t>.</w:t>
      </w:r>
      <w:r w:rsidR="00A337A8" w:rsidRPr="0097524C">
        <w:rPr>
          <w:iCs/>
          <w:lang w:eastAsia="en-GB"/>
        </w:rPr>
        <w:t xml:space="preserve">) plus </w:t>
      </w:r>
      <w:r w:rsidR="00A337A8" w:rsidRPr="0097524C">
        <w:rPr>
          <w:lang w:eastAsia="en-GB"/>
        </w:rPr>
        <w:t>further information from the RFQ Response (</w:t>
      </w:r>
      <w:r w:rsidR="00A337A8" w:rsidRPr="0097524C">
        <w:rPr>
          <w:iCs/>
          <w:lang w:eastAsia="en-GB"/>
        </w:rPr>
        <w:t xml:space="preserve">specification, pricing schedule, responses to </w:t>
      </w:r>
      <w:r w:rsidR="0050001C" w:rsidRPr="0097524C">
        <w:rPr>
          <w:iCs/>
          <w:lang w:eastAsia="en-GB"/>
        </w:rPr>
        <w:t>Award Criteria</w:t>
      </w:r>
      <w:r w:rsidR="00A337A8" w:rsidRPr="0097524C">
        <w:rPr>
          <w:iCs/>
          <w:lang w:eastAsia="en-GB"/>
        </w:rPr>
        <w:t xml:space="preserve"> etc).</w:t>
      </w:r>
      <w:r w:rsidR="00A337A8" w:rsidRPr="00E6729A">
        <w:rPr>
          <w:iCs/>
          <w:lang w:eastAsia="en-GB"/>
        </w:rPr>
        <w:t xml:space="preserve"> The </w:t>
      </w:r>
      <w:r w:rsidR="00A337A8" w:rsidRPr="00E6729A">
        <w:rPr>
          <w:lang w:eastAsia="en-GB"/>
        </w:rPr>
        <w:t xml:space="preserve">final populated version of the </w:t>
      </w:r>
      <w:r w:rsidR="001E7E1D" w:rsidRPr="00E6729A">
        <w:rPr>
          <w:lang w:eastAsia="en-GB"/>
        </w:rPr>
        <w:t>C</w:t>
      </w:r>
      <w:r w:rsidR="00A337A8" w:rsidRPr="00E6729A">
        <w:rPr>
          <w:lang w:eastAsia="en-GB"/>
        </w:rPr>
        <w:t xml:space="preserve">ontract </w:t>
      </w:r>
      <w:r w:rsidR="001E7E1D" w:rsidRPr="00E6729A">
        <w:rPr>
          <w:lang w:eastAsia="en-GB"/>
        </w:rPr>
        <w:t>shall</w:t>
      </w:r>
      <w:r w:rsidR="00A337A8" w:rsidRPr="00E6729A">
        <w:rPr>
          <w:lang w:eastAsia="en-GB"/>
        </w:rPr>
        <w:t xml:space="preserve"> be issued for e-signing.</w:t>
      </w:r>
    </w:p>
    <w:p w14:paraId="5D3BB378" w14:textId="51D5B375" w:rsidR="00837C80" w:rsidRPr="0097524C" w:rsidRDefault="00A337A8" w:rsidP="0097524C">
      <w:pPr>
        <w:rPr>
          <w:lang w:eastAsia="en-GB"/>
        </w:rPr>
      </w:pPr>
      <w:r w:rsidRPr="00E6729A">
        <w:rPr>
          <w:lang w:eastAsia="en-GB"/>
        </w:rPr>
        <w:t xml:space="preserve">The </w:t>
      </w:r>
      <w:r w:rsidR="00F74426" w:rsidRPr="00E6729A">
        <w:rPr>
          <w:lang w:eastAsia="en-GB"/>
        </w:rPr>
        <w:t>Authority</w:t>
      </w:r>
      <w:r w:rsidRPr="00E6729A">
        <w:rPr>
          <w:lang w:eastAsia="en-GB"/>
        </w:rPr>
        <w:t xml:space="preserve"> </w:t>
      </w:r>
      <w:r w:rsidR="001E7E1D" w:rsidRPr="00E6729A">
        <w:rPr>
          <w:lang w:eastAsia="en-GB"/>
        </w:rPr>
        <w:t xml:space="preserve">shall </w:t>
      </w:r>
      <w:r w:rsidRPr="00E6729A">
        <w:rPr>
          <w:lang w:eastAsia="en-GB"/>
        </w:rPr>
        <w:t xml:space="preserve">not </w:t>
      </w:r>
      <w:r w:rsidR="001E7E1D" w:rsidRPr="00E6729A">
        <w:rPr>
          <w:lang w:eastAsia="en-GB"/>
        </w:rPr>
        <w:t>enter</w:t>
      </w:r>
      <w:r w:rsidRPr="00E6729A">
        <w:rPr>
          <w:lang w:eastAsia="en-GB"/>
        </w:rPr>
        <w:t xml:space="preserve"> any post-award negotiation</w:t>
      </w:r>
      <w:r w:rsidR="00171BC7" w:rsidRPr="00E6729A">
        <w:rPr>
          <w:lang w:eastAsia="en-GB"/>
        </w:rPr>
        <w:t>s</w:t>
      </w:r>
      <w:r w:rsidRPr="00E6729A">
        <w:rPr>
          <w:lang w:eastAsia="en-GB"/>
        </w:rPr>
        <w:t xml:space="preserve"> in relation to </w:t>
      </w:r>
      <w:r w:rsidR="0050001C" w:rsidRPr="00E6729A">
        <w:rPr>
          <w:lang w:eastAsia="en-GB"/>
        </w:rPr>
        <w:t>amending</w:t>
      </w:r>
      <w:r w:rsidRPr="00E6729A">
        <w:rPr>
          <w:lang w:eastAsia="en-GB"/>
        </w:rPr>
        <w:t xml:space="preserve"> the </w:t>
      </w:r>
      <w:r w:rsidR="001E7E1D" w:rsidRPr="00E6729A">
        <w:rPr>
          <w:lang w:eastAsia="en-GB"/>
        </w:rPr>
        <w:t>C</w:t>
      </w:r>
      <w:r w:rsidRPr="00E6729A">
        <w:rPr>
          <w:lang w:eastAsia="en-GB"/>
        </w:rPr>
        <w:t>ontract clauses.</w:t>
      </w:r>
      <w:bookmarkEnd w:id="65"/>
      <w:r w:rsidR="00837C80">
        <w:rPr>
          <w:highlight w:val="yellow"/>
          <w:lang w:eastAsia="en-GB"/>
        </w:rPr>
        <w:br w:type="page"/>
      </w:r>
    </w:p>
    <w:p w14:paraId="619E4A53" w14:textId="62B1C881" w:rsidR="00837C80" w:rsidRPr="009A366D" w:rsidRDefault="00837C80" w:rsidP="0007055E">
      <w:pPr>
        <w:pStyle w:val="Normal1"/>
        <w:spacing w:before="100" w:after="240"/>
        <w:jc w:val="both"/>
        <w:outlineLvl w:val="0"/>
        <w:rPr>
          <w:rFonts w:ascii="Arial" w:hAnsi="Arial" w:cs="Arial"/>
          <w:b/>
          <w:bCs/>
          <w:sz w:val="28"/>
          <w:szCs w:val="28"/>
        </w:rPr>
      </w:pPr>
      <w:bookmarkStart w:id="66" w:name="Appendix_1"/>
      <w:r>
        <w:rPr>
          <w:rFonts w:ascii="Arial" w:hAnsi="Arial" w:cs="Arial"/>
          <w:b/>
          <w:bCs/>
          <w:sz w:val="28"/>
          <w:szCs w:val="28"/>
        </w:rPr>
        <w:lastRenderedPageBreak/>
        <w:t>Appendix</w:t>
      </w:r>
      <w:r w:rsidRPr="009A366D">
        <w:rPr>
          <w:rFonts w:ascii="Arial" w:hAnsi="Arial" w:cs="Arial"/>
          <w:b/>
          <w:bCs/>
          <w:sz w:val="28"/>
          <w:szCs w:val="28"/>
        </w:rPr>
        <w:t xml:space="preserve"> 1</w:t>
      </w:r>
      <w:bookmarkEnd w:id="66"/>
      <w:r w:rsidRPr="009A366D">
        <w:rPr>
          <w:rFonts w:ascii="Arial" w:hAnsi="Arial" w:cs="Arial"/>
          <w:b/>
          <w:bCs/>
          <w:sz w:val="28"/>
          <w:szCs w:val="28"/>
        </w:rPr>
        <w:t xml:space="preserve"> – </w:t>
      </w:r>
      <w:r w:rsidR="00682C0D">
        <w:rPr>
          <w:rFonts w:ascii="Arial" w:hAnsi="Arial" w:cs="Arial"/>
          <w:b/>
          <w:bCs/>
          <w:sz w:val="28"/>
          <w:szCs w:val="28"/>
        </w:rPr>
        <w:t>Pricing Matrix</w:t>
      </w:r>
    </w:p>
    <w:p w14:paraId="28E3A0A2" w14:textId="5DDD7D7F" w:rsidR="00090527" w:rsidRPr="0097524C" w:rsidRDefault="0097524C" w:rsidP="00090527">
      <w:pPr>
        <w:rPr>
          <w:lang w:eastAsia="en-GB"/>
        </w:rPr>
      </w:pPr>
      <w:r w:rsidRPr="0097524C">
        <w:rPr>
          <w:lang w:eastAsia="en-GB"/>
        </w:rPr>
        <w:t xml:space="preserve">Please see appendix 1 for pricing matrix </w:t>
      </w:r>
    </w:p>
    <w:sectPr w:rsidR="00090527" w:rsidRPr="0097524C" w:rsidSect="00376909">
      <w:headerReference w:type="even" r:id="rId17"/>
      <w:headerReference w:type="default" r:id="rId18"/>
      <w:footerReference w:type="even" r:id="rId19"/>
      <w:footerReference w:type="default" r:id="rId20"/>
      <w:headerReference w:type="first" r:id="rId21"/>
      <w:footerReference w:type="first" r:id="rId22"/>
      <w:pgSz w:w="11900" w:h="16840"/>
      <w:pgMar w:top="1077" w:right="1268" w:bottom="1418" w:left="1418"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0414D" w14:textId="77777777" w:rsidR="00433FD4" w:rsidRPr="00E6729A" w:rsidRDefault="00433FD4">
      <w:r w:rsidRPr="00E6729A">
        <w:separator/>
      </w:r>
    </w:p>
  </w:endnote>
  <w:endnote w:type="continuationSeparator" w:id="0">
    <w:p w14:paraId="69DA630E" w14:textId="77777777" w:rsidR="00433FD4" w:rsidRPr="00E6729A" w:rsidRDefault="00433FD4">
      <w:r w:rsidRPr="00E672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A43A" w14:textId="77777777" w:rsidR="00815139" w:rsidRPr="00E6729A" w:rsidRDefault="00815139" w:rsidP="00BD15FC">
    <w:pPr>
      <w:pStyle w:val="Footer"/>
      <w:framePr w:wrap="around" w:vAnchor="text" w:hAnchor="margin" w:xAlign="right" w:y="1"/>
      <w:rPr>
        <w:rStyle w:val="PageNumber"/>
      </w:rPr>
    </w:pPr>
    <w:r w:rsidRPr="00E6729A">
      <w:rPr>
        <w:rStyle w:val="PageNumber"/>
      </w:rPr>
      <w:fldChar w:fldCharType="begin"/>
    </w:r>
    <w:r w:rsidRPr="00E6729A">
      <w:rPr>
        <w:rStyle w:val="PageNumber"/>
      </w:rPr>
      <w:instrText xml:space="preserve">PAGE  </w:instrText>
    </w:r>
    <w:r w:rsidRPr="00E6729A">
      <w:rPr>
        <w:rStyle w:val="PageNumber"/>
      </w:rPr>
      <w:fldChar w:fldCharType="end"/>
    </w:r>
  </w:p>
  <w:p w14:paraId="7F0D39A8" w14:textId="77777777" w:rsidR="00815139" w:rsidRPr="00E6729A" w:rsidRDefault="00815139" w:rsidP="00BD15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C81DC" w14:textId="77777777" w:rsidR="00815139" w:rsidRPr="00E6729A" w:rsidRDefault="00815139" w:rsidP="00BD15FC">
    <w:pPr>
      <w:pStyle w:val="Footer"/>
      <w:framePr w:wrap="around" w:vAnchor="text" w:hAnchor="margin" w:xAlign="right" w:y="1"/>
      <w:rPr>
        <w:rStyle w:val="PageNumber"/>
        <w:rFonts w:cs="Arial"/>
      </w:rPr>
    </w:pPr>
    <w:r w:rsidRPr="00E6729A">
      <w:rPr>
        <w:rStyle w:val="PageNumber"/>
        <w:rFonts w:cs="Arial"/>
      </w:rPr>
      <w:fldChar w:fldCharType="begin"/>
    </w:r>
    <w:r w:rsidRPr="00E6729A">
      <w:rPr>
        <w:rStyle w:val="PageNumber"/>
        <w:rFonts w:cs="Arial"/>
      </w:rPr>
      <w:instrText xml:space="preserve">PAGE  </w:instrText>
    </w:r>
    <w:r w:rsidRPr="00E6729A">
      <w:rPr>
        <w:rStyle w:val="PageNumber"/>
        <w:rFonts w:cs="Arial"/>
      </w:rPr>
      <w:fldChar w:fldCharType="separate"/>
    </w:r>
    <w:r w:rsidR="0067375C" w:rsidRPr="00E6729A">
      <w:rPr>
        <w:rStyle w:val="PageNumber"/>
        <w:rFonts w:cs="Arial"/>
        <w:noProof/>
      </w:rPr>
      <w:t>1</w:t>
    </w:r>
    <w:r w:rsidRPr="00E6729A">
      <w:rPr>
        <w:rStyle w:val="PageNumber"/>
        <w:rFonts w:cs="Arial"/>
      </w:rPr>
      <w:fldChar w:fldCharType="end"/>
    </w:r>
  </w:p>
  <w:p w14:paraId="110E966A" w14:textId="77777777" w:rsidR="00815139" w:rsidRPr="00E6729A" w:rsidRDefault="00815139" w:rsidP="00BD15FC">
    <w:pPr>
      <w:pStyle w:val="Footer"/>
      <w:ind w:right="360"/>
      <w:rPr>
        <w:rFonts w:cs="Arial"/>
        <w:szCs w:val="22"/>
      </w:rPr>
    </w:pPr>
    <w:r w:rsidRPr="00E6729A">
      <w:rPr>
        <w:rFonts w:cs="Arial"/>
        <w:szCs w:val="22"/>
      </w:rPr>
      <w:t>RFQ Response Document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C43C" w14:textId="77777777" w:rsidR="0022630D" w:rsidRDefault="00226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0068F" w14:textId="77777777" w:rsidR="00433FD4" w:rsidRPr="00E6729A" w:rsidRDefault="00433FD4">
      <w:r w:rsidRPr="00E6729A">
        <w:separator/>
      </w:r>
    </w:p>
  </w:footnote>
  <w:footnote w:type="continuationSeparator" w:id="0">
    <w:p w14:paraId="7A43BF89" w14:textId="77777777" w:rsidR="00433FD4" w:rsidRPr="00E6729A" w:rsidRDefault="00433FD4">
      <w:r w:rsidRPr="00E672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2690" w14:textId="77777777" w:rsidR="0022630D" w:rsidRDefault="00226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E03" w14:textId="7A8A9782" w:rsidR="00815139" w:rsidRPr="00E6729A" w:rsidRDefault="00815139" w:rsidP="00AE2478">
    <w:pPr>
      <w:pStyle w:val="Header"/>
      <w:tabs>
        <w:tab w:val="clear" w:pos="4320"/>
        <w:tab w:val="clear" w:pos="8640"/>
        <w:tab w:val="right" w:pos="9746"/>
      </w:tabs>
    </w:pPr>
    <w:r w:rsidRPr="00E6729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B1E8" w14:textId="77777777" w:rsidR="0022630D" w:rsidRDefault="00226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47C00"/>
    <w:multiLevelType w:val="multilevel"/>
    <w:tmpl w:val="BC582962"/>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22AA16F5"/>
    <w:multiLevelType w:val="multilevel"/>
    <w:tmpl w:val="CF1022A6"/>
    <w:lvl w:ilvl="0">
      <w:start w:val="1"/>
      <w:numFmt w:val="lowerLetter"/>
      <w:lvlText w:val="%1."/>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6181B63"/>
    <w:multiLevelType w:val="hybridMultilevel"/>
    <w:tmpl w:val="ECD68B3C"/>
    <w:lvl w:ilvl="0" w:tplc="F81E1E1A">
      <w:start w:val="1"/>
      <w:numFmt w:val="decimal"/>
      <w:pStyle w:val="PartHeading"/>
      <w:lvlText w:val="Part %1:"/>
      <w:lvlJc w:val="left"/>
      <w:pPr>
        <w:ind w:left="720" w:hanging="360"/>
      </w:pPr>
      <w:rPr>
        <w:rFonts w:ascii="Arial" w:hAnsi="Arial" w:hint="default"/>
        <w:b/>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5635E2"/>
    <w:multiLevelType w:val="hybridMultilevel"/>
    <w:tmpl w:val="E0DE4720"/>
    <w:lvl w:ilvl="0" w:tplc="08090005">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27D4260C"/>
    <w:multiLevelType w:val="hybridMultilevel"/>
    <w:tmpl w:val="AB4AA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772B1"/>
    <w:multiLevelType w:val="hybridMultilevel"/>
    <w:tmpl w:val="BEEE33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6154B67"/>
    <w:multiLevelType w:val="multilevel"/>
    <w:tmpl w:val="D1E4C880"/>
    <w:lvl w:ilvl="0">
      <w:start w:val="1"/>
      <w:numFmt w:val="lowerLetter"/>
      <w:lvlText w:val="%1."/>
      <w:lvlJc w:val="left"/>
      <w:pPr>
        <w:ind w:left="360" w:hanging="360"/>
      </w:pPr>
      <w:rPr>
        <w:rFonts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4D9B04B9"/>
    <w:multiLevelType w:val="hybridMultilevel"/>
    <w:tmpl w:val="9A2E4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3104CE"/>
    <w:multiLevelType w:val="hybridMultilevel"/>
    <w:tmpl w:val="66BCBA14"/>
    <w:lvl w:ilvl="0" w:tplc="08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7642853"/>
    <w:multiLevelType w:val="hybridMultilevel"/>
    <w:tmpl w:val="AFA8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D05EB1"/>
    <w:multiLevelType w:val="hybridMultilevel"/>
    <w:tmpl w:val="04605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0449E1"/>
    <w:multiLevelType w:val="multilevel"/>
    <w:tmpl w:val="7C10DE98"/>
    <w:lvl w:ilvl="0">
      <w:start w:val="1"/>
      <w:numFmt w:val="decimal"/>
      <w:lvlText w:val="%1."/>
      <w:lvlJc w:val="left"/>
      <w:pPr>
        <w:ind w:left="720" w:hanging="720"/>
      </w:pPr>
      <w:rPr>
        <w:strike w:val="0"/>
        <w:dstrike w:val="0"/>
        <w:u w:val="none"/>
        <w:effect w:val="none"/>
      </w:rPr>
    </w:lvl>
    <w:lvl w:ilvl="1">
      <w:start w:val="1"/>
      <w:numFmt w:val="lowerLetter"/>
      <w:lvlText w:val="%2."/>
      <w:lvlJc w:val="left"/>
      <w:pPr>
        <w:ind w:left="1440" w:hanging="360"/>
      </w:pPr>
      <w:rPr>
        <w:rFonts w:ascii="Arial" w:hAnsi="Arial" w:cs="Arial" w:hint="default"/>
        <w:strike w:val="0"/>
        <w:dstrike w:val="0"/>
        <w:sz w:val="22"/>
        <w:szCs w:val="22"/>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7D741C5A"/>
    <w:multiLevelType w:val="multilevel"/>
    <w:tmpl w:val="08064678"/>
    <w:lvl w:ilvl="0">
      <w:start w:val="1"/>
      <w:numFmt w:val="decimal"/>
      <w:pStyle w:val="RFQBulHL1"/>
      <w:lvlText w:val="%1."/>
      <w:lvlJc w:val="left"/>
      <w:pPr>
        <w:ind w:left="360" w:hanging="360"/>
      </w:pPr>
      <w:rPr>
        <w:rFonts w:hint="default"/>
      </w:rPr>
    </w:lvl>
    <w:lvl w:ilvl="1">
      <w:start w:val="1"/>
      <w:numFmt w:val="decimal"/>
      <w:pStyle w:val="RFQBul1"/>
      <w:lvlText w:val="%1.%2."/>
      <w:lvlJc w:val="left"/>
      <w:pPr>
        <w:ind w:left="964" w:hanging="604"/>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0277515">
    <w:abstractNumId w:val="9"/>
  </w:num>
  <w:num w:numId="2" w16cid:durableId="1362047573">
    <w:abstractNumId w:val="3"/>
  </w:num>
  <w:num w:numId="3" w16cid:durableId="1255238405">
    <w:abstractNumId w:val="5"/>
  </w:num>
  <w:num w:numId="4" w16cid:durableId="2080007899">
    <w:abstractNumId w:val="2"/>
  </w:num>
  <w:num w:numId="5" w16cid:durableId="1665275611">
    <w:abstractNumId w:val="12"/>
  </w:num>
  <w:num w:numId="6" w16cid:durableId="1412004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6067570">
    <w:abstractNumId w:val="8"/>
    <w:lvlOverride w:ilvl="0">
      <w:startOverride w:val="1"/>
    </w:lvlOverride>
    <w:lvlOverride w:ilvl="1"/>
    <w:lvlOverride w:ilvl="2"/>
    <w:lvlOverride w:ilvl="3"/>
    <w:lvlOverride w:ilvl="4"/>
    <w:lvlOverride w:ilvl="5"/>
    <w:lvlOverride w:ilvl="6"/>
    <w:lvlOverride w:ilvl="7"/>
    <w:lvlOverride w:ilvl="8"/>
  </w:num>
  <w:num w:numId="8" w16cid:durableId="1722316923">
    <w:abstractNumId w:val="0"/>
    <w:lvlOverride w:ilvl="0">
      <w:startOverride w:val="1"/>
    </w:lvlOverride>
    <w:lvlOverride w:ilvl="1"/>
    <w:lvlOverride w:ilvl="2"/>
    <w:lvlOverride w:ilvl="3"/>
    <w:lvlOverride w:ilvl="4"/>
    <w:lvlOverride w:ilvl="5"/>
    <w:lvlOverride w:ilvl="6"/>
    <w:lvlOverride w:ilvl="7"/>
    <w:lvlOverride w:ilvl="8"/>
  </w:num>
  <w:num w:numId="9" w16cid:durableId="1149983565">
    <w:abstractNumId w:val="1"/>
    <w:lvlOverride w:ilvl="0">
      <w:startOverride w:val="1"/>
    </w:lvlOverride>
    <w:lvlOverride w:ilvl="1"/>
    <w:lvlOverride w:ilvl="2"/>
    <w:lvlOverride w:ilvl="3"/>
    <w:lvlOverride w:ilvl="4"/>
    <w:lvlOverride w:ilvl="5"/>
    <w:lvlOverride w:ilvl="6"/>
    <w:lvlOverride w:ilvl="7"/>
    <w:lvlOverride w:ilvl="8"/>
  </w:num>
  <w:num w:numId="10" w16cid:durableId="2833932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91067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994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9357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3285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3661313">
    <w:abstractNumId w:val="7"/>
  </w:num>
  <w:num w:numId="16" w16cid:durableId="1753309224">
    <w:abstractNumId w:val="4"/>
  </w:num>
  <w:num w:numId="17" w16cid:durableId="188482308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D51"/>
    <w:rsid w:val="00000F01"/>
    <w:rsid w:val="00002682"/>
    <w:rsid w:val="000027F1"/>
    <w:rsid w:val="0000537D"/>
    <w:rsid w:val="00007132"/>
    <w:rsid w:val="00007DC0"/>
    <w:rsid w:val="00012E93"/>
    <w:rsid w:val="00017A72"/>
    <w:rsid w:val="00021160"/>
    <w:rsid w:val="00021943"/>
    <w:rsid w:val="0002274A"/>
    <w:rsid w:val="00022ACA"/>
    <w:rsid w:val="00022D3D"/>
    <w:rsid w:val="000231C9"/>
    <w:rsid w:val="00023697"/>
    <w:rsid w:val="00023DA3"/>
    <w:rsid w:val="000248E4"/>
    <w:rsid w:val="00025DAA"/>
    <w:rsid w:val="00026077"/>
    <w:rsid w:val="000339AB"/>
    <w:rsid w:val="00034B7A"/>
    <w:rsid w:val="00040C67"/>
    <w:rsid w:val="000426B1"/>
    <w:rsid w:val="00044FFB"/>
    <w:rsid w:val="0004544C"/>
    <w:rsid w:val="00050269"/>
    <w:rsid w:val="0005060D"/>
    <w:rsid w:val="0005286D"/>
    <w:rsid w:val="00053B88"/>
    <w:rsid w:val="00061DC8"/>
    <w:rsid w:val="0007055E"/>
    <w:rsid w:val="00073877"/>
    <w:rsid w:val="00074DCA"/>
    <w:rsid w:val="00074E62"/>
    <w:rsid w:val="00076A38"/>
    <w:rsid w:val="000818AF"/>
    <w:rsid w:val="00085A16"/>
    <w:rsid w:val="00087017"/>
    <w:rsid w:val="00087856"/>
    <w:rsid w:val="0008799F"/>
    <w:rsid w:val="00087F53"/>
    <w:rsid w:val="00090527"/>
    <w:rsid w:val="00091B87"/>
    <w:rsid w:val="00092A09"/>
    <w:rsid w:val="00095C79"/>
    <w:rsid w:val="000A126D"/>
    <w:rsid w:val="000A323B"/>
    <w:rsid w:val="000A49AD"/>
    <w:rsid w:val="000B1495"/>
    <w:rsid w:val="000B149D"/>
    <w:rsid w:val="000B3F7F"/>
    <w:rsid w:val="000B7D05"/>
    <w:rsid w:val="000C1556"/>
    <w:rsid w:val="000C232E"/>
    <w:rsid w:val="000C37B3"/>
    <w:rsid w:val="000C4E3F"/>
    <w:rsid w:val="000C55B9"/>
    <w:rsid w:val="000C6C2E"/>
    <w:rsid w:val="000D3586"/>
    <w:rsid w:val="000D4618"/>
    <w:rsid w:val="000D5428"/>
    <w:rsid w:val="000E644A"/>
    <w:rsid w:val="000E7C06"/>
    <w:rsid w:val="000F0349"/>
    <w:rsid w:val="000F181A"/>
    <w:rsid w:val="000F573F"/>
    <w:rsid w:val="001004F1"/>
    <w:rsid w:val="001005B7"/>
    <w:rsid w:val="0010079F"/>
    <w:rsid w:val="00100A38"/>
    <w:rsid w:val="0010247D"/>
    <w:rsid w:val="00105AD3"/>
    <w:rsid w:val="001160C5"/>
    <w:rsid w:val="00116D2F"/>
    <w:rsid w:val="0012060D"/>
    <w:rsid w:val="00122456"/>
    <w:rsid w:val="00123234"/>
    <w:rsid w:val="00123A99"/>
    <w:rsid w:val="00123B65"/>
    <w:rsid w:val="00124F97"/>
    <w:rsid w:val="00126D92"/>
    <w:rsid w:val="0013030C"/>
    <w:rsid w:val="00131C0E"/>
    <w:rsid w:val="001320F9"/>
    <w:rsid w:val="00134E05"/>
    <w:rsid w:val="00136677"/>
    <w:rsid w:val="00143502"/>
    <w:rsid w:val="0014421A"/>
    <w:rsid w:val="00152F46"/>
    <w:rsid w:val="0015689B"/>
    <w:rsid w:val="00157F99"/>
    <w:rsid w:val="00161248"/>
    <w:rsid w:val="00171BC7"/>
    <w:rsid w:val="0017303C"/>
    <w:rsid w:val="00173F9F"/>
    <w:rsid w:val="0017738A"/>
    <w:rsid w:val="001778EB"/>
    <w:rsid w:val="0018556C"/>
    <w:rsid w:val="001866A3"/>
    <w:rsid w:val="001932CA"/>
    <w:rsid w:val="001971E2"/>
    <w:rsid w:val="001A5681"/>
    <w:rsid w:val="001A5E2D"/>
    <w:rsid w:val="001A63B8"/>
    <w:rsid w:val="001A74AA"/>
    <w:rsid w:val="001B1AFE"/>
    <w:rsid w:val="001B33E4"/>
    <w:rsid w:val="001B495C"/>
    <w:rsid w:val="001C0CD5"/>
    <w:rsid w:val="001C4AD8"/>
    <w:rsid w:val="001D05F9"/>
    <w:rsid w:val="001D278D"/>
    <w:rsid w:val="001D7A12"/>
    <w:rsid w:val="001E4AE8"/>
    <w:rsid w:val="001E553E"/>
    <w:rsid w:val="001E7E1D"/>
    <w:rsid w:val="001F059E"/>
    <w:rsid w:val="001F252A"/>
    <w:rsid w:val="001F272A"/>
    <w:rsid w:val="001F5B8A"/>
    <w:rsid w:val="0020271C"/>
    <w:rsid w:val="002028D8"/>
    <w:rsid w:val="0020686D"/>
    <w:rsid w:val="0020710D"/>
    <w:rsid w:val="002106B9"/>
    <w:rsid w:val="002152E7"/>
    <w:rsid w:val="002178BD"/>
    <w:rsid w:val="00220BC1"/>
    <w:rsid w:val="0022630D"/>
    <w:rsid w:val="00226988"/>
    <w:rsid w:val="002273A4"/>
    <w:rsid w:val="00227C5B"/>
    <w:rsid w:val="00227F69"/>
    <w:rsid w:val="0023128F"/>
    <w:rsid w:val="00231CEB"/>
    <w:rsid w:val="00244E8E"/>
    <w:rsid w:val="002455A7"/>
    <w:rsid w:val="00246CBC"/>
    <w:rsid w:val="0025177A"/>
    <w:rsid w:val="002517CB"/>
    <w:rsid w:val="00255187"/>
    <w:rsid w:val="00263609"/>
    <w:rsid w:val="0026739A"/>
    <w:rsid w:val="0027157A"/>
    <w:rsid w:val="00271BBF"/>
    <w:rsid w:val="002736A6"/>
    <w:rsid w:val="00275160"/>
    <w:rsid w:val="002814AD"/>
    <w:rsid w:val="00281E16"/>
    <w:rsid w:val="0028210F"/>
    <w:rsid w:val="0028279B"/>
    <w:rsid w:val="002837A8"/>
    <w:rsid w:val="00287171"/>
    <w:rsid w:val="0029387D"/>
    <w:rsid w:val="00294485"/>
    <w:rsid w:val="00296D8B"/>
    <w:rsid w:val="00297C5A"/>
    <w:rsid w:val="002A4D87"/>
    <w:rsid w:val="002A7890"/>
    <w:rsid w:val="002B087B"/>
    <w:rsid w:val="002B0F13"/>
    <w:rsid w:val="002B14E3"/>
    <w:rsid w:val="002B1876"/>
    <w:rsid w:val="002B5B93"/>
    <w:rsid w:val="002B7E89"/>
    <w:rsid w:val="002C2F9F"/>
    <w:rsid w:val="002C5643"/>
    <w:rsid w:val="002C57B3"/>
    <w:rsid w:val="002C5D4B"/>
    <w:rsid w:val="002C61A4"/>
    <w:rsid w:val="002C63D9"/>
    <w:rsid w:val="002D0244"/>
    <w:rsid w:val="002D23BC"/>
    <w:rsid w:val="002D27FA"/>
    <w:rsid w:val="002D4333"/>
    <w:rsid w:val="002D6148"/>
    <w:rsid w:val="002D63A4"/>
    <w:rsid w:val="002D6771"/>
    <w:rsid w:val="002E2F91"/>
    <w:rsid w:val="002F20B4"/>
    <w:rsid w:val="003005B5"/>
    <w:rsid w:val="00300703"/>
    <w:rsid w:val="00303C66"/>
    <w:rsid w:val="0031337C"/>
    <w:rsid w:val="00316567"/>
    <w:rsid w:val="003229D0"/>
    <w:rsid w:val="00325DAB"/>
    <w:rsid w:val="003304FD"/>
    <w:rsid w:val="00330CC9"/>
    <w:rsid w:val="00332D5C"/>
    <w:rsid w:val="00340368"/>
    <w:rsid w:val="003454EC"/>
    <w:rsid w:val="00345C60"/>
    <w:rsid w:val="00347991"/>
    <w:rsid w:val="00347D55"/>
    <w:rsid w:val="003507C3"/>
    <w:rsid w:val="00352BA5"/>
    <w:rsid w:val="00357155"/>
    <w:rsid w:val="00361022"/>
    <w:rsid w:val="00364586"/>
    <w:rsid w:val="0036660D"/>
    <w:rsid w:val="00366DCC"/>
    <w:rsid w:val="003747BC"/>
    <w:rsid w:val="00376909"/>
    <w:rsid w:val="00377B67"/>
    <w:rsid w:val="00381036"/>
    <w:rsid w:val="00381690"/>
    <w:rsid w:val="003832C8"/>
    <w:rsid w:val="003835E2"/>
    <w:rsid w:val="00384B17"/>
    <w:rsid w:val="00386D5E"/>
    <w:rsid w:val="0039068D"/>
    <w:rsid w:val="00391951"/>
    <w:rsid w:val="00392705"/>
    <w:rsid w:val="003951DF"/>
    <w:rsid w:val="0039532F"/>
    <w:rsid w:val="00396EDB"/>
    <w:rsid w:val="003977AB"/>
    <w:rsid w:val="003A0E42"/>
    <w:rsid w:val="003A29E3"/>
    <w:rsid w:val="003A32D2"/>
    <w:rsid w:val="003A3C41"/>
    <w:rsid w:val="003A3D39"/>
    <w:rsid w:val="003A502A"/>
    <w:rsid w:val="003B10DA"/>
    <w:rsid w:val="003B13A0"/>
    <w:rsid w:val="003B4EF0"/>
    <w:rsid w:val="003B50D1"/>
    <w:rsid w:val="003B66C2"/>
    <w:rsid w:val="003C590E"/>
    <w:rsid w:val="003C5E52"/>
    <w:rsid w:val="003D1B5D"/>
    <w:rsid w:val="003D22ED"/>
    <w:rsid w:val="003D2EC6"/>
    <w:rsid w:val="003D4FBD"/>
    <w:rsid w:val="003E5BBF"/>
    <w:rsid w:val="003E6536"/>
    <w:rsid w:val="003F1D34"/>
    <w:rsid w:val="003F552D"/>
    <w:rsid w:val="00400AE6"/>
    <w:rsid w:val="00401AF1"/>
    <w:rsid w:val="00401C56"/>
    <w:rsid w:val="0040273C"/>
    <w:rsid w:val="00405F37"/>
    <w:rsid w:val="00407A68"/>
    <w:rsid w:val="00411E65"/>
    <w:rsid w:val="00412655"/>
    <w:rsid w:val="00414010"/>
    <w:rsid w:val="00414702"/>
    <w:rsid w:val="004147EA"/>
    <w:rsid w:val="00416AFC"/>
    <w:rsid w:val="00420022"/>
    <w:rsid w:val="004224DF"/>
    <w:rsid w:val="00425CB3"/>
    <w:rsid w:val="00426401"/>
    <w:rsid w:val="00430948"/>
    <w:rsid w:val="00430F2E"/>
    <w:rsid w:val="00433FD4"/>
    <w:rsid w:val="00434204"/>
    <w:rsid w:val="00435EE4"/>
    <w:rsid w:val="00435EE9"/>
    <w:rsid w:val="0043782B"/>
    <w:rsid w:val="004474C3"/>
    <w:rsid w:val="004479A0"/>
    <w:rsid w:val="004508CE"/>
    <w:rsid w:val="00454434"/>
    <w:rsid w:val="0045488A"/>
    <w:rsid w:val="00456724"/>
    <w:rsid w:val="00461384"/>
    <w:rsid w:val="00461E5F"/>
    <w:rsid w:val="004633E1"/>
    <w:rsid w:val="0046435B"/>
    <w:rsid w:val="00465FD1"/>
    <w:rsid w:val="00467770"/>
    <w:rsid w:val="00471F01"/>
    <w:rsid w:val="004737DC"/>
    <w:rsid w:val="00473E67"/>
    <w:rsid w:val="00476001"/>
    <w:rsid w:val="004765BF"/>
    <w:rsid w:val="00476991"/>
    <w:rsid w:val="00480AF0"/>
    <w:rsid w:val="00483068"/>
    <w:rsid w:val="00483D69"/>
    <w:rsid w:val="00485879"/>
    <w:rsid w:val="0048608D"/>
    <w:rsid w:val="00486549"/>
    <w:rsid w:val="00487530"/>
    <w:rsid w:val="00490E0F"/>
    <w:rsid w:val="004911FE"/>
    <w:rsid w:val="004914C4"/>
    <w:rsid w:val="00496BBA"/>
    <w:rsid w:val="004A04F9"/>
    <w:rsid w:val="004A4755"/>
    <w:rsid w:val="004B299B"/>
    <w:rsid w:val="004B30D2"/>
    <w:rsid w:val="004C1E5B"/>
    <w:rsid w:val="004C46FC"/>
    <w:rsid w:val="004C47DA"/>
    <w:rsid w:val="004C6A97"/>
    <w:rsid w:val="004C6BE1"/>
    <w:rsid w:val="004C74D9"/>
    <w:rsid w:val="004D0AD2"/>
    <w:rsid w:val="004D1DBD"/>
    <w:rsid w:val="004D35D1"/>
    <w:rsid w:val="004D5C88"/>
    <w:rsid w:val="004D6449"/>
    <w:rsid w:val="004D6AC1"/>
    <w:rsid w:val="004E1688"/>
    <w:rsid w:val="004E193F"/>
    <w:rsid w:val="004E1F12"/>
    <w:rsid w:val="004E2CFB"/>
    <w:rsid w:val="004E2D51"/>
    <w:rsid w:val="004E4399"/>
    <w:rsid w:val="004E7184"/>
    <w:rsid w:val="004E7E10"/>
    <w:rsid w:val="004F11EA"/>
    <w:rsid w:val="004F221C"/>
    <w:rsid w:val="004F4284"/>
    <w:rsid w:val="004F5326"/>
    <w:rsid w:val="0050001C"/>
    <w:rsid w:val="0050140F"/>
    <w:rsid w:val="00502B77"/>
    <w:rsid w:val="00503A3E"/>
    <w:rsid w:val="00504C8E"/>
    <w:rsid w:val="00506C1A"/>
    <w:rsid w:val="005075D1"/>
    <w:rsid w:val="00510067"/>
    <w:rsid w:val="00514FC1"/>
    <w:rsid w:val="00520CE5"/>
    <w:rsid w:val="0052655A"/>
    <w:rsid w:val="005267B8"/>
    <w:rsid w:val="00531471"/>
    <w:rsid w:val="005323CC"/>
    <w:rsid w:val="0053279D"/>
    <w:rsid w:val="0054389C"/>
    <w:rsid w:val="0054550C"/>
    <w:rsid w:val="005503E2"/>
    <w:rsid w:val="00553333"/>
    <w:rsid w:val="00553867"/>
    <w:rsid w:val="00554348"/>
    <w:rsid w:val="00555F53"/>
    <w:rsid w:val="00566311"/>
    <w:rsid w:val="00566882"/>
    <w:rsid w:val="00566958"/>
    <w:rsid w:val="00566C5F"/>
    <w:rsid w:val="00567DF8"/>
    <w:rsid w:val="00573D67"/>
    <w:rsid w:val="0057592D"/>
    <w:rsid w:val="00576A0F"/>
    <w:rsid w:val="00580566"/>
    <w:rsid w:val="005826C3"/>
    <w:rsid w:val="00583482"/>
    <w:rsid w:val="005930A9"/>
    <w:rsid w:val="00594207"/>
    <w:rsid w:val="005A0EB7"/>
    <w:rsid w:val="005A25A6"/>
    <w:rsid w:val="005A6CA2"/>
    <w:rsid w:val="005A71F5"/>
    <w:rsid w:val="005B1090"/>
    <w:rsid w:val="005B3511"/>
    <w:rsid w:val="005B4628"/>
    <w:rsid w:val="005B54B4"/>
    <w:rsid w:val="005B6691"/>
    <w:rsid w:val="005B6C30"/>
    <w:rsid w:val="005B794F"/>
    <w:rsid w:val="005B7AC0"/>
    <w:rsid w:val="005C2C3C"/>
    <w:rsid w:val="005C3107"/>
    <w:rsid w:val="005C44FC"/>
    <w:rsid w:val="005C4B22"/>
    <w:rsid w:val="005C5F5D"/>
    <w:rsid w:val="005C6F05"/>
    <w:rsid w:val="005D1EB4"/>
    <w:rsid w:val="005D294E"/>
    <w:rsid w:val="005D3716"/>
    <w:rsid w:val="005D617F"/>
    <w:rsid w:val="005D6F5D"/>
    <w:rsid w:val="005E0040"/>
    <w:rsid w:val="005E0A12"/>
    <w:rsid w:val="005E1A67"/>
    <w:rsid w:val="005E21A3"/>
    <w:rsid w:val="005E65D8"/>
    <w:rsid w:val="005E6932"/>
    <w:rsid w:val="005F0A67"/>
    <w:rsid w:val="005F2336"/>
    <w:rsid w:val="005F66FA"/>
    <w:rsid w:val="005F74C3"/>
    <w:rsid w:val="005F74F3"/>
    <w:rsid w:val="00602036"/>
    <w:rsid w:val="006025DB"/>
    <w:rsid w:val="00603568"/>
    <w:rsid w:val="006053B7"/>
    <w:rsid w:val="00605A76"/>
    <w:rsid w:val="006077EC"/>
    <w:rsid w:val="00611187"/>
    <w:rsid w:val="00611471"/>
    <w:rsid w:val="00614A4C"/>
    <w:rsid w:val="0061583B"/>
    <w:rsid w:val="0061603A"/>
    <w:rsid w:val="00617E79"/>
    <w:rsid w:val="00623059"/>
    <w:rsid w:val="0062470F"/>
    <w:rsid w:val="00631D51"/>
    <w:rsid w:val="006363B5"/>
    <w:rsid w:val="006370E2"/>
    <w:rsid w:val="00640909"/>
    <w:rsid w:val="006418B9"/>
    <w:rsid w:val="006431DF"/>
    <w:rsid w:val="00644A3C"/>
    <w:rsid w:val="00657951"/>
    <w:rsid w:val="00661399"/>
    <w:rsid w:val="00670CED"/>
    <w:rsid w:val="0067220E"/>
    <w:rsid w:val="0067375C"/>
    <w:rsid w:val="00673985"/>
    <w:rsid w:val="00675D0D"/>
    <w:rsid w:val="0068093A"/>
    <w:rsid w:val="00680CBA"/>
    <w:rsid w:val="00680CD4"/>
    <w:rsid w:val="00681581"/>
    <w:rsid w:val="00682B66"/>
    <w:rsid w:val="00682C0D"/>
    <w:rsid w:val="0068632A"/>
    <w:rsid w:val="00686F6D"/>
    <w:rsid w:val="0069228E"/>
    <w:rsid w:val="006925D5"/>
    <w:rsid w:val="00695761"/>
    <w:rsid w:val="00695A37"/>
    <w:rsid w:val="00695C05"/>
    <w:rsid w:val="006963F7"/>
    <w:rsid w:val="00697215"/>
    <w:rsid w:val="006A1615"/>
    <w:rsid w:val="006A4F8B"/>
    <w:rsid w:val="006A501A"/>
    <w:rsid w:val="006B07AE"/>
    <w:rsid w:val="006B1CE3"/>
    <w:rsid w:val="006B37FD"/>
    <w:rsid w:val="006B4AAB"/>
    <w:rsid w:val="006B70A9"/>
    <w:rsid w:val="006C0FBA"/>
    <w:rsid w:val="006D16CD"/>
    <w:rsid w:val="006D57A0"/>
    <w:rsid w:val="006D67D2"/>
    <w:rsid w:val="006D7195"/>
    <w:rsid w:val="006E0527"/>
    <w:rsid w:val="006E3A3F"/>
    <w:rsid w:val="006E6457"/>
    <w:rsid w:val="006E7523"/>
    <w:rsid w:val="006F1935"/>
    <w:rsid w:val="006F6C8E"/>
    <w:rsid w:val="00701B67"/>
    <w:rsid w:val="007100A3"/>
    <w:rsid w:val="00715D19"/>
    <w:rsid w:val="00716DCA"/>
    <w:rsid w:val="00721C8F"/>
    <w:rsid w:val="007226DD"/>
    <w:rsid w:val="00727267"/>
    <w:rsid w:val="0073021E"/>
    <w:rsid w:val="00734E3B"/>
    <w:rsid w:val="007373F6"/>
    <w:rsid w:val="00737586"/>
    <w:rsid w:val="00741D2E"/>
    <w:rsid w:val="00741DD6"/>
    <w:rsid w:val="00742E52"/>
    <w:rsid w:val="00742F35"/>
    <w:rsid w:val="0075338C"/>
    <w:rsid w:val="00756C8F"/>
    <w:rsid w:val="00760A02"/>
    <w:rsid w:val="007627AF"/>
    <w:rsid w:val="00766DC8"/>
    <w:rsid w:val="00770BF2"/>
    <w:rsid w:val="00771FCC"/>
    <w:rsid w:val="007746E7"/>
    <w:rsid w:val="00775BF6"/>
    <w:rsid w:val="00775F92"/>
    <w:rsid w:val="007769CC"/>
    <w:rsid w:val="00782733"/>
    <w:rsid w:val="007865D3"/>
    <w:rsid w:val="00787888"/>
    <w:rsid w:val="00791E49"/>
    <w:rsid w:val="007922B3"/>
    <w:rsid w:val="007925E6"/>
    <w:rsid w:val="00793059"/>
    <w:rsid w:val="00795B5A"/>
    <w:rsid w:val="00797C7D"/>
    <w:rsid w:val="007A04BA"/>
    <w:rsid w:val="007A0B60"/>
    <w:rsid w:val="007A139D"/>
    <w:rsid w:val="007A158A"/>
    <w:rsid w:val="007A46E9"/>
    <w:rsid w:val="007A50F1"/>
    <w:rsid w:val="007A5E84"/>
    <w:rsid w:val="007B2384"/>
    <w:rsid w:val="007B30EB"/>
    <w:rsid w:val="007B3EDA"/>
    <w:rsid w:val="007B3FF6"/>
    <w:rsid w:val="007B42DF"/>
    <w:rsid w:val="007B79FE"/>
    <w:rsid w:val="007C2AB6"/>
    <w:rsid w:val="007C5506"/>
    <w:rsid w:val="007C788E"/>
    <w:rsid w:val="007D1A92"/>
    <w:rsid w:val="007D3885"/>
    <w:rsid w:val="007E603B"/>
    <w:rsid w:val="007F2C52"/>
    <w:rsid w:val="00800AE1"/>
    <w:rsid w:val="00801614"/>
    <w:rsid w:val="00806CA0"/>
    <w:rsid w:val="00810A23"/>
    <w:rsid w:val="00810A9B"/>
    <w:rsid w:val="008148B3"/>
    <w:rsid w:val="00815139"/>
    <w:rsid w:val="00816108"/>
    <w:rsid w:val="00820546"/>
    <w:rsid w:val="008217EE"/>
    <w:rsid w:val="0082350C"/>
    <w:rsid w:val="00823BEA"/>
    <w:rsid w:val="00827D39"/>
    <w:rsid w:val="00827E04"/>
    <w:rsid w:val="00831505"/>
    <w:rsid w:val="00831578"/>
    <w:rsid w:val="00832CBD"/>
    <w:rsid w:val="00834FDA"/>
    <w:rsid w:val="00836251"/>
    <w:rsid w:val="0083639F"/>
    <w:rsid w:val="00836B6E"/>
    <w:rsid w:val="00837C80"/>
    <w:rsid w:val="00842E4A"/>
    <w:rsid w:val="00843D69"/>
    <w:rsid w:val="00845A03"/>
    <w:rsid w:val="008460A9"/>
    <w:rsid w:val="00847338"/>
    <w:rsid w:val="00847AD1"/>
    <w:rsid w:val="00851455"/>
    <w:rsid w:val="00854B0C"/>
    <w:rsid w:val="00854F94"/>
    <w:rsid w:val="00855D54"/>
    <w:rsid w:val="00860F94"/>
    <w:rsid w:val="0086358C"/>
    <w:rsid w:val="00864E68"/>
    <w:rsid w:val="008700F2"/>
    <w:rsid w:val="0087049B"/>
    <w:rsid w:val="00874931"/>
    <w:rsid w:val="00883518"/>
    <w:rsid w:val="00883769"/>
    <w:rsid w:val="0088489D"/>
    <w:rsid w:val="00890569"/>
    <w:rsid w:val="0089551D"/>
    <w:rsid w:val="008A5BBF"/>
    <w:rsid w:val="008B070C"/>
    <w:rsid w:val="008B1952"/>
    <w:rsid w:val="008B2536"/>
    <w:rsid w:val="008B4E49"/>
    <w:rsid w:val="008C0F97"/>
    <w:rsid w:val="008C287F"/>
    <w:rsid w:val="008C481B"/>
    <w:rsid w:val="008C550A"/>
    <w:rsid w:val="008C6792"/>
    <w:rsid w:val="008C6A93"/>
    <w:rsid w:val="008D0239"/>
    <w:rsid w:val="008D322C"/>
    <w:rsid w:val="008D3736"/>
    <w:rsid w:val="008E0ACE"/>
    <w:rsid w:val="008E1EF1"/>
    <w:rsid w:val="008E345B"/>
    <w:rsid w:val="008E6EDE"/>
    <w:rsid w:val="008E744D"/>
    <w:rsid w:val="008F029A"/>
    <w:rsid w:val="008F0881"/>
    <w:rsid w:val="008F195F"/>
    <w:rsid w:val="008F19B8"/>
    <w:rsid w:val="008F24BA"/>
    <w:rsid w:val="008F2B44"/>
    <w:rsid w:val="008F45B0"/>
    <w:rsid w:val="008F5E23"/>
    <w:rsid w:val="008F7026"/>
    <w:rsid w:val="0090034D"/>
    <w:rsid w:val="00904789"/>
    <w:rsid w:val="0090609D"/>
    <w:rsid w:val="009074F1"/>
    <w:rsid w:val="00912E3D"/>
    <w:rsid w:val="009148E3"/>
    <w:rsid w:val="00920497"/>
    <w:rsid w:val="00920C31"/>
    <w:rsid w:val="00930D01"/>
    <w:rsid w:val="00931363"/>
    <w:rsid w:val="00931979"/>
    <w:rsid w:val="009327A1"/>
    <w:rsid w:val="00935C8A"/>
    <w:rsid w:val="00936366"/>
    <w:rsid w:val="009411C8"/>
    <w:rsid w:val="00945946"/>
    <w:rsid w:val="009469F5"/>
    <w:rsid w:val="009501FD"/>
    <w:rsid w:val="00950BED"/>
    <w:rsid w:val="00956B1D"/>
    <w:rsid w:val="00965823"/>
    <w:rsid w:val="00966355"/>
    <w:rsid w:val="00966F25"/>
    <w:rsid w:val="00971D1A"/>
    <w:rsid w:val="0097524C"/>
    <w:rsid w:val="00977365"/>
    <w:rsid w:val="009809D8"/>
    <w:rsid w:val="00991D3A"/>
    <w:rsid w:val="00992CB5"/>
    <w:rsid w:val="0099400D"/>
    <w:rsid w:val="0099662A"/>
    <w:rsid w:val="009A0653"/>
    <w:rsid w:val="009A0E5C"/>
    <w:rsid w:val="009A18BB"/>
    <w:rsid w:val="009A366D"/>
    <w:rsid w:val="009A4F9F"/>
    <w:rsid w:val="009A6D6D"/>
    <w:rsid w:val="009B4B88"/>
    <w:rsid w:val="009B5427"/>
    <w:rsid w:val="009C23E6"/>
    <w:rsid w:val="009C583C"/>
    <w:rsid w:val="009C6522"/>
    <w:rsid w:val="009D2FA1"/>
    <w:rsid w:val="009D4944"/>
    <w:rsid w:val="009D65D7"/>
    <w:rsid w:val="009D71DF"/>
    <w:rsid w:val="009E2D59"/>
    <w:rsid w:val="009E2FE7"/>
    <w:rsid w:val="009E5207"/>
    <w:rsid w:val="009F007A"/>
    <w:rsid w:val="009F1AEC"/>
    <w:rsid w:val="009F61A3"/>
    <w:rsid w:val="00A02448"/>
    <w:rsid w:val="00A1001E"/>
    <w:rsid w:val="00A1168E"/>
    <w:rsid w:val="00A16A9F"/>
    <w:rsid w:val="00A17FA4"/>
    <w:rsid w:val="00A20003"/>
    <w:rsid w:val="00A22898"/>
    <w:rsid w:val="00A3029F"/>
    <w:rsid w:val="00A30929"/>
    <w:rsid w:val="00A31252"/>
    <w:rsid w:val="00A337A8"/>
    <w:rsid w:val="00A3457A"/>
    <w:rsid w:val="00A4085E"/>
    <w:rsid w:val="00A43C6F"/>
    <w:rsid w:val="00A5212C"/>
    <w:rsid w:val="00A52C2E"/>
    <w:rsid w:val="00A55E4F"/>
    <w:rsid w:val="00A5777F"/>
    <w:rsid w:val="00A6504D"/>
    <w:rsid w:val="00A66AC9"/>
    <w:rsid w:val="00A7076A"/>
    <w:rsid w:val="00A70808"/>
    <w:rsid w:val="00A71872"/>
    <w:rsid w:val="00A763DA"/>
    <w:rsid w:val="00A82F05"/>
    <w:rsid w:val="00A85E14"/>
    <w:rsid w:val="00A86680"/>
    <w:rsid w:val="00A86944"/>
    <w:rsid w:val="00A90C5A"/>
    <w:rsid w:val="00A93441"/>
    <w:rsid w:val="00A95F4A"/>
    <w:rsid w:val="00AA0F8B"/>
    <w:rsid w:val="00AA420F"/>
    <w:rsid w:val="00AA4E5B"/>
    <w:rsid w:val="00AA5111"/>
    <w:rsid w:val="00AA6431"/>
    <w:rsid w:val="00AA752E"/>
    <w:rsid w:val="00AA76A2"/>
    <w:rsid w:val="00AB1546"/>
    <w:rsid w:val="00AB3A19"/>
    <w:rsid w:val="00AB3B54"/>
    <w:rsid w:val="00AB3CB5"/>
    <w:rsid w:val="00AB5439"/>
    <w:rsid w:val="00AB5456"/>
    <w:rsid w:val="00AB6A5C"/>
    <w:rsid w:val="00AB6C6F"/>
    <w:rsid w:val="00AC0F2A"/>
    <w:rsid w:val="00AC237E"/>
    <w:rsid w:val="00AC3255"/>
    <w:rsid w:val="00AC35B3"/>
    <w:rsid w:val="00AC35CC"/>
    <w:rsid w:val="00AC67C3"/>
    <w:rsid w:val="00AD303A"/>
    <w:rsid w:val="00AD3ECF"/>
    <w:rsid w:val="00AD4F43"/>
    <w:rsid w:val="00AD56D4"/>
    <w:rsid w:val="00AE0E7B"/>
    <w:rsid w:val="00AE1DFE"/>
    <w:rsid w:val="00AE2478"/>
    <w:rsid w:val="00AE2C08"/>
    <w:rsid w:val="00AE3E35"/>
    <w:rsid w:val="00AE4DA3"/>
    <w:rsid w:val="00AE57FF"/>
    <w:rsid w:val="00AE7D2D"/>
    <w:rsid w:val="00AF065A"/>
    <w:rsid w:val="00AF70BE"/>
    <w:rsid w:val="00B049B0"/>
    <w:rsid w:val="00B06C53"/>
    <w:rsid w:val="00B11027"/>
    <w:rsid w:val="00B14031"/>
    <w:rsid w:val="00B15542"/>
    <w:rsid w:val="00B158EC"/>
    <w:rsid w:val="00B17D03"/>
    <w:rsid w:val="00B219D0"/>
    <w:rsid w:val="00B227E3"/>
    <w:rsid w:val="00B235EC"/>
    <w:rsid w:val="00B25E41"/>
    <w:rsid w:val="00B27F3F"/>
    <w:rsid w:val="00B3395B"/>
    <w:rsid w:val="00B35ACA"/>
    <w:rsid w:val="00B35D9D"/>
    <w:rsid w:val="00B437D4"/>
    <w:rsid w:val="00B437DB"/>
    <w:rsid w:val="00B46AF4"/>
    <w:rsid w:val="00B47D19"/>
    <w:rsid w:val="00B533CA"/>
    <w:rsid w:val="00B54AE5"/>
    <w:rsid w:val="00B55C22"/>
    <w:rsid w:val="00B60BD8"/>
    <w:rsid w:val="00B60C2C"/>
    <w:rsid w:val="00B62070"/>
    <w:rsid w:val="00B65719"/>
    <w:rsid w:val="00B66997"/>
    <w:rsid w:val="00B72478"/>
    <w:rsid w:val="00B725FA"/>
    <w:rsid w:val="00B842C5"/>
    <w:rsid w:val="00B8636C"/>
    <w:rsid w:val="00B91F22"/>
    <w:rsid w:val="00BA1B97"/>
    <w:rsid w:val="00BA2FB5"/>
    <w:rsid w:val="00BA4950"/>
    <w:rsid w:val="00BA4E33"/>
    <w:rsid w:val="00BB1AB8"/>
    <w:rsid w:val="00BB4C20"/>
    <w:rsid w:val="00BB7AC6"/>
    <w:rsid w:val="00BC1578"/>
    <w:rsid w:val="00BC6622"/>
    <w:rsid w:val="00BC69EA"/>
    <w:rsid w:val="00BD15FC"/>
    <w:rsid w:val="00BD39A6"/>
    <w:rsid w:val="00BD45B0"/>
    <w:rsid w:val="00BE2065"/>
    <w:rsid w:val="00BE7699"/>
    <w:rsid w:val="00BF22CB"/>
    <w:rsid w:val="00BF2569"/>
    <w:rsid w:val="00BF605A"/>
    <w:rsid w:val="00BF6D96"/>
    <w:rsid w:val="00BF7262"/>
    <w:rsid w:val="00C01888"/>
    <w:rsid w:val="00C02E18"/>
    <w:rsid w:val="00C03DE0"/>
    <w:rsid w:val="00C045AA"/>
    <w:rsid w:val="00C05344"/>
    <w:rsid w:val="00C079C7"/>
    <w:rsid w:val="00C1014B"/>
    <w:rsid w:val="00C12E45"/>
    <w:rsid w:val="00C14457"/>
    <w:rsid w:val="00C16FBB"/>
    <w:rsid w:val="00C2018E"/>
    <w:rsid w:val="00C20ECC"/>
    <w:rsid w:val="00C268C3"/>
    <w:rsid w:val="00C2707B"/>
    <w:rsid w:val="00C279B1"/>
    <w:rsid w:val="00C30CD4"/>
    <w:rsid w:val="00C33A82"/>
    <w:rsid w:val="00C44145"/>
    <w:rsid w:val="00C44146"/>
    <w:rsid w:val="00C460AB"/>
    <w:rsid w:val="00C464B0"/>
    <w:rsid w:val="00C5345B"/>
    <w:rsid w:val="00C53504"/>
    <w:rsid w:val="00C54677"/>
    <w:rsid w:val="00C54839"/>
    <w:rsid w:val="00C66D36"/>
    <w:rsid w:val="00C7225D"/>
    <w:rsid w:val="00C730FC"/>
    <w:rsid w:val="00C76037"/>
    <w:rsid w:val="00C80057"/>
    <w:rsid w:val="00C818DA"/>
    <w:rsid w:val="00C82086"/>
    <w:rsid w:val="00C8329B"/>
    <w:rsid w:val="00C84D8F"/>
    <w:rsid w:val="00C8552A"/>
    <w:rsid w:val="00C87814"/>
    <w:rsid w:val="00C904B7"/>
    <w:rsid w:val="00C907C4"/>
    <w:rsid w:val="00C9425E"/>
    <w:rsid w:val="00CA0057"/>
    <w:rsid w:val="00CA0D0A"/>
    <w:rsid w:val="00CA1CFE"/>
    <w:rsid w:val="00CA658C"/>
    <w:rsid w:val="00CA72B3"/>
    <w:rsid w:val="00CB6F26"/>
    <w:rsid w:val="00CC0118"/>
    <w:rsid w:val="00CC0ADE"/>
    <w:rsid w:val="00CC4B48"/>
    <w:rsid w:val="00CC5EC4"/>
    <w:rsid w:val="00CC7793"/>
    <w:rsid w:val="00CD2DC4"/>
    <w:rsid w:val="00CD7F03"/>
    <w:rsid w:val="00CE3317"/>
    <w:rsid w:val="00CE3EB9"/>
    <w:rsid w:val="00CE4F17"/>
    <w:rsid w:val="00CE6D7C"/>
    <w:rsid w:val="00CE7163"/>
    <w:rsid w:val="00CE71D2"/>
    <w:rsid w:val="00CF3334"/>
    <w:rsid w:val="00CF5C01"/>
    <w:rsid w:val="00D04B0E"/>
    <w:rsid w:val="00D0512D"/>
    <w:rsid w:val="00D068BD"/>
    <w:rsid w:val="00D068E3"/>
    <w:rsid w:val="00D12B89"/>
    <w:rsid w:val="00D13660"/>
    <w:rsid w:val="00D14163"/>
    <w:rsid w:val="00D14C23"/>
    <w:rsid w:val="00D14DB0"/>
    <w:rsid w:val="00D1653C"/>
    <w:rsid w:val="00D20949"/>
    <w:rsid w:val="00D2399E"/>
    <w:rsid w:val="00D251C3"/>
    <w:rsid w:val="00D26089"/>
    <w:rsid w:val="00D263E5"/>
    <w:rsid w:val="00D27DC1"/>
    <w:rsid w:val="00D27FE0"/>
    <w:rsid w:val="00D50EF2"/>
    <w:rsid w:val="00D55ABD"/>
    <w:rsid w:val="00D60449"/>
    <w:rsid w:val="00D61EAD"/>
    <w:rsid w:val="00D62387"/>
    <w:rsid w:val="00D66CE0"/>
    <w:rsid w:val="00D67469"/>
    <w:rsid w:val="00D70D2C"/>
    <w:rsid w:val="00D710FC"/>
    <w:rsid w:val="00D7190F"/>
    <w:rsid w:val="00D726F1"/>
    <w:rsid w:val="00D732A7"/>
    <w:rsid w:val="00D73E38"/>
    <w:rsid w:val="00D750DF"/>
    <w:rsid w:val="00D756F5"/>
    <w:rsid w:val="00D75E7C"/>
    <w:rsid w:val="00D77CE1"/>
    <w:rsid w:val="00D806AE"/>
    <w:rsid w:val="00D81D0D"/>
    <w:rsid w:val="00D82027"/>
    <w:rsid w:val="00D82E4B"/>
    <w:rsid w:val="00D84C07"/>
    <w:rsid w:val="00D90066"/>
    <w:rsid w:val="00D90BE1"/>
    <w:rsid w:val="00D9364C"/>
    <w:rsid w:val="00D93666"/>
    <w:rsid w:val="00D96DBD"/>
    <w:rsid w:val="00D97038"/>
    <w:rsid w:val="00D97493"/>
    <w:rsid w:val="00DA05F3"/>
    <w:rsid w:val="00DA76A2"/>
    <w:rsid w:val="00DB08F1"/>
    <w:rsid w:val="00DB0C30"/>
    <w:rsid w:val="00DB4CE4"/>
    <w:rsid w:val="00DB4E82"/>
    <w:rsid w:val="00DB5553"/>
    <w:rsid w:val="00DB641C"/>
    <w:rsid w:val="00DB726A"/>
    <w:rsid w:val="00DC0233"/>
    <w:rsid w:val="00DC4F8A"/>
    <w:rsid w:val="00DC5887"/>
    <w:rsid w:val="00DC7B64"/>
    <w:rsid w:val="00DD272D"/>
    <w:rsid w:val="00DD75E6"/>
    <w:rsid w:val="00DE124D"/>
    <w:rsid w:val="00DE2002"/>
    <w:rsid w:val="00DE2E70"/>
    <w:rsid w:val="00DE3167"/>
    <w:rsid w:val="00DE6E10"/>
    <w:rsid w:val="00DE7B45"/>
    <w:rsid w:val="00DF2E01"/>
    <w:rsid w:val="00DF5C66"/>
    <w:rsid w:val="00DF631C"/>
    <w:rsid w:val="00E11EE7"/>
    <w:rsid w:val="00E15FCF"/>
    <w:rsid w:val="00E179FA"/>
    <w:rsid w:val="00E22878"/>
    <w:rsid w:val="00E23DB4"/>
    <w:rsid w:val="00E26B49"/>
    <w:rsid w:val="00E26F68"/>
    <w:rsid w:val="00E309F6"/>
    <w:rsid w:val="00E40CA1"/>
    <w:rsid w:val="00E415AA"/>
    <w:rsid w:val="00E41D80"/>
    <w:rsid w:val="00E53BD8"/>
    <w:rsid w:val="00E56425"/>
    <w:rsid w:val="00E6279A"/>
    <w:rsid w:val="00E62F86"/>
    <w:rsid w:val="00E63FE6"/>
    <w:rsid w:val="00E6729A"/>
    <w:rsid w:val="00E70D0F"/>
    <w:rsid w:val="00E70F31"/>
    <w:rsid w:val="00E71DC9"/>
    <w:rsid w:val="00E7217F"/>
    <w:rsid w:val="00E736A0"/>
    <w:rsid w:val="00E744F3"/>
    <w:rsid w:val="00E75848"/>
    <w:rsid w:val="00E76546"/>
    <w:rsid w:val="00E76A16"/>
    <w:rsid w:val="00E8506C"/>
    <w:rsid w:val="00E92750"/>
    <w:rsid w:val="00E92D60"/>
    <w:rsid w:val="00E941B4"/>
    <w:rsid w:val="00E94D40"/>
    <w:rsid w:val="00EA3BDF"/>
    <w:rsid w:val="00EA64E8"/>
    <w:rsid w:val="00EB244A"/>
    <w:rsid w:val="00EB33FE"/>
    <w:rsid w:val="00EB4200"/>
    <w:rsid w:val="00EB52E1"/>
    <w:rsid w:val="00EC3A97"/>
    <w:rsid w:val="00ED1B70"/>
    <w:rsid w:val="00ED1D85"/>
    <w:rsid w:val="00ED2EFE"/>
    <w:rsid w:val="00ED3939"/>
    <w:rsid w:val="00ED39CB"/>
    <w:rsid w:val="00EE2482"/>
    <w:rsid w:val="00EE28FD"/>
    <w:rsid w:val="00EE53E6"/>
    <w:rsid w:val="00EF1DED"/>
    <w:rsid w:val="00EF3638"/>
    <w:rsid w:val="00EF458B"/>
    <w:rsid w:val="00EF46BE"/>
    <w:rsid w:val="00F00B46"/>
    <w:rsid w:val="00F02131"/>
    <w:rsid w:val="00F02383"/>
    <w:rsid w:val="00F02711"/>
    <w:rsid w:val="00F07C59"/>
    <w:rsid w:val="00F10388"/>
    <w:rsid w:val="00F16BEF"/>
    <w:rsid w:val="00F17D23"/>
    <w:rsid w:val="00F20828"/>
    <w:rsid w:val="00F214F2"/>
    <w:rsid w:val="00F23046"/>
    <w:rsid w:val="00F2377F"/>
    <w:rsid w:val="00F26034"/>
    <w:rsid w:val="00F27BC6"/>
    <w:rsid w:val="00F30200"/>
    <w:rsid w:val="00F311E3"/>
    <w:rsid w:val="00F37EC3"/>
    <w:rsid w:val="00F468A0"/>
    <w:rsid w:val="00F550A3"/>
    <w:rsid w:val="00F56508"/>
    <w:rsid w:val="00F622B5"/>
    <w:rsid w:val="00F6259F"/>
    <w:rsid w:val="00F66FB9"/>
    <w:rsid w:val="00F74426"/>
    <w:rsid w:val="00F81506"/>
    <w:rsid w:val="00F856ED"/>
    <w:rsid w:val="00F858FD"/>
    <w:rsid w:val="00F92132"/>
    <w:rsid w:val="00F929A2"/>
    <w:rsid w:val="00FA2975"/>
    <w:rsid w:val="00FA33FA"/>
    <w:rsid w:val="00FA381A"/>
    <w:rsid w:val="00FA4686"/>
    <w:rsid w:val="00FA4A8C"/>
    <w:rsid w:val="00FA4DB9"/>
    <w:rsid w:val="00FA73CE"/>
    <w:rsid w:val="00FA7CF8"/>
    <w:rsid w:val="00FB113F"/>
    <w:rsid w:val="00FB2E3A"/>
    <w:rsid w:val="00FB496D"/>
    <w:rsid w:val="00FC3EDE"/>
    <w:rsid w:val="00FC4392"/>
    <w:rsid w:val="00FC54DD"/>
    <w:rsid w:val="00FC7563"/>
    <w:rsid w:val="00FD3089"/>
    <w:rsid w:val="00FD3151"/>
    <w:rsid w:val="00FD5369"/>
    <w:rsid w:val="00FD6A69"/>
    <w:rsid w:val="00FD7AE1"/>
    <w:rsid w:val="00FE107E"/>
    <w:rsid w:val="00FE6343"/>
    <w:rsid w:val="00FF029F"/>
    <w:rsid w:val="00FF5167"/>
    <w:rsid w:val="00FF7C40"/>
    <w:rsid w:val="06C3FFE0"/>
    <w:rsid w:val="097080AD"/>
    <w:rsid w:val="0AF9A9B5"/>
    <w:rsid w:val="0DCD4419"/>
    <w:rsid w:val="0FCF7C11"/>
    <w:rsid w:val="1492AFB8"/>
    <w:rsid w:val="18117EFF"/>
    <w:rsid w:val="256565DF"/>
    <w:rsid w:val="27D6F5F0"/>
    <w:rsid w:val="2B28A137"/>
    <w:rsid w:val="2BF5D856"/>
    <w:rsid w:val="2F477212"/>
    <w:rsid w:val="342EE658"/>
    <w:rsid w:val="368B9280"/>
    <w:rsid w:val="3A4A68B9"/>
    <w:rsid w:val="3E560D41"/>
    <w:rsid w:val="4018F559"/>
    <w:rsid w:val="42C09B19"/>
    <w:rsid w:val="4814768D"/>
    <w:rsid w:val="4CEFD967"/>
    <w:rsid w:val="5918D114"/>
    <w:rsid w:val="60A8FDAF"/>
    <w:rsid w:val="6592B29D"/>
    <w:rsid w:val="67E98C89"/>
    <w:rsid w:val="6A692F0F"/>
    <w:rsid w:val="6A7B419E"/>
    <w:rsid w:val="72F75335"/>
    <w:rsid w:val="7650442B"/>
    <w:rsid w:val="78798E57"/>
    <w:rsid w:val="792C7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678C3"/>
  <w15:docId w15:val="{3CED75AF-B398-4BFB-ADE3-F9DC74AE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C66"/>
    <w:pPr>
      <w:spacing w:after="120"/>
    </w:pPr>
    <w:rPr>
      <w:rFonts w:ascii="Arial" w:hAnsi="Arial"/>
      <w:sz w:val="22"/>
    </w:rPr>
  </w:style>
  <w:style w:type="paragraph" w:styleId="Heading1">
    <w:name w:val="heading 1"/>
    <w:basedOn w:val="Normal1"/>
    <w:next w:val="Normal1"/>
    <w:link w:val="Heading1Char"/>
    <w:qFormat/>
    <w:rsid w:val="00C2018E"/>
    <w:pPr>
      <w:keepNext/>
      <w:keepLines/>
      <w:spacing w:before="480" w:line="259" w:lineRule="auto"/>
      <w:contextualSpacing/>
      <w:jc w:val="both"/>
      <w:outlineLvl w:val="0"/>
    </w:pPr>
    <w:rPr>
      <w:rFonts w:ascii="Arial" w:eastAsia="Arial" w:hAnsi="Arial" w:cs="Arial"/>
      <w:b/>
      <w:color w:val="335B8A"/>
      <w:sz w:val="32"/>
      <w:szCs w:val="32"/>
    </w:rPr>
  </w:style>
  <w:style w:type="paragraph" w:styleId="Heading2">
    <w:name w:val="heading 2"/>
    <w:basedOn w:val="Normal1"/>
    <w:next w:val="Normal1"/>
    <w:link w:val="Heading2Char"/>
    <w:qFormat/>
    <w:rsid w:val="00C2018E"/>
    <w:pPr>
      <w:keepNext/>
      <w:keepLines/>
      <w:spacing w:before="360" w:after="80"/>
      <w:contextualSpacing/>
      <w:outlineLvl w:val="1"/>
    </w:pPr>
    <w:rPr>
      <w:b/>
      <w:sz w:val="36"/>
      <w:szCs w:val="36"/>
    </w:rPr>
  </w:style>
  <w:style w:type="paragraph" w:styleId="Heading3">
    <w:name w:val="heading 3"/>
    <w:basedOn w:val="Normal1"/>
    <w:next w:val="Normal1"/>
    <w:link w:val="Heading3Char"/>
    <w:qFormat/>
    <w:rsid w:val="00C2018E"/>
    <w:pPr>
      <w:keepNext/>
      <w:keepLines/>
      <w:spacing w:before="280" w:after="80"/>
      <w:contextualSpacing/>
      <w:outlineLvl w:val="2"/>
    </w:pPr>
    <w:rPr>
      <w:b/>
      <w:sz w:val="28"/>
      <w:szCs w:val="28"/>
    </w:rPr>
  </w:style>
  <w:style w:type="paragraph" w:styleId="Heading4">
    <w:name w:val="heading 4"/>
    <w:basedOn w:val="Normal1"/>
    <w:next w:val="Normal1"/>
    <w:qFormat/>
    <w:rsid w:val="00C2018E"/>
    <w:pPr>
      <w:keepNext/>
      <w:keepLines/>
      <w:spacing w:before="240" w:after="40"/>
      <w:contextualSpacing/>
      <w:outlineLvl w:val="3"/>
    </w:pPr>
    <w:rPr>
      <w:b/>
    </w:rPr>
  </w:style>
  <w:style w:type="paragraph" w:styleId="Heading5">
    <w:name w:val="heading 5"/>
    <w:basedOn w:val="Normal1"/>
    <w:next w:val="Normal1"/>
    <w:qFormat/>
    <w:rsid w:val="00C2018E"/>
    <w:pPr>
      <w:keepNext/>
      <w:keepLines/>
      <w:spacing w:before="220" w:after="40"/>
      <w:contextualSpacing/>
      <w:outlineLvl w:val="4"/>
    </w:pPr>
    <w:rPr>
      <w:b/>
      <w:sz w:val="22"/>
      <w:szCs w:val="22"/>
    </w:rPr>
  </w:style>
  <w:style w:type="paragraph" w:styleId="Heading6">
    <w:name w:val="heading 6"/>
    <w:basedOn w:val="Normal1"/>
    <w:next w:val="Normal1"/>
    <w:qFormat/>
    <w:rsid w:val="00C2018E"/>
    <w:pPr>
      <w:keepNext/>
      <w:keepLines/>
      <w:spacing w:before="200" w:after="40"/>
      <w:contextualSpacing/>
      <w:outlineLvl w:val="5"/>
    </w:pPr>
    <w:rPr>
      <w:b/>
      <w:sz w:val="20"/>
      <w:szCs w:val="20"/>
    </w:rPr>
  </w:style>
  <w:style w:type="paragraph" w:styleId="Heading7">
    <w:name w:val="heading 7"/>
    <w:basedOn w:val="Normal"/>
    <w:next w:val="Normal"/>
    <w:link w:val="Heading7Char"/>
    <w:qFormat/>
    <w:rsid w:val="00594207"/>
    <w:pPr>
      <w:widowControl w:val="0"/>
      <w:adjustRightInd w:val="0"/>
      <w:spacing w:before="240" w:after="60" w:line="360" w:lineRule="atLeast"/>
      <w:ind w:left="4956" w:hanging="708"/>
      <w:jc w:val="both"/>
      <w:textAlignment w:val="baseline"/>
      <w:outlineLvl w:val="6"/>
    </w:pPr>
    <w:rPr>
      <w:color w:val="auto"/>
      <w:sz w:val="20"/>
      <w:szCs w:val="20"/>
    </w:rPr>
  </w:style>
  <w:style w:type="paragraph" w:styleId="Heading8">
    <w:name w:val="heading 8"/>
    <w:basedOn w:val="Normal"/>
    <w:next w:val="Normal"/>
    <w:link w:val="Heading8Char"/>
    <w:qFormat/>
    <w:rsid w:val="00594207"/>
    <w:pPr>
      <w:widowControl w:val="0"/>
      <w:adjustRightInd w:val="0"/>
      <w:spacing w:before="240" w:after="60" w:line="360" w:lineRule="atLeast"/>
      <w:ind w:left="5664" w:hanging="708"/>
      <w:jc w:val="both"/>
      <w:textAlignment w:val="baseline"/>
      <w:outlineLvl w:val="7"/>
    </w:pPr>
    <w:rPr>
      <w:i/>
      <w:color w:val="auto"/>
      <w:sz w:val="20"/>
      <w:szCs w:val="20"/>
    </w:rPr>
  </w:style>
  <w:style w:type="paragraph" w:styleId="Heading9">
    <w:name w:val="heading 9"/>
    <w:basedOn w:val="Normal"/>
    <w:next w:val="Normal"/>
    <w:link w:val="Heading9Char"/>
    <w:qFormat/>
    <w:rsid w:val="00594207"/>
    <w:pPr>
      <w:widowControl w:val="0"/>
      <w:adjustRightInd w:val="0"/>
      <w:spacing w:before="240" w:after="60" w:line="360" w:lineRule="atLeast"/>
      <w:ind w:left="6372" w:hanging="708"/>
      <w:jc w:val="both"/>
      <w:textAlignment w:val="baseline"/>
      <w:outlineLvl w:val="8"/>
    </w:pPr>
    <w:rPr>
      <w:b/>
      <w:i/>
      <w:color w:val="auto"/>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1Char"/>
    <w:rsid w:val="00C2018E"/>
  </w:style>
  <w:style w:type="paragraph" w:styleId="Title">
    <w:name w:val="Title"/>
    <w:basedOn w:val="Normal1"/>
    <w:next w:val="Normal1"/>
    <w:link w:val="TitleChar"/>
    <w:uiPriority w:val="10"/>
    <w:qFormat/>
    <w:rsid w:val="00C2018E"/>
    <w:pPr>
      <w:keepNext/>
      <w:keepLines/>
      <w:spacing w:before="480" w:after="120"/>
      <w:contextualSpacing/>
    </w:pPr>
    <w:rPr>
      <w:b/>
      <w:sz w:val="72"/>
      <w:szCs w:val="72"/>
    </w:rPr>
  </w:style>
  <w:style w:type="paragraph" w:styleId="Subtitle">
    <w:name w:val="Subtitle"/>
    <w:basedOn w:val="Normal1"/>
    <w:next w:val="Normal1"/>
    <w:rsid w:val="00C2018E"/>
    <w:pPr>
      <w:keepNext/>
      <w:keepLines/>
      <w:spacing w:before="360" w:after="80"/>
      <w:contextualSpacing/>
    </w:pPr>
    <w:rPr>
      <w:rFonts w:ascii="Georgia" w:eastAsia="Georgia" w:hAnsi="Georgia" w:cs="Georgia"/>
      <w:i/>
      <w:color w:val="666666"/>
      <w:sz w:val="48"/>
      <w:szCs w:val="48"/>
    </w:rPr>
  </w:style>
  <w:style w:type="table" w:customStyle="1" w:styleId="19">
    <w:name w:val="19"/>
    <w:basedOn w:val="TableNormal"/>
    <w:rsid w:val="00C2018E"/>
    <w:tblPr>
      <w:tblStyleRowBandSize w:val="1"/>
      <w:tblStyleColBandSize w:val="1"/>
      <w:tblCellMar>
        <w:left w:w="115" w:type="dxa"/>
        <w:right w:w="115" w:type="dxa"/>
      </w:tblCellMar>
    </w:tblPr>
  </w:style>
  <w:style w:type="table" w:customStyle="1" w:styleId="18">
    <w:name w:val="18"/>
    <w:basedOn w:val="TableNormal"/>
    <w:rsid w:val="00C2018E"/>
    <w:tblPr>
      <w:tblStyleRowBandSize w:val="1"/>
      <w:tblStyleColBandSize w:val="1"/>
      <w:tblCellMar>
        <w:left w:w="115" w:type="dxa"/>
        <w:right w:w="115" w:type="dxa"/>
      </w:tblCellMar>
    </w:tblPr>
  </w:style>
  <w:style w:type="table" w:customStyle="1" w:styleId="17">
    <w:name w:val="17"/>
    <w:basedOn w:val="TableNormal"/>
    <w:rsid w:val="00C2018E"/>
    <w:tblPr>
      <w:tblStyleRowBandSize w:val="1"/>
      <w:tblStyleColBandSize w:val="1"/>
      <w:tblCellMar>
        <w:left w:w="115" w:type="dxa"/>
        <w:right w:w="115" w:type="dxa"/>
      </w:tblCellMar>
    </w:tblPr>
  </w:style>
  <w:style w:type="table" w:customStyle="1" w:styleId="16">
    <w:name w:val="16"/>
    <w:basedOn w:val="TableNormal"/>
    <w:rsid w:val="00C2018E"/>
    <w:tblPr>
      <w:tblStyleRowBandSize w:val="1"/>
      <w:tblStyleColBandSize w:val="1"/>
      <w:tblCellMar>
        <w:left w:w="115" w:type="dxa"/>
        <w:right w:w="115" w:type="dxa"/>
      </w:tblCellMar>
    </w:tblPr>
  </w:style>
  <w:style w:type="table" w:customStyle="1" w:styleId="15">
    <w:name w:val="15"/>
    <w:basedOn w:val="TableNormal"/>
    <w:rsid w:val="00C2018E"/>
    <w:tblPr>
      <w:tblStyleRowBandSize w:val="1"/>
      <w:tblStyleColBandSize w:val="1"/>
      <w:tblCellMar>
        <w:left w:w="115" w:type="dxa"/>
        <w:right w:w="115" w:type="dxa"/>
      </w:tblCellMar>
    </w:tblPr>
  </w:style>
  <w:style w:type="table" w:customStyle="1" w:styleId="14">
    <w:name w:val="14"/>
    <w:basedOn w:val="TableNormal"/>
    <w:rsid w:val="00C2018E"/>
    <w:tblPr>
      <w:tblStyleRowBandSize w:val="1"/>
      <w:tblStyleColBandSize w:val="1"/>
      <w:tblCellMar>
        <w:left w:w="115" w:type="dxa"/>
        <w:right w:w="115" w:type="dxa"/>
      </w:tblCellMar>
    </w:tblPr>
  </w:style>
  <w:style w:type="table" w:customStyle="1" w:styleId="13">
    <w:name w:val="13"/>
    <w:basedOn w:val="TableNormal"/>
    <w:rsid w:val="00C2018E"/>
    <w:tblPr>
      <w:tblStyleRowBandSize w:val="1"/>
      <w:tblStyleColBandSize w:val="1"/>
      <w:tblCellMar>
        <w:left w:w="115" w:type="dxa"/>
        <w:right w:w="115" w:type="dxa"/>
      </w:tblCellMar>
    </w:tblPr>
  </w:style>
  <w:style w:type="table" w:customStyle="1" w:styleId="12">
    <w:name w:val="12"/>
    <w:basedOn w:val="TableNormal"/>
    <w:rsid w:val="00C2018E"/>
    <w:tblPr>
      <w:tblStyleRowBandSize w:val="1"/>
      <w:tblStyleColBandSize w:val="1"/>
      <w:tblCellMar>
        <w:left w:w="115" w:type="dxa"/>
        <w:right w:w="115" w:type="dxa"/>
      </w:tblCellMar>
    </w:tblPr>
  </w:style>
  <w:style w:type="table" w:customStyle="1" w:styleId="11">
    <w:name w:val="11"/>
    <w:basedOn w:val="TableNormal"/>
    <w:rsid w:val="00C2018E"/>
    <w:tblPr>
      <w:tblStyleRowBandSize w:val="1"/>
      <w:tblStyleColBandSize w:val="1"/>
      <w:tblCellMar>
        <w:left w:w="115" w:type="dxa"/>
        <w:right w:w="115" w:type="dxa"/>
      </w:tblCellMar>
    </w:tblPr>
  </w:style>
  <w:style w:type="table" w:customStyle="1" w:styleId="10">
    <w:name w:val="10"/>
    <w:basedOn w:val="TableNormal"/>
    <w:rsid w:val="00C2018E"/>
    <w:tblPr>
      <w:tblStyleRowBandSize w:val="1"/>
      <w:tblStyleColBandSize w:val="1"/>
      <w:tblCellMar>
        <w:left w:w="115" w:type="dxa"/>
        <w:right w:w="115" w:type="dxa"/>
      </w:tblCellMar>
    </w:tblPr>
  </w:style>
  <w:style w:type="table" w:customStyle="1" w:styleId="9">
    <w:name w:val="9"/>
    <w:basedOn w:val="TableNormal"/>
    <w:rsid w:val="00C2018E"/>
    <w:tblPr>
      <w:tblStyleRowBandSize w:val="1"/>
      <w:tblStyleColBandSize w:val="1"/>
      <w:tblCellMar>
        <w:left w:w="115" w:type="dxa"/>
        <w:right w:w="115" w:type="dxa"/>
      </w:tblCellMar>
    </w:tblPr>
  </w:style>
  <w:style w:type="table" w:customStyle="1" w:styleId="8">
    <w:name w:val="8"/>
    <w:basedOn w:val="TableNormal"/>
    <w:rsid w:val="00C2018E"/>
    <w:tblPr>
      <w:tblStyleRowBandSize w:val="1"/>
      <w:tblStyleColBandSize w:val="1"/>
      <w:tblCellMar>
        <w:left w:w="115" w:type="dxa"/>
        <w:right w:w="115" w:type="dxa"/>
      </w:tblCellMar>
    </w:tblPr>
  </w:style>
  <w:style w:type="table" w:customStyle="1" w:styleId="7">
    <w:name w:val="7"/>
    <w:basedOn w:val="TableNormal"/>
    <w:rsid w:val="00C2018E"/>
    <w:tblPr>
      <w:tblStyleRowBandSize w:val="1"/>
      <w:tblStyleColBandSize w:val="1"/>
      <w:tblCellMar>
        <w:left w:w="115" w:type="dxa"/>
        <w:right w:w="115" w:type="dxa"/>
      </w:tblCellMar>
    </w:tblPr>
  </w:style>
  <w:style w:type="table" w:customStyle="1" w:styleId="6">
    <w:name w:val="6"/>
    <w:basedOn w:val="TableNormal"/>
    <w:rsid w:val="00C2018E"/>
    <w:pPr>
      <w:contextualSpacing/>
    </w:pPr>
    <w:tblPr>
      <w:tblStyleRowBandSize w:val="1"/>
      <w:tblStyleColBandSize w:val="1"/>
      <w:tblCellMar>
        <w:left w:w="115" w:type="dxa"/>
        <w:right w:w="115" w:type="dxa"/>
      </w:tblCellMar>
    </w:tblPr>
  </w:style>
  <w:style w:type="table" w:customStyle="1" w:styleId="5">
    <w:name w:val="5"/>
    <w:basedOn w:val="TableNormal"/>
    <w:rsid w:val="00C2018E"/>
    <w:tblPr>
      <w:tblStyleRowBandSize w:val="1"/>
      <w:tblStyleColBandSize w:val="1"/>
      <w:tblCellMar>
        <w:left w:w="115" w:type="dxa"/>
        <w:right w:w="115" w:type="dxa"/>
      </w:tblCellMar>
    </w:tblPr>
  </w:style>
  <w:style w:type="table" w:customStyle="1" w:styleId="4">
    <w:name w:val="4"/>
    <w:basedOn w:val="TableNormal"/>
    <w:rsid w:val="00C2018E"/>
    <w:tblPr>
      <w:tblStyleRowBandSize w:val="1"/>
      <w:tblStyleColBandSize w:val="1"/>
      <w:tblCellMar>
        <w:left w:w="115" w:type="dxa"/>
        <w:right w:w="115" w:type="dxa"/>
      </w:tblCellMar>
    </w:tblPr>
  </w:style>
  <w:style w:type="table" w:customStyle="1" w:styleId="3">
    <w:name w:val="3"/>
    <w:basedOn w:val="TableNormal"/>
    <w:rsid w:val="00C2018E"/>
    <w:tblPr>
      <w:tblStyleRowBandSize w:val="1"/>
      <w:tblStyleColBandSize w:val="1"/>
      <w:tblCellMar>
        <w:left w:w="115" w:type="dxa"/>
        <w:right w:w="115" w:type="dxa"/>
      </w:tblCellMar>
    </w:tblPr>
  </w:style>
  <w:style w:type="table" w:customStyle="1" w:styleId="2">
    <w:name w:val="2"/>
    <w:basedOn w:val="TableNormal"/>
    <w:rsid w:val="00C2018E"/>
    <w:tblPr>
      <w:tblStyleRowBandSize w:val="1"/>
      <w:tblStyleColBandSize w:val="1"/>
      <w:tblCellMar>
        <w:left w:w="115" w:type="dxa"/>
        <w:right w:w="115" w:type="dxa"/>
      </w:tblCellMar>
    </w:tblPr>
  </w:style>
  <w:style w:type="table" w:customStyle="1" w:styleId="1">
    <w:name w:val="1"/>
    <w:basedOn w:val="TableNormal"/>
    <w:rsid w:val="00C2018E"/>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sid w:val="00C2018E"/>
  </w:style>
  <w:style w:type="character" w:customStyle="1" w:styleId="CommentTextChar">
    <w:name w:val="Comment Text Char"/>
    <w:basedOn w:val="DefaultParagraphFont"/>
    <w:link w:val="CommentText"/>
    <w:uiPriority w:val="99"/>
    <w:rsid w:val="00C2018E"/>
  </w:style>
  <w:style w:type="character" w:styleId="CommentReference">
    <w:name w:val="annotation reference"/>
    <w:basedOn w:val="DefaultParagraphFont"/>
    <w:uiPriority w:val="99"/>
    <w:semiHidden/>
    <w:unhideWhenUsed/>
    <w:rsid w:val="00C2018E"/>
    <w:rPr>
      <w:sz w:val="18"/>
      <w:szCs w:val="18"/>
    </w:rPr>
  </w:style>
  <w:style w:type="paragraph" w:styleId="BalloonText">
    <w:name w:val="Balloon Text"/>
    <w:basedOn w:val="Normal"/>
    <w:link w:val="BalloonTextChar"/>
    <w:uiPriority w:val="99"/>
    <w:semiHidden/>
    <w:unhideWhenUsed/>
    <w:rsid w:val="008848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489D"/>
    <w:rPr>
      <w:rFonts w:ascii="Lucida Grande" w:hAnsi="Lucida Grande" w:cs="Lucida Grande"/>
      <w:sz w:val="18"/>
      <w:szCs w:val="18"/>
    </w:rPr>
  </w:style>
  <w:style w:type="character" w:styleId="Hyperlink">
    <w:name w:val="Hyperlink"/>
    <w:basedOn w:val="DefaultParagraphFont"/>
    <w:uiPriority w:val="99"/>
    <w:unhideWhenUsed/>
    <w:rsid w:val="00386D5E"/>
    <w:rPr>
      <w:color w:val="0000FF" w:themeColor="hyperlink"/>
      <w:u w:val="single"/>
    </w:rPr>
  </w:style>
  <w:style w:type="paragraph" w:styleId="ListParagraph">
    <w:name w:val="List Paragraph"/>
    <w:basedOn w:val="Normal"/>
    <w:link w:val="ListParagraphChar"/>
    <w:uiPriority w:val="99"/>
    <w:qFormat/>
    <w:rsid w:val="00E53BD8"/>
    <w:pPr>
      <w:ind w:left="720"/>
      <w:contextualSpacing/>
    </w:pPr>
  </w:style>
  <w:style w:type="paragraph" w:styleId="FootnoteText">
    <w:name w:val="footnote text"/>
    <w:basedOn w:val="Normal"/>
    <w:link w:val="FootnoteTextChar"/>
    <w:uiPriority w:val="99"/>
    <w:unhideWhenUsed/>
    <w:rsid w:val="004D0AD2"/>
  </w:style>
  <w:style w:type="character" w:customStyle="1" w:styleId="FootnoteTextChar">
    <w:name w:val="Footnote Text Char"/>
    <w:basedOn w:val="DefaultParagraphFont"/>
    <w:link w:val="FootnoteText"/>
    <w:uiPriority w:val="99"/>
    <w:rsid w:val="004D0AD2"/>
  </w:style>
  <w:style w:type="character" w:styleId="FootnoteReference">
    <w:name w:val="footnote reference"/>
    <w:basedOn w:val="DefaultParagraphFont"/>
    <w:uiPriority w:val="99"/>
    <w:unhideWhenUsed/>
    <w:rsid w:val="004D0AD2"/>
    <w:rPr>
      <w:vertAlign w:val="superscript"/>
    </w:rPr>
  </w:style>
  <w:style w:type="paragraph" w:styleId="Footer">
    <w:name w:val="footer"/>
    <w:basedOn w:val="Normal"/>
    <w:link w:val="FooterChar"/>
    <w:uiPriority w:val="99"/>
    <w:unhideWhenUsed/>
    <w:rsid w:val="00BD15FC"/>
    <w:pPr>
      <w:tabs>
        <w:tab w:val="center" w:pos="4320"/>
        <w:tab w:val="right" w:pos="8640"/>
      </w:tabs>
    </w:pPr>
  </w:style>
  <w:style w:type="character" w:customStyle="1" w:styleId="FooterChar">
    <w:name w:val="Footer Char"/>
    <w:basedOn w:val="DefaultParagraphFont"/>
    <w:link w:val="Footer"/>
    <w:uiPriority w:val="99"/>
    <w:rsid w:val="00BD15FC"/>
  </w:style>
  <w:style w:type="character" w:styleId="PageNumber">
    <w:name w:val="page number"/>
    <w:basedOn w:val="DefaultParagraphFont"/>
    <w:uiPriority w:val="99"/>
    <w:semiHidden/>
    <w:unhideWhenUsed/>
    <w:rsid w:val="00BD15FC"/>
  </w:style>
  <w:style w:type="character" w:styleId="FollowedHyperlink">
    <w:name w:val="FollowedHyperlink"/>
    <w:basedOn w:val="DefaultParagraphFont"/>
    <w:uiPriority w:val="99"/>
    <w:semiHidden/>
    <w:unhideWhenUsed/>
    <w:rsid w:val="003A3D39"/>
    <w:rPr>
      <w:color w:val="800080" w:themeColor="followedHyperlink"/>
      <w:u w:val="single"/>
    </w:rPr>
  </w:style>
  <w:style w:type="paragraph" w:styleId="Header">
    <w:name w:val="header"/>
    <w:basedOn w:val="Normal"/>
    <w:link w:val="HeaderChar"/>
    <w:uiPriority w:val="99"/>
    <w:unhideWhenUsed/>
    <w:rsid w:val="00A6504D"/>
    <w:pPr>
      <w:tabs>
        <w:tab w:val="center" w:pos="4320"/>
        <w:tab w:val="right" w:pos="8640"/>
      </w:tabs>
    </w:pPr>
  </w:style>
  <w:style w:type="character" w:customStyle="1" w:styleId="HeaderChar">
    <w:name w:val="Header Char"/>
    <w:basedOn w:val="DefaultParagraphFont"/>
    <w:link w:val="Header"/>
    <w:uiPriority w:val="99"/>
    <w:rsid w:val="00A6504D"/>
  </w:style>
  <w:style w:type="table" w:styleId="TableGrid">
    <w:name w:val="Table Grid"/>
    <w:basedOn w:val="TableNormal"/>
    <w:uiPriority w:val="59"/>
    <w:rsid w:val="009E5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99"/>
    <w:locked/>
    <w:rsid w:val="00B91F22"/>
  </w:style>
  <w:style w:type="character" w:customStyle="1" w:styleId="Heading7Char">
    <w:name w:val="Heading 7 Char"/>
    <w:basedOn w:val="DefaultParagraphFont"/>
    <w:link w:val="Heading7"/>
    <w:rsid w:val="00594207"/>
    <w:rPr>
      <w:rFonts w:ascii="Arial" w:hAnsi="Arial"/>
      <w:color w:val="auto"/>
      <w:sz w:val="20"/>
      <w:szCs w:val="20"/>
    </w:rPr>
  </w:style>
  <w:style w:type="character" w:customStyle="1" w:styleId="Heading8Char">
    <w:name w:val="Heading 8 Char"/>
    <w:basedOn w:val="DefaultParagraphFont"/>
    <w:link w:val="Heading8"/>
    <w:rsid w:val="00594207"/>
    <w:rPr>
      <w:rFonts w:ascii="Arial" w:hAnsi="Arial"/>
      <w:i/>
      <w:color w:val="auto"/>
      <w:sz w:val="20"/>
      <w:szCs w:val="20"/>
    </w:rPr>
  </w:style>
  <w:style w:type="character" w:customStyle="1" w:styleId="Heading9Char">
    <w:name w:val="Heading 9 Char"/>
    <w:basedOn w:val="DefaultParagraphFont"/>
    <w:link w:val="Heading9"/>
    <w:rsid w:val="00594207"/>
    <w:rPr>
      <w:rFonts w:ascii="Arial" w:hAnsi="Arial"/>
      <w:b/>
      <w:i/>
      <w:color w:val="auto"/>
      <w:sz w:val="18"/>
      <w:szCs w:val="20"/>
    </w:rPr>
  </w:style>
  <w:style w:type="character" w:customStyle="1" w:styleId="TitleChar">
    <w:name w:val="Title Char"/>
    <w:basedOn w:val="DefaultParagraphFont"/>
    <w:link w:val="Title"/>
    <w:uiPriority w:val="10"/>
    <w:rsid w:val="003005B5"/>
    <w:rPr>
      <w:b/>
      <w:sz w:val="72"/>
      <w:szCs w:val="72"/>
    </w:rPr>
  </w:style>
  <w:style w:type="character" w:styleId="UnresolvedMention">
    <w:name w:val="Unresolved Mention"/>
    <w:basedOn w:val="DefaultParagraphFont"/>
    <w:uiPriority w:val="99"/>
    <w:semiHidden/>
    <w:unhideWhenUsed/>
    <w:rsid w:val="001B33E4"/>
    <w:rPr>
      <w:color w:val="605E5C"/>
      <w:shd w:val="clear" w:color="auto" w:fill="E1DFDD"/>
    </w:rPr>
  </w:style>
  <w:style w:type="character" w:customStyle="1" w:styleId="Heading3Char">
    <w:name w:val="Heading 3 Char"/>
    <w:basedOn w:val="DefaultParagraphFont"/>
    <w:link w:val="Heading3"/>
    <w:rsid w:val="00F468A0"/>
    <w:rPr>
      <w:b/>
      <w:sz w:val="28"/>
      <w:szCs w:val="28"/>
    </w:rPr>
  </w:style>
  <w:style w:type="paragraph" w:styleId="Revision">
    <w:name w:val="Revision"/>
    <w:hidden/>
    <w:uiPriority w:val="99"/>
    <w:semiHidden/>
    <w:rsid w:val="00640909"/>
  </w:style>
  <w:style w:type="paragraph" w:styleId="CommentSubject">
    <w:name w:val="annotation subject"/>
    <w:basedOn w:val="CommentText"/>
    <w:next w:val="CommentText"/>
    <w:link w:val="CommentSubjectChar"/>
    <w:uiPriority w:val="99"/>
    <w:semiHidden/>
    <w:unhideWhenUsed/>
    <w:rsid w:val="00854B0C"/>
    <w:rPr>
      <w:b/>
      <w:bCs/>
      <w:sz w:val="20"/>
      <w:szCs w:val="20"/>
    </w:rPr>
  </w:style>
  <w:style w:type="character" w:customStyle="1" w:styleId="CommentSubjectChar">
    <w:name w:val="Comment Subject Char"/>
    <w:basedOn w:val="CommentTextChar"/>
    <w:link w:val="CommentSubject"/>
    <w:uiPriority w:val="99"/>
    <w:semiHidden/>
    <w:rsid w:val="00854B0C"/>
    <w:rPr>
      <w:b/>
      <w:bCs/>
      <w:sz w:val="20"/>
      <w:szCs w:val="20"/>
    </w:rPr>
  </w:style>
  <w:style w:type="paragraph" w:styleId="NormalWeb">
    <w:name w:val="Normal (Web)"/>
    <w:basedOn w:val="Normal"/>
    <w:uiPriority w:val="99"/>
    <w:semiHidden/>
    <w:unhideWhenUsed/>
    <w:rsid w:val="00F622B5"/>
    <w:pPr>
      <w:spacing w:before="100" w:beforeAutospacing="1" w:after="100" w:afterAutospacing="1"/>
    </w:pPr>
    <w:rPr>
      <w:color w:val="auto"/>
      <w:lang w:eastAsia="en-GB"/>
    </w:rPr>
  </w:style>
  <w:style w:type="paragraph" w:styleId="TOCHeading">
    <w:name w:val="TOC Heading"/>
    <w:basedOn w:val="Heading1"/>
    <w:next w:val="Normal"/>
    <w:uiPriority w:val="39"/>
    <w:unhideWhenUsed/>
    <w:qFormat/>
    <w:rsid w:val="002D6148"/>
    <w:pPr>
      <w:spacing w:before="240"/>
      <w:contextualSpacing w:val="0"/>
      <w:jc w:val="left"/>
      <w:outlineLvl w:val="9"/>
    </w:pPr>
    <w:rPr>
      <w:rFonts w:asciiTheme="majorHAnsi" w:eastAsiaTheme="majorEastAsia" w:hAnsiTheme="majorHAnsi" w:cstheme="majorBidi"/>
      <w:b w:val="0"/>
      <w:color w:val="365F91" w:themeColor="accent1" w:themeShade="BF"/>
      <w:lang w:eastAsia="en-GB"/>
    </w:rPr>
  </w:style>
  <w:style w:type="paragraph" w:styleId="TOC1">
    <w:name w:val="toc 1"/>
    <w:basedOn w:val="Normal"/>
    <w:next w:val="Normal"/>
    <w:autoRedefine/>
    <w:uiPriority w:val="39"/>
    <w:unhideWhenUsed/>
    <w:rsid w:val="002D6148"/>
    <w:pPr>
      <w:tabs>
        <w:tab w:val="right" w:leader="dot" w:pos="9204"/>
      </w:tabs>
      <w:spacing w:after="100"/>
      <w:ind w:left="709" w:hanging="425"/>
    </w:pPr>
  </w:style>
  <w:style w:type="paragraph" w:styleId="TOC2">
    <w:name w:val="toc 2"/>
    <w:basedOn w:val="Normal"/>
    <w:next w:val="Normal"/>
    <w:autoRedefine/>
    <w:uiPriority w:val="39"/>
    <w:unhideWhenUsed/>
    <w:rsid w:val="002D6148"/>
    <w:pPr>
      <w:spacing w:after="100"/>
      <w:ind w:left="240"/>
    </w:pPr>
  </w:style>
  <w:style w:type="paragraph" w:styleId="TOC3">
    <w:name w:val="toc 3"/>
    <w:basedOn w:val="Normal"/>
    <w:next w:val="Normal"/>
    <w:autoRedefine/>
    <w:uiPriority w:val="39"/>
    <w:unhideWhenUsed/>
    <w:rsid w:val="002D6148"/>
    <w:pPr>
      <w:spacing w:after="100"/>
      <w:ind w:left="480"/>
    </w:pPr>
  </w:style>
  <w:style w:type="character" w:styleId="Mention">
    <w:name w:val="Mention"/>
    <w:basedOn w:val="DefaultParagraphFont"/>
    <w:uiPriority w:val="99"/>
    <w:unhideWhenUsed/>
    <w:rsid w:val="00347991"/>
    <w:rPr>
      <w:color w:val="2B579A"/>
      <w:shd w:val="clear" w:color="auto" w:fill="E1DFDD"/>
    </w:rPr>
  </w:style>
  <w:style w:type="paragraph" w:customStyle="1" w:styleId="PartHeading">
    <w:name w:val="Part_Heading"/>
    <w:basedOn w:val="Heading2"/>
    <w:link w:val="PartHeadingChar"/>
    <w:autoRedefine/>
    <w:qFormat/>
    <w:rsid w:val="00EB4200"/>
    <w:pPr>
      <w:numPr>
        <w:numId w:val="4"/>
      </w:numPr>
      <w:spacing w:before="120" w:after="240"/>
      <w:ind w:left="714" w:hanging="357"/>
      <w:outlineLvl w:val="0"/>
    </w:pPr>
    <w:rPr>
      <w:rFonts w:ascii="Arial" w:hAnsi="Arial" w:cs="Arial"/>
      <w:color w:val="000000" w:themeColor="text1"/>
      <w:sz w:val="28"/>
      <w:szCs w:val="28"/>
    </w:rPr>
  </w:style>
  <w:style w:type="character" w:customStyle="1" w:styleId="Normal1Char">
    <w:name w:val="Normal1 Char"/>
    <w:basedOn w:val="DefaultParagraphFont"/>
    <w:link w:val="Normal1"/>
    <w:rsid w:val="00DF631C"/>
  </w:style>
  <w:style w:type="character" w:customStyle="1" w:styleId="Heading2Char">
    <w:name w:val="Heading 2 Char"/>
    <w:basedOn w:val="Normal1Char"/>
    <w:link w:val="Heading2"/>
    <w:rsid w:val="00DF631C"/>
    <w:rPr>
      <w:b/>
      <w:sz w:val="36"/>
      <w:szCs w:val="36"/>
    </w:rPr>
  </w:style>
  <w:style w:type="character" w:customStyle="1" w:styleId="PartHeadingChar">
    <w:name w:val="Part_Heading Char"/>
    <w:basedOn w:val="Heading2Char"/>
    <w:link w:val="PartHeading"/>
    <w:rsid w:val="00EB4200"/>
    <w:rPr>
      <w:rFonts w:ascii="Arial" w:hAnsi="Arial" w:cs="Arial"/>
      <w:b/>
      <w:color w:val="000000" w:themeColor="text1"/>
      <w:sz w:val="28"/>
      <w:szCs w:val="28"/>
    </w:rPr>
  </w:style>
  <w:style w:type="paragraph" w:customStyle="1" w:styleId="RFQBulHL1">
    <w:name w:val="RFQ_Bul_HL1"/>
    <w:basedOn w:val="Heading1"/>
    <w:link w:val="RFQBulHL1Char"/>
    <w:autoRedefine/>
    <w:qFormat/>
    <w:rsid w:val="005503E2"/>
    <w:pPr>
      <w:numPr>
        <w:numId w:val="5"/>
      </w:numPr>
      <w:spacing w:before="120" w:after="120" w:line="360" w:lineRule="auto"/>
      <w:outlineLvl w:val="1"/>
    </w:pPr>
    <w:rPr>
      <w:bCs/>
      <w:color w:val="auto"/>
      <w:sz w:val="22"/>
      <w:szCs w:val="24"/>
      <w:lang w:eastAsia="en-GB"/>
    </w:rPr>
  </w:style>
  <w:style w:type="character" w:customStyle="1" w:styleId="Heading1Char">
    <w:name w:val="Heading 1 Char"/>
    <w:basedOn w:val="Normal1Char"/>
    <w:link w:val="Heading1"/>
    <w:rsid w:val="00496BBA"/>
    <w:rPr>
      <w:rFonts w:ascii="Arial" w:eastAsia="Arial" w:hAnsi="Arial" w:cs="Arial"/>
      <w:b/>
      <w:color w:val="335B8A"/>
      <w:sz w:val="32"/>
      <w:szCs w:val="32"/>
    </w:rPr>
  </w:style>
  <w:style w:type="character" w:customStyle="1" w:styleId="RFQBulHL1Char">
    <w:name w:val="RFQ_Bul_HL1 Char"/>
    <w:basedOn w:val="Heading1Char"/>
    <w:link w:val="RFQBulHL1"/>
    <w:rsid w:val="005503E2"/>
    <w:rPr>
      <w:rFonts w:ascii="Arial" w:eastAsia="Arial" w:hAnsi="Arial" w:cs="Arial"/>
      <w:b/>
      <w:bCs/>
      <w:color w:val="auto"/>
      <w:sz w:val="22"/>
      <w:szCs w:val="32"/>
      <w:lang w:eastAsia="en-GB"/>
    </w:rPr>
  </w:style>
  <w:style w:type="paragraph" w:customStyle="1" w:styleId="RFQBul1">
    <w:name w:val="RFQ_Bul1"/>
    <w:basedOn w:val="RFQBulHL1"/>
    <w:link w:val="RFQBul1Char"/>
    <w:autoRedefine/>
    <w:qFormat/>
    <w:rsid w:val="003A32D2"/>
    <w:pPr>
      <w:numPr>
        <w:ilvl w:val="1"/>
      </w:numPr>
      <w:outlineLvl w:val="2"/>
    </w:pPr>
    <w:rPr>
      <w:b w:val="0"/>
      <w:color w:val="000000"/>
      <w:szCs w:val="22"/>
    </w:rPr>
  </w:style>
  <w:style w:type="character" w:customStyle="1" w:styleId="RFQBul1Char">
    <w:name w:val="RFQ_Bul1 Char"/>
    <w:basedOn w:val="RFQBulHL1Char"/>
    <w:link w:val="RFQBul1"/>
    <w:rsid w:val="003A32D2"/>
    <w:rPr>
      <w:rFonts w:ascii="Arial" w:eastAsia="Arial" w:hAnsi="Arial" w:cs="Arial"/>
      <w:b w:val="0"/>
      <w:bCs/>
      <w:color w:val="auto"/>
      <w:sz w:val="22"/>
      <w:szCs w:val="22"/>
      <w:lang w:eastAsia="en-GB"/>
    </w:rPr>
  </w:style>
  <w:style w:type="paragraph" w:customStyle="1" w:styleId="RFQBulL1">
    <w:name w:val="RFQ_Bul_L1"/>
    <w:basedOn w:val="RFQBulHL1"/>
    <w:autoRedefine/>
    <w:qFormat/>
    <w:rsid w:val="00E179FA"/>
    <w:pPr>
      <w:numPr>
        <w:numId w:val="0"/>
      </w:numPr>
      <w:ind w:left="360" w:hanging="360"/>
    </w:pPr>
    <w:rPr>
      <w:b w:val="0"/>
    </w:rPr>
  </w:style>
  <w:style w:type="character" w:styleId="BookTitle">
    <w:name w:val="Book Title"/>
    <w:basedOn w:val="DefaultParagraphFont"/>
    <w:uiPriority w:val="33"/>
    <w:qFormat/>
    <w:rsid w:val="0022630D"/>
    <w:rPr>
      <w:b/>
      <w:bCs/>
      <w:i/>
      <w:iCs/>
      <w:spacing w:val="5"/>
    </w:rPr>
  </w:style>
  <w:style w:type="paragraph" w:styleId="Caption">
    <w:name w:val="caption"/>
    <w:basedOn w:val="Normal"/>
    <w:next w:val="Normal"/>
    <w:uiPriority w:val="35"/>
    <w:semiHidden/>
    <w:unhideWhenUsed/>
    <w:qFormat/>
    <w:rsid w:val="0022630D"/>
    <w:pPr>
      <w:spacing w:after="200"/>
    </w:pPr>
    <w:rPr>
      <w:i/>
      <w:iCs/>
      <w:color w:val="1F497D" w:themeColor="text2"/>
      <w:sz w:val="18"/>
      <w:szCs w:val="18"/>
    </w:rPr>
  </w:style>
  <w:style w:type="character" w:styleId="Emphasis">
    <w:name w:val="Emphasis"/>
    <w:basedOn w:val="DefaultParagraphFont"/>
    <w:uiPriority w:val="20"/>
    <w:qFormat/>
    <w:rsid w:val="0022630D"/>
    <w:rPr>
      <w:i/>
      <w:iCs/>
    </w:rPr>
  </w:style>
  <w:style w:type="character" w:styleId="IntenseEmphasis">
    <w:name w:val="Intense Emphasis"/>
    <w:basedOn w:val="DefaultParagraphFont"/>
    <w:uiPriority w:val="21"/>
    <w:qFormat/>
    <w:rsid w:val="0022630D"/>
    <w:rPr>
      <w:i/>
      <w:iCs/>
      <w:color w:val="4F81BD" w:themeColor="accent1"/>
    </w:rPr>
  </w:style>
  <w:style w:type="paragraph" w:styleId="IntenseQuote">
    <w:name w:val="Intense Quote"/>
    <w:basedOn w:val="Normal"/>
    <w:next w:val="Normal"/>
    <w:link w:val="IntenseQuoteChar"/>
    <w:uiPriority w:val="30"/>
    <w:qFormat/>
    <w:rsid w:val="0022630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2630D"/>
    <w:rPr>
      <w:rFonts w:ascii="Arial" w:hAnsi="Arial"/>
      <w:i/>
      <w:iCs/>
      <w:color w:val="4F81BD" w:themeColor="accent1"/>
      <w:sz w:val="22"/>
    </w:rPr>
  </w:style>
  <w:style w:type="character" w:styleId="IntenseReference">
    <w:name w:val="Intense Reference"/>
    <w:basedOn w:val="DefaultParagraphFont"/>
    <w:uiPriority w:val="32"/>
    <w:qFormat/>
    <w:rsid w:val="0022630D"/>
    <w:rPr>
      <w:b/>
      <w:bCs/>
      <w:smallCaps/>
      <w:color w:val="4F81BD" w:themeColor="accent1"/>
      <w:spacing w:val="5"/>
    </w:rPr>
  </w:style>
  <w:style w:type="paragraph" w:styleId="NoSpacing">
    <w:name w:val="No Spacing"/>
    <w:uiPriority w:val="1"/>
    <w:qFormat/>
    <w:rsid w:val="0022630D"/>
    <w:rPr>
      <w:rFonts w:ascii="Arial" w:hAnsi="Arial"/>
      <w:sz w:val="22"/>
    </w:rPr>
  </w:style>
  <w:style w:type="paragraph" w:styleId="Quote">
    <w:name w:val="Quote"/>
    <w:basedOn w:val="Normal"/>
    <w:next w:val="Normal"/>
    <w:link w:val="QuoteChar"/>
    <w:uiPriority w:val="29"/>
    <w:qFormat/>
    <w:rsid w:val="002263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2630D"/>
    <w:rPr>
      <w:rFonts w:ascii="Arial" w:hAnsi="Arial"/>
      <w:i/>
      <w:iCs/>
      <w:color w:val="404040" w:themeColor="text1" w:themeTint="BF"/>
      <w:sz w:val="22"/>
    </w:rPr>
  </w:style>
  <w:style w:type="character" w:styleId="Strong">
    <w:name w:val="Strong"/>
    <w:basedOn w:val="DefaultParagraphFont"/>
    <w:uiPriority w:val="22"/>
    <w:qFormat/>
    <w:rsid w:val="0022630D"/>
    <w:rPr>
      <w:b/>
      <w:bCs/>
    </w:rPr>
  </w:style>
  <w:style w:type="character" w:styleId="SubtleEmphasis">
    <w:name w:val="Subtle Emphasis"/>
    <w:basedOn w:val="DefaultParagraphFont"/>
    <w:uiPriority w:val="19"/>
    <w:qFormat/>
    <w:rsid w:val="0022630D"/>
    <w:rPr>
      <w:i/>
      <w:iCs/>
      <w:color w:val="404040" w:themeColor="text1" w:themeTint="BF"/>
    </w:rPr>
  </w:style>
  <w:style w:type="character" w:styleId="SubtleReference">
    <w:name w:val="Subtle Reference"/>
    <w:basedOn w:val="DefaultParagraphFont"/>
    <w:uiPriority w:val="31"/>
    <w:qFormat/>
    <w:rsid w:val="0022630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116">
      <w:bodyDiv w:val="1"/>
      <w:marLeft w:val="0"/>
      <w:marRight w:val="0"/>
      <w:marTop w:val="0"/>
      <w:marBottom w:val="0"/>
      <w:divBdr>
        <w:top w:val="none" w:sz="0" w:space="0" w:color="auto"/>
        <w:left w:val="none" w:sz="0" w:space="0" w:color="auto"/>
        <w:bottom w:val="none" w:sz="0" w:space="0" w:color="auto"/>
        <w:right w:val="none" w:sz="0" w:space="0" w:color="auto"/>
      </w:divBdr>
    </w:div>
    <w:div w:id="136074067">
      <w:bodyDiv w:val="1"/>
      <w:marLeft w:val="0"/>
      <w:marRight w:val="0"/>
      <w:marTop w:val="0"/>
      <w:marBottom w:val="0"/>
      <w:divBdr>
        <w:top w:val="none" w:sz="0" w:space="0" w:color="auto"/>
        <w:left w:val="none" w:sz="0" w:space="0" w:color="auto"/>
        <w:bottom w:val="none" w:sz="0" w:space="0" w:color="auto"/>
        <w:right w:val="none" w:sz="0" w:space="0" w:color="auto"/>
      </w:divBdr>
    </w:div>
    <w:div w:id="199518617">
      <w:bodyDiv w:val="1"/>
      <w:marLeft w:val="0"/>
      <w:marRight w:val="0"/>
      <w:marTop w:val="0"/>
      <w:marBottom w:val="0"/>
      <w:divBdr>
        <w:top w:val="none" w:sz="0" w:space="0" w:color="auto"/>
        <w:left w:val="none" w:sz="0" w:space="0" w:color="auto"/>
        <w:bottom w:val="none" w:sz="0" w:space="0" w:color="auto"/>
        <w:right w:val="none" w:sz="0" w:space="0" w:color="auto"/>
      </w:divBdr>
    </w:div>
    <w:div w:id="230042644">
      <w:bodyDiv w:val="1"/>
      <w:marLeft w:val="0"/>
      <w:marRight w:val="0"/>
      <w:marTop w:val="0"/>
      <w:marBottom w:val="0"/>
      <w:divBdr>
        <w:top w:val="none" w:sz="0" w:space="0" w:color="auto"/>
        <w:left w:val="none" w:sz="0" w:space="0" w:color="auto"/>
        <w:bottom w:val="none" w:sz="0" w:space="0" w:color="auto"/>
        <w:right w:val="none" w:sz="0" w:space="0" w:color="auto"/>
      </w:divBdr>
    </w:div>
    <w:div w:id="393821474">
      <w:bodyDiv w:val="1"/>
      <w:marLeft w:val="0"/>
      <w:marRight w:val="0"/>
      <w:marTop w:val="0"/>
      <w:marBottom w:val="0"/>
      <w:divBdr>
        <w:top w:val="none" w:sz="0" w:space="0" w:color="auto"/>
        <w:left w:val="none" w:sz="0" w:space="0" w:color="auto"/>
        <w:bottom w:val="none" w:sz="0" w:space="0" w:color="auto"/>
        <w:right w:val="none" w:sz="0" w:space="0" w:color="auto"/>
      </w:divBdr>
    </w:div>
    <w:div w:id="558828662">
      <w:bodyDiv w:val="1"/>
      <w:marLeft w:val="0"/>
      <w:marRight w:val="0"/>
      <w:marTop w:val="0"/>
      <w:marBottom w:val="0"/>
      <w:divBdr>
        <w:top w:val="none" w:sz="0" w:space="0" w:color="auto"/>
        <w:left w:val="none" w:sz="0" w:space="0" w:color="auto"/>
        <w:bottom w:val="none" w:sz="0" w:space="0" w:color="auto"/>
        <w:right w:val="none" w:sz="0" w:space="0" w:color="auto"/>
      </w:divBdr>
    </w:div>
    <w:div w:id="768501817">
      <w:bodyDiv w:val="1"/>
      <w:marLeft w:val="0"/>
      <w:marRight w:val="0"/>
      <w:marTop w:val="0"/>
      <w:marBottom w:val="0"/>
      <w:divBdr>
        <w:top w:val="none" w:sz="0" w:space="0" w:color="auto"/>
        <w:left w:val="none" w:sz="0" w:space="0" w:color="auto"/>
        <w:bottom w:val="none" w:sz="0" w:space="0" w:color="auto"/>
        <w:right w:val="none" w:sz="0" w:space="0" w:color="auto"/>
      </w:divBdr>
    </w:div>
    <w:div w:id="979309939">
      <w:bodyDiv w:val="1"/>
      <w:marLeft w:val="0"/>
      <w:marRight w:val="0"/>
      <w:marTop w:val="0"/>
      <w:marBottom w:val="0"/>
      <w:divBdr>
        <w:top w:val="none" w:sz="0" w:space="0" w:color="auto"/>
        <w:left w:val="none" w:sz="0" w:space="0" w:color="auto"/>
        <w:bottom w:val="none" w:sz="0" w:space="0" w:color="auto"/>
        <w:right w:val="none" w:sz="0" w:space="0" w:color="auto"/>
      </w:divBdr>
    </w:div>
    <w:div w:id="1071537286">
      <w:bodyDiv w:val="1"/>
      <w:marLeft w:val="0"/>
      <w:marRight w:val="0"/>
      <w:marTop w:val="0"/>
      <w:marBottom w:val="0"/>
      <w:divBdr>
        <w:top w:val="none" w:sz="0" w:space="0" w:color="auto"/>
        <w:left w:val="none" w:sz="0" w:space="0" w:color="auto"/>
        <w:bottom w:val="none" w:sz="0" w:space="0" w:color="auto"/>
        <w:right w:val="none" w:sz="0" w:space="0" w:color="auto"/>
      </w:divBdr>
    </w:div>
    <w:div w:id="1102606019">
      <w:bodyDiv w:val="1"/>
      <w:marLeft w:val="0"/>
      <w:marRight w:val="0"/>
      <w:marTop w:val="0"/>
      <w:marBottom w:val="0"/>
      <w:divBdr>
        <w:top w:val="none" w:sz="0" w:space="0" w:color="auto"/>
        <w:left w:val="none" w:sz="0" w:space="0" w:color="auto"/>
        <w:bottom w:val="none" w:sz="0" w:space="0" w:color="auto"/>
        <w:right w:val="none" w:sz="0" w:space="0" w:color="auto"/>
      </w:divBdr>
    </w:div>
    <w:div w:id="1216894982">
      <w:bodyDiv w:val="1"/>
      <w:marLeft w:val="0"/>
      <w:marRight w:val="0"/>
      <w:marTop w:val="0"/>
      <w:marBottom w:val="0"/>
      <w:divBdr>
        <w:top w:val="none" w:sz="0" w:space="0" w:color="auto"/>
        <w:left w:val="none" w:sz="0" w:space="0" w:color="auto"/>
        <w:bottom w:val="none" w:sz="0" w:space="0" w:color="auto"/>
        <w:right w:val="none" w:sz="0" w:space="0" w:color="auto"/>
      </w:divBdr>
    </w:div>
    <w:div w:id="1223062970">
      <w:bodyDiv w:val="1"/>
      <w:marLeft w:val="0"/>
      <w:marRight w:val="0"/>
      <w:marTop w:val="0"/>
      <w:marBottom w:val="0"/>
      <w:divBdr>
        <w:top w:val="none" w:sz="0" w:space="0" w:color="auto"/>
        <w:left w:val="none" w:sz="0" w:space="0" w:color="auto"/>
        <w:bottom w:val="none" w:sz="0" w:space="0" w:color="auto"/>
        <w:right w:val="none" w:sz="0" w:space="0" w:color="auto"/>
      </w:divBdr>
    </w:div>
    <w:div w:id="1342392509">
      <w:bodyDiv w:val="1"/>
      <w:marLeft w:val="0"/>
      <w:marRight w:val="0"/>
      <w:marTop w:val="0"/>
      <w:marBottom w:val="0"/>
      <w:divBdr>
        <w:top w:val="none" w:sz="0" w:space="0" w:color="auto"/>
        <w:left w:val="none" w:sz="0" w:space="0" w:color="auto"/>
        <w:bottom w:val="none" w:sz="0" w:space="0" w:color="auto"/>
        <w:right w:val="none" w:sz="0" w:space="0" w:color="auto"/>
      </w:divBdr>
    </w:div>
    <w:div w:id="1343897148">
      <w:bodyDiv w:val="1"/>
      <w:marLeft w:val="0"/>
      <w:marRight w:val="0"/>
      <w:marTop w:val="0"/>
      <w:marBottom w:val="0"/>
      <w:divBdr>
        <w:top w:val="none" w:sz="0" w:space="0" w:color="auto"/>
        <w:left w:val="none" w:sz="0" w:space="0" w:color="auto"/>
        <w:bottom w:val="none" w:sz="0" w:space="0" w:color="auto"/>
        <w:right w:val="none" w:sz="0" w:space="0" w:color="auto"/>
      </w:divBdr>
    </w:div>
    <w:div w:id="1406295091">
      <w:bodyDiv w:val="1"/>
      <w:marLeft w:val="0"/>
      <w:marRight w:val="0"/>
      <w:marTop w:val="0"/>
      <w:marBottom w:val="0"/>
      <w:divBdr>
        <w:top w:val="none" w:sz="0" w:space="0" w:color="auto"/>
        <w:left w:val="none" w:sz="0" w:space="0" w:color="auto"/>
        <w:bottom w:val="none" w:sz="0" w:space="0" w:color="auto"/>
        <w:right w:val="none" w:sz="0" w:space="0" w:color="auto"/>
      </w:divBdr>
    </w:div>
    <w:div w:id="1547792648">
      <w:bodyDiv w:val="1"/>
      <w:marLeft w:val="0"/>
      <w:marRight w:val="0"/>
      <w:marTop w:val="0"/>
      <w:marBottom w:val="0"/>
      <w:divBdr>
        <w:top w:val="none" w:sz="0" w:space="0" w:color="auto"/>
        <w:left w:val="none" w:sz="0" w:space="0" w:color="auto"/>
        <w:bottom w:val="none" w:sz="0" w:space="0" w:color="auto"/>
        <w:right w:val="none" w:sz="0" w:space="0" w:color="auto"/>
      </w:divBdr>
    </w:div>
    <w:div w:id="1626152924">
      <w:bodyDiv w:val="1"/>
      <w:marLeft w:val="0"/>
      <w:marRight w:val="0"/>
      <w:marTop w:val="0"/>
      <w:marBottom w:val="0"/>
      <w:divBdr>
        <w:top w:val="none" w:sz="0" w:space="0" w:color="auto"/>
        <w:left w:val="none" w:sz="0" w:space="0" w:color="auto"/>
        <w:bottom w:val="none" w:sz="0" w:space="0" w:color="auto"/>
        <w:right w:val="none" w:sz="0" w:space="0" w:color="auto"/>
      </w:divBdr>
    </w:div>
    <w:div w:id="1657688863">
      <w:bodyDiv w:val="1"/>
      <w:marLeft w:val="0"/>
      <w:marRight w:val="0"/>
      <w:marTop w:val="0"/>
      <w:marBottom w:val="0"/>
      <w:divBdr>
        <w:top w:val="none" w:sz="0" w:space="0" w:color="auto"/>
        <w:left w:val="none" w:sz="0" w:space="0" w:color="auto"/>
        <w:bottom w:val="none" w:sz="0" w:space="0" w:color="auto"/>
        <w:right w:val="none" w:sz="0" w:space="0" w:color="auto"/>
      </w:divBdr>
    </w:div>
    <w:div w:id="1777017038">
      <w:bodyDiv w:val="1"/>
      <w:marLeft w:val="0"/>
      <w:marRight w:val="0"/>
      <w:marTop w:val="0"/>
      <w:marBottom w:val="0"/>
      <w:divBdr>
        <w:top w:val="none" w:sz="0" w:space="0" w:color="auto"/>
        <w:left w:val="none" w:sz="0" w:space="0" w:color="auto"/>
        <w:bottom w:val="none" w:sz="0" w:space="0" w:color="auto"/>
        <w:right w:val="none" w:sz="0" w:space="0" w:color="auto"/>
      </w:divBdr>
    </w:div>
    <w:div w:id="1831825000">
      <w:bodyDiv w:val="1"/>
      <w:marLeft w:val="0"/>
      <w:marRight w:val="0"/>
      <w:marTop w:val="0"/>
      <w:marBottom w:val="0"/>
      <w:divBdr>
        <w:top w:val="none" w:sz="0" w:space="0" w:color="auto"/>
        <w:left w:val="none" w:sz="0" w:space="0" w:color="auto"/>
        <w:bottom w:val="none" w:sz="0" w:space="0" w:color="auto"/>
        <w:right w:val="none" w:sz="0" w:space="0" w:color="auto"/>
      </w:divBdr>
    </w:div>
    <w:div w:id="1943873594">
      <w:bodyDiv w:val="1"/>
      <w:marLeft w:val="0"/>
      <w:marRight w:val="0"/>
      <w:marTop w:val="0"/>
      <w:marBottom w:val="0"/>
      <w:divBdr>
        <w:top w:val="none" w:sz="0" w:space="0" w:color="auto"/>
        <w:left w:val="none" w:sz="0" w:space="0" w:color="auto"/>
        <w:bottom w:val="none" w:sz="0" w:space="0" w:color="auto"/>
        <w:right w:val="none" w:sz="0" w:space="0" w:color="auto"/>
      </w:divBdr>
    </w:div>
    <w:div w:id="1967542295">
      <w:bodyDiv w:val="1"/>
      <w:marLeft w:val="0"/>
      <w:marRight w:val="0"/>
      <w:marTop w:val="0"/>
      <w:marBottom w:val="0"/>
      <w:divBdr>
        <w:top w:val="none" w:sz="0" w:space="0" w:color="auto"/>
        <w:left w:val="none" w:sz="0" w:space="0" w:color="auto"/>
        <w:bottom w:val="none" w:sz="0" w:space="0" w:color="auto"/>
        <w:right w:val="none" w:sz="0" w:space="0" w:color="auto"/>
      </w:divBdr>
    </w:div>
    <w:div w:id="2034067510">
      <w:bodyDiv w:val="1"/>
      <w:marLeft w:val="0"/>
      <w:marRight w:val="0"/>
      <w:marTop w:val="0"/>
      <w:marBottom w:val="0"/>
      <w:divBdr>
        <w:top w:val="none" w:sz="0" w:space="0" w:color="auto"/>
        <w:left w:val="none" w:sz="0" w:space="0" w:color="auto"/>
        <w:bottom w:val="none" w:sz="0" w:space="0" w:color="auto"/>
        <w:right w:val="none" w:sz="0" w:space="0" w:color="auto"/>
      </w:divBdr>
    </w:div>
    <w:div w:id="2063089324">
      <w:bodyDiv w:val="1"/>
      <w:marLeft w:val="0"/>
      <w:marRight w:val="0"/>
      <w:marTop w:val="0"/>
      <w:marBottom w:val="0"/>
      <w:divBdr>
        <w:top w:val="none" w:sz="0" w:space="0" w:color="auto"/>
        <w:left w:val="none" w:sz="0" w:space="0" w:color="auto"/>
        <w:bottom w:val="none" w:sz="0" w:space="0" w:color="auto"/>
        <w:right w:val="none" w:sz="0" w:space="0" w:color="auto"/>
      </w:divBdr>
    </w:div>
    <w:div w:id="2138185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l.Moran@wrexham.ac.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help@sell2wales.gov.wal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se.gov.uk/simple-health-safety/index.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find-tend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hse.gov.uk/pubns/hse39.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23/54/schedule/6"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4609312A7B1C41A9F4D77822AF4A0C" ma:contentTypeVersion="15" ma:contentTypeDescription="Create a new document." ma:contentTypeScope="" ma:versionID="8a6bf75894beb8cbaf6c46079229118a">
  <xsd:schema xmlns:xsd="http://www.w3.org/2001/XMLSchema" xmlns:xs="http://www.w3.org/2001/XMLSchema" xmlns:p="http://schemas.microsoft.com/office/2006/metadata/properties" xmlns:ns2="e6703313-ef9c-4b8e-884e-ca0addd843aa" xmlns:ns3="5d62fb84-5fd2-4dbd-8989-3fdad617cab3" targetNamespace="http://schemas.microsoft.com/office/2006/metadata/properties" ma:root="true" ma:fieldsID="df163c126b22b05b2af97aeb6b206467" ns2:_="" ns3:_="">
    <xsd:import namespace="e6703313-ef9c-4b8e-884e-ca0addd843aa"/>
    <xsd:import namespace="5d62fb84-5fd2-4dbd-8989-3fdad617cab3"/>
    <xsd:element name="properties">
      <xsd:complexType>
        <xsd:sequence>
          <xsd:element name="documentManagement">
            <xsd:complexType>
              <xsd:all>
                <xsd:element ref="ns2:Notes" minOccurs="0"/>
                <xsd:element ref="ns2:TPPModul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03313-ef9c-4b8e-884e-ca0addd843aa" elementFormDefault="qualified">
    <xsd:import namespace="http://schemas.microsoft.com/office/2006/documentManagement/types"/>
    <xsd:import namespace="http://schemas.microsoft.com/office/infopath/2007/PartnerControls"/>
    <xsd:element name="Notes" ma:index="2" nillable="true" ma:displayName="Notes" ma:format="Dropdown" ma:internalName="Notes" ma:readOnly="false">
      <xsd:simpleType>
        <xsd:restriction base="dms:Text">
          <xsd:maxLength value="255"/>
        </xsd:restriction>
      </xsd:simpleType>
    </xsd:element>
    <xsd:element name="TPPModule" ma:index="3" nillable="true" ma:displayName="TPP Module " ma:format="Dropdown" ma:internalName="TPPModule"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819f84-81b1-4f6f-aee5-c2f4d816f94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Status" ma:index="21" nillable="true" ma:displayName="Status" ma:format="Dropdown" ma:internalName="Status">
      <xsd:simpleType>
        <xsd:restriction base="dms:Choice">
          <xsd:enumeration value="Draft"/>
          <xsd:enumeration value="Publish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5d62fb84-5fd2-4dbd-8989-3fdad617cab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0059fa5-e1cf-43b3-9799-eea485196305}" ma:internalName="TaxCatchAll" ma:readOnly="false" ma:showField="CatchAllData" ma:web="5d62fb84-5fd2-4dbd-8989-3fdad617c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tes xmlns="e6703313-ef9c-4b8e-884e-ca0addd843aa" xsi:nil="true"/>
    <Status xmlns="e6703313-ef9c-4b8e-884e-ca0addd843aa" xsi:nil="true"/>
    <lcf76f155ced4ddcb4097134ff3c332f xmlns="e6703313-ef9c-4b8e-884e-ca0addd843aa">
      <Terms xmlns="http://schemas.microsoft.com/office/infopath/2007/PartnerControls"/>
    </lcf76f155ced4ddcb4097134ff3c332f>
    <TPPModule xmlns="e6703313-ef9c-4b8e-884e-ca0addd843aa" xsi:nil="true"/>
    <TaxCatchAll xmlns="5d62fb84-5fd2-4dbd-8989-3fdad617cab3" xsi:nil="true"/>
  </documentManagement>
</p:properties>
</file>

<file path=customXml/itemProps1.xml><?xml version="1.0" encoding="utf-8"?>
<ds:datastoreItem xmlns:ds="http://schemas.openxmlformats.org/officeDocument/2006/customXml" ds:itemID="{698340A5-F747-4C53-8A23-9D2807928CF6}">
  <ds:schemaRefs>
    <ds:schemaRef ds:uri="http://schemas.microsoft.com/sharepoint/v3/contenttype/forms"/>
  </ds:schemaRefs>
</ds:datastoreItem>
</file>

<file path=customXml/itemProps2.xml><?xml version="1.0" encoding="utf-8"?>
<ds:datastoreItem xmlns:ds="http://schemas.openxmlformats.org/officeDocument/2006/customXml" ds:itemID="{978335E5-A881-42C3-82D3-F3A78F55C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03313-ef9c-4b8e-884e-ca0addd843aa"/>
    <ds:schemaRef ds:uri="5d62fb84-5fd2-4dbd-8989-3fdad617c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3AD901-EF86-413A-8EA9-94FB89352CFE}">
  <ds:schemaRefs>
    <ds:schemaRef ds:uri="http://schemas.openxmlformats.org/officeDocument/2006/bibliography"/>
  </ds:schemaRefs>
</ds:datastoreItem>
</file>

<file path=customXml/itemProps4.xml><?xml version="1.0" encoding="utf-8"?>
<ds:datastoreItem xmlns:ds="http://schemas.openxmlformats.org/officeDocument/2006/customXml" ds:itemID="{69436746-B77C-4015-ABAF-6CF06E6E231B}">
  <ds:schemaRefs>
    <ds:schemaRef ds:uri="http://schemas.microsoft.com/office/2006/metadata/properties"/>
    <ds:schemaRef ds:uri="http://schemas.microsoft.com/office/infopath/2007/PartnerControls"/>
    <ds:schemaRef ds:uri="e6703313-ef9c-4b8e-884e-ca0addd843aa"/>
    <ds:schemaRef ds:uri="5d62fb84-5fd2-4dbd-8989-3fdad617cab3"/>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26</Pages>
  <Words>6757</Words>
  <Characters>38516</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45183</CharactersWithSpaces>
  <SharedDoc>false</SharedDoc>
  <HLinks>
    <vt:vector size="36" baseType="variant">
      <vt:variant>
        <vt:i4>4980742</vt:i4>
      </vt:variant>
      <vt:variant>
        <vt:i4>12</vt:i4>
      </vt:variant>
      <vt:variant>
        <vt:i4>0</vt:i4>
      </vt:variant>
      <vt:variant>
        <vt:i4>5</vt:i4>
      </vt:variant>
      <vt:variant>
        <vt:lpwstr>http://www.hse.gov.uk/simple-health-safety/index.htm</vt:lpwstr>
      </vt:variant>
      <vt:variant>
        <vt:lpwstr/>
      </vt:variant>
      <vt:variant>
        <vt:i4>5439490</vt:i4>
      </vt:variant>
      <vt:variant>
        <vt:i4>9</vt:i4>
      </vt:variant>
      <vt:variant>
        <vt:i4>0</vt:i4>
      </vt:variant>
      <vt:variant>
        <vt:i4>5</vt:i4>
      </vt:variant>
      <vt:variant>
        <vt:lpwstr>http://www.hse.gov.uk/pubns/hse39.pdf</vt:lpwstr>
      </vt:variant>
      <vt:variant>
        <vt:lpwstr/>
      </vt:variant>
      <vt:variant>
        <vt:i4>7602233</vt:i4>
      </vt:variant>
      <vt:variant>
        <vt:i4>6</vt:i4>
      </vt:variant>
      <vt:variant>
        <vt:i4>0</vt:i4>
      </vt:variant>
      <vt:variant>
        <vt:i4>5</vt:i4>
      </vt:variant>
      <vt:variant>
        <vt:lpwstr>https://www.legislation.gov.uk/ukpga/2023/54/schedule/6</vt:lpwstr>
      </vt:variant>
      <vt:variant>
        <vt:lpwstr/>
      </vt:variant>
      <vt:variant>
        <vt:i4>5767183</vt:i4>
      </vt:variant>
      <vt:variant>
        <vt:i4>3</vt:i4>
      </vt:variant>
      <vt:variant>
        <vt:i4>0</vt:i4>
      </vt:variant>
      <vt:variant>
        <vt:i4>5</vt:i4>
      </vt:variant>
      <vt:variant>
        <vt:lpwstr>https://assets.publishing.service.gov.uk/media/67c19349750837d7604dbcd6/Debarment_List_revised.pdf</vt:lpwstr>
      </vt:variant>
      <vt:variant>
        <vt:lpwstr/>
      </vt:variant>
      <vt:variant>
        <vt:i4>3407993</vt:i4>
      </vt:variant>
      <vt:variant>
        <vt:i4>0</vt:i4>
      </vt:variant>
      <vt:variant>
        <vt:i4>0</vt:i4>
      </vt:variant>
      <vt:variant>
        <vt:i4>5</vt:i4>
      </vt:variant>
      <vt:variant>
        <vt:lpwstr>https://www.gov.uk/find-tender</vt:lpwstr>
      </vt:variant>
      <vt:variant>
        <vt:lpwstr/>
      </vt:variant>
      <vt:variant>
        <vt:i4>983088</vt:i4>
      </vt:variant>
      <vt:variant>
        <vt:i4>0</vt:i4>
      </vt:variant>
      <vt:variant>
        <vt:i4>0</vt:i4>
      </vt:variant>
      <vt:variant>
        <vt:i4>5</vt:i4>
      </vt:variant>
      <vt:variant>
        <vt:lpwstr>mailto:j.sandhu@lupc.ac.uk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Dennis</dc:creator>
  <cp:keywords/>
  <dc:description/>
  <cp:lastModifiedBy>Henry Darmang</cp:lastModifiedBy>
  <cp:revision>77</cp:revision>
  <dcterms:created xsi:type="dcterms:W3CDTF">2026-10-12T15:34:00Z</dcterms:created>
  <dcterms:modified xsi:type="dcterms:W3CDTF">2026-10-24T17:07:00Z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0x010100F64609312A7B1C41A9F4D77822AF4A0C</vt:lpwstr>
  </property>
  <property fmtid="{D5CDD505-2E9C-101B-9397-08002B2CF9AE}" pid="3" name="MediaServiceImageTags">
    <vt:lpwstr/>
  </property>
</Properties>
</file>