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023EA275" w:rsidR="008B3C1D" w:rsidRDefault="00E13D15">
      <w:r>
        <w:rPr>
          <w:noProof/>
        </w:rPr>
        <w:drawing>
          <wp:anchor distT="0" distB="0" distL="114300" distR="114300" simplePos="0" relativeHeight="251658240" behindDoc="0" locked="0" layoutInCell="1" allowOverlap="1" wp14:anchorId="489E6C43" wp14:editId="06F3E555">
            <wp:simplePos x="0" y="0"/>
            <wp:positionH relativeFrom="margin">
              <wp:posOffset>-45720</wp:posOffset>
            </wp:positionH>
            <wp:positionV relativeFrom="paragraph">
              <wp:posOffset>-217170</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Default="00530856" w:rsidP="00530856"/>
    <w:p w14:paraId="3BC1FACD" w14:textId="77777777" w:rsidR="00943D77" w:rsidRDefault="00943D77" w:rsidP="00530856"/>
    <w:p w14:paraId="17784E3F" w14:textId="77777777" w:rsidR="00943D77" w:rsidRPr="00530856" w:rsidRDefault="00943D77" w:rsidP="00530856"/>
    <w:p w14:paraId="5C18B979" w14:textId="0821E89C" w:rsidR="00530856" w:rsidRPr="00530856" w:rsidRDefault="00943D7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27B04D7D">
                <wp:simplePos x="0" y="0"/>
                <wp:positionH relativeFrom="margin">
                  <wp:posOffset>-426720</wp:posOffset>
                </wp:positionH>
                <wp:positionV relativeFrom="paragraph">
                  <wp:posOffset>102870</wp:posOffset>
                </wp:positionV>
                <wp:extent cx="6545580" cy="3638550"/>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6545580" cy="3638550"/>
                        </a:xfrm>
                        <a:prstGeom prst="rect">
                          <a:avLst/>
                        </a:prstGeom>
                        <a:noFill/>
                        <a:ln w="6350">
                          <a:noFill/>
                        </a:ln>
                      </wps:spPr>
                      <wps:txbx>
                        <w:txbxContent>
                          <w:p w14:paraId="39E81177" w14:textId="0B24C366" w:rsidR="00530856" w:rsidRDefault="00530856" w:rsidP="00B65BA8">
                            <w:pPr>
                              <w:jc w:val="cente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3849BE06" w14:textId="77777777" w:rsidR="00B65BA8" w:rsidRPr="00530856" w:rsidRDefault="00B65BA8" w:rsidP="00B65BA8">
                            <w:pPr>
                              <w:jc w:val="center"/>
                              <w:rPr>
                                <w:rFonts w:ascii="Montserrat" w:hAnsi="Montserrat" w:cs="LilyUPC"/>
                                <w:b/>
                                <w:bCs/>
                                <w:sz w:val="54"/>
                                <w:szCs w:val="54"/>
                                <w:shd w:val="clear" w:color="auto" w:fill="FFFFFF"/>
                              </w:rPr>
                            </w:pPr>
                          </w:p>
                          <w:p w14:paraId="57272E80" w14:textId="77777777" w:rsidR="003627B3" w:rsidRPr="00530856" w:rsidRDefault="003627B3" w:rsidP="003627B3">
                            <w:pPr>
                              <w:jc w:val="cente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BAF26028 – DLO Support framework with bron afon</w:t>
                            </w:r>
                          </w:p>
                          <w:p w14:paraId="645C9044" w14:textId="77777777" w:rsidR="001F49D3" w:rsidRDefault="001F49D3" w:rsidP="00B65BA8">
                            <w:pPr>
                              <w:jc w:val="center"/>
                              <w:rPr>
                                <w:rFonts w:ascii="Montserrat" w:hAnsi="Montserrat" w:cs="LilyUPC"/>
                                <w:b/>
                                <w:bCs/>
                                <w:caps/>
                                <w:sz w:val="52"/>
                                <w:szCs w:val="52"/>
                                <w:shd w:val="clear" w:color="auto" w:fill="FFFFFF"/>
                              </w:rPr>
                            </w:pPr>
                          </w:p>
                          <w:p w14:paraId="75A5225E" w14:textId="2CC21879" w:rsidR="001F49D3" w:rsidRPr="00B65BA8" w:rsidRDefault="001F49D3" w:rsidP="00B65BA8">
                            <w:pPr>
                              <w:jc w:val="center"/>
                              <w:rPr>
                                <w:rFonts w:ascii="Montserrat" w:hAnsi="Montserrat" w:cs="LilyUPC"/>
                                <w:b/>
                                <w:bCs/>
                                <w:caps/>
                                <w:sz w:val="52"/>
                                <w:szCs w:val="52"/>
                                <w:shd w:val="clear" w:color="auto" w:fill="FFFFFF"/>
                              </w:rPr>
                            </w:pPr>
                            <w:r>
                              <w:rPr>
                                <w:rFonts w:ascii="Montserrat" w:hAnsi="Montserrat" w:cs="LilyUPC"/>
                                <w:b/>
                                <w:bCs/>
                                <w:caps/>
                                <w:sz w:val="52"/>
                                <w:szCs w:val="52"/>
                                <w:shd w:val="clear" w:color="auto" w:fill="FFFFFF"/>
                              </w:rPr>
                              <w:t>all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1" o:spid="_x0000_s1026" type="#_x0000_t202" style="position:absolute;margin-left:-33.6pt;margin-top:8.1pt;width:515.4pt;height:28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" filled="f" stroked="f" strokeweight=".5pt">
                <v:textbox>
                  <w:txbxContent>
                    <w:p w14:paraId="39E81177" w14:textId="0B24C366" w:rsidR="00530856" w:rsidRDefault="00530856" w:rsidP="00B65BA8">
                      <w:pPr>
                        <w:jc w:val="cente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3849BE06" w14:textId="77777777" w:rsidR="00B65BA8" w:rsidRPr="00530856" w:rsidRDefault="00B65BA8" w:rsidP="00B65BA8">
                      <w:pPr>
                        <w:jc w:val="center"/>
                        <w:rPr>
                          <w:rFonts w:ascii="Montserrat" w:hAnsi="Montserrat" w:cs="LilyUPC"/>
                          <w:b/>
                          <w:bCs/>
                          <w:sz w:val="54"/>
                          <w:szCs w:val="54"/>
                          <w:shd w:val="clear" w:color="auto" w:fill="FFFFFF"/>
                        </w:rPr>
                      </w:pPr>
                    </w:p>
                    <w:p w14:paraId="57272E80" w14:textId="77777777" w:rsidR="003627B3" w:rsidRPr="00530856" w:rsidRDefault="003627B3" w:rsidP="003627B3">
                      <w:pPr>
                        <w:jc w:val="cente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BAF26028 – DLO Support framework with bron afon</w:t>
                      </w:r>
                    </w:p>
                    <w:p w14:paraId="645C9044" w14:textId="77777777" w:rsidR="001F49D3" w:rsidRDefault="001F49D3" w:rsidP="00B65BA8">
                      <w:pPr>
                        <w:jc w:val="center"/>
                        <w:rPr>
                          <w:rFonts w:ascii="Montserrat" w:hAnsi="Montserrat" w:cs="LilyUPC"/>
                          <w:b/>
                          <w:bCs/>
                          <w:caps/>
                          <w:sz w:val="52"/>
                          <w:szCs w:val="52"/>
                          <w:shd w:val="clear" w:color="auto" w:fill="FFFFFF"/>
                        </w:rPr>
                      </w:pPr>
                    </w:p>
                    <w:p w14:paraId="75A5225E" w14:textId="2CC21879" w:rsidR="001F49D3" w:rsidRPr="00B65BA8" w:rsidRDefault="001F49D3" w:rsidP="00B65BA8">
                      <w:pPr>
                        <w:jc w:val="center"/>
                        <w:rPr>
                          <w:rFonts w:ascii="Montserrat" w:hAnsi="Montserrat" w:cs="LilyUPC"/>
                          <w:b/>
                          <w:bCs/>
                          <w:caps/>
                          <w:sz w:val="52"/>
                          <w:szCs w:val="52"/>
                          <w:shd w:val="clear" w:color="auto" w:fill="FFFFFF"/>
                        </w:rPr>
                      </w:pPr>
                      <w:r>
                        <w:rPr>
                          <w:rFonts w:ascii="Montserrat" w:hAnsi="Montserrat" w:cs="LilyUPC"/>
                          <w:b/>
                          <w:bCs/>
                          <w:caps/>
                          <w:sz w:val="52"/>
                          <w:szCs w:val="52"/>
                          <w:shd w:val="clear" w:color="auto" w:fill="FFFFFF"/>
                        </w:rPr>
                        <w:t>all lots</w:t>
                      </w:r>
                    </w:p>
                  </w:txbxContent>
                </v:textbox>
                <w10:wrap anchorx="margin"/>
              </v:shape>
            </w:pict>
          </mc:Fallback>
        </mc:AlternateContent>
      </w:r>
    </w:p>
    <w:p w14:paraId="29E5A328" w14:textId="77777777" w:rsidR="00530856" w:rsidRPr="00530856" w:rsidRDefault="00530856" w:rsidP="00530856"/>
    <w:p w14:paraId="46575BD3" w14:textId="77777777" w:rsidR="00530856" w:rsidRPr="00530856" w:rsidRDefault="00530856" w:rsidP="00530856"/>
    <w:p w14:paraId="328936B0" w14:textId="1360EAF1" w:rsidR="00530856" w:rsidRPr="00530856" w:rsidRDefault="00530856" w:rsidP="00530856"/>
    <w:p w14:paraId="3952DA8F" w14:textId="23EA8CF3" w:rsidR="00530856" w:rsidRDefault="00530856" w:rsidP="00530856">
      <w:pPr>
        <w:tabs>
          <w:tab w:val="left" w:pos="7237"/>
        </w:tabs>
        <w:sectPr w:rsidR="00530856" w:rsidSect="00100826">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374611768"/>
        <w:docPartObj>
          <w:docPartGallery w:val="Table of Contents"/>
          <w:docPartUnique/>
        </w:docPartObj>
      </w:sdtPr>
      <w:sdtEndPr>
        <w:rPr>
          <w:b/>
          <w:bCs/>
          <w:noProof/>
        </w:rPr>
      </w:sdtEndPr>
      <w:sdtContent>
        <w:p w14:paraId="0E40AA34" w14:textId="1A44A8B5" w:rsidR="00070406" w:rsidRDefault="00070406">
          <w:pPr>
            <w:pStyle w:val="TOCHeading"/>
          </w:pPr>
          <w:r>
            <w:t>Contents</w:t>
          </w:r>
        </w:p>
        <w:p w14:paraId="3DD420E3" w14:textId="7894E04E" w:rsidR="00436E54" w:rsidRDefault="00240D6E">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44712346" w:history="1">
            <w:r w:rsidR="00436E54" w:rsidRPr="0069681A">
              <w:rPr>
                <w:rStyle w:val="Hyperlink"/>
                <w:rFonts w:ascii="Arial" w:eastAsia="Times New Roman" w:hAnsi="Arial" w:cs="Arial"/>
                <w:noProof/>
                <w:lang w:eastAsia="en-GB"/>
              </w:rPr>
              <w:t>Section G – Lot Selection</w:t>
            </w:r>
            <w:r w:rsidR="00436E54">
              <w:rPr>
                <w:noProof/>
                <w:webHidden/>
              </w:rPr>
              <w:tab/>
            </w:r>
            <w:r w:rsidR="00436E54">
              <w:rPr>
                <w:noProof/>
                <w:webHidden/>
              </w:rPr>
              <w:fldChar w:fldCharType="begin"/>
            </w:r>
            <w:r w:rsidR="00436E54">
              <w:rPr>
                <w:noProof/>
                <w:webHidden/>
              </w:rPr>
              <w:instrText xml:space="preserve"> PAGEREF _Toc244712346 \h </w:instrText>
            </w:r>
            <w:r w:rsidR="00436E54">
              <w:rPr>
                <w:noProof/>
                <w:webHidden/>
              </w:rPr>
            </w:r>
            <w:r w:rsidR="00436E54">
              <w:rPr>
                <w:noProof/>
                <w:webHidden/>
              </w:rPr>
              <w:fldChar w:fldCharType="separate"/>
            </w:r>
            <w:r w:rsidR="00436E54">
              <w:rPr>
                <w:noProof/>
                <w:webHidden/>
              </w:rPr>
              <w:t>3</w:t>
            </w:r>
            <w:r w:rsidR="00436E54">
              <w:rPr>
                <w:noProof/>
                <w:webHidden/>
              </w:rPr>
              <w:fldChar w:fldCharType="end"/>
            </w:r>
          </w:hyperlink>
        </w:p>
        <w:p w14:paraId="0DFE8BA5" w14:textId="5144297C" w:rsidR="00436E54" w:rsidRDefault="00436E54">
          <w:pPr>
            <w:pStyle w:val="TOC1"/>
            <w:tabs>
              <w:tab w:val="right" w:leader="dot" w:pos="9016"/>
            </w:tabs>
            <w:rPr>
              <w:noProof/>
              <w:kern w:val="2"/>
              <w:sz w:val="24"/>
              <w:szCs w:val="24"/>
              <w:lang w:eastAsia="en-GB"/>
              <w14:ligatures w14:val="standardContextual"/>
            </w:rPr>
          </w:pPr>
          <w:hyperlink w:anchor="_Toc244712347" w:history="1">
            <w:r w:rsidRPr="0069681A">
              <w:rPr>
                <w:rStyle w:val="Hyperlink"/>
                <w:rFonts w:ascii="Arial" w:hAnsi="Arial" w:cs="Arial"/>
                <w:noProof/>
              </w:rPr>
              <w:t>Section I – Contract Delivery</w:t>
            </w:r>
            <w:r>
              <w:rPr>
                <w:noProof/>
                <w:webHidden/>
              </w:rPr>
              <w:tab/>
            </w:r>
            <w:r>
              <w:rPr>
                <w:noProof/>
                <w:webHidden/>
              </w:rPr>
              <w:fldChar w:fldCharType="begin"/>
            </w:r>
            <w:r>
              <w:rPr>
                <w:noProof/>
                <w:webHidden/>
              </w:rPr>
              <w:instrText xml:space="preserve"> PAGEREF _Toc244712347 \h </w:instrText>
            </w:r>
            <w:r>
              <w:rPr>
                <w:noProof/>
                <w:webHidden/>
              </w:rPr>
            </w:r>
            <w:r>
              <w:rPr>
                <w:noProof/>
                <w:webHidden/>
              </w:rPr>
              <w:fldChar w:fldCharType="separate"/>
            </w:r>
            <w:r>
              <w:rPr>
                <w:noProof/>
                <w:webHidden/>
              </w:rPr>
              <w:t>4</w:t>
            </w:r>
            <w:r>
              <w:rPr>
                <w:noProof/>
                <w:webHidden/>
              </w:rPr>
              <w:fldChar w:fldCharType="end"/>
            </w:r>
          </w:hyperlink>
        </w:p>
        <w:p w14:paraId="793FF0FC" w14:textId="5A3DD70A" w:rsidR="00436E54" w:rsidRDefault="00436E54">
          <w:pPr>
            <w:pStyle w:val="TOC1"/>
            <w:tabs>
              <w:tab w:val="right" w:leader="dot" w:pos="9016"/>
            </w:tabs>
            <w:rPr>
              <w:noProof/>
              <w:kern w:val="2"/>
              <w:sz w:val="24"/>
              <w:szCs w:val="24"/>
              <w:lang w:eastAsia="en-GB"/>
              <w14:ligatures w14:val="standardContextual"/>
            </w:rPr>
          </w:pPr>
          <w:hyperlink w:anchor="_Toc244712348" w:history="1">
            <w:r w:rsidRPr="0069681A">
              <w:rPr>
                <w:rStyle w:val="Hyperlink"/>
                <w:rFonts w:ascii="Arial" w:eastAsiaTheme="majorEastAsia" w:hAnsi="Arial" w:cs="Arial"/>
                <w:noProof/>
              </w:rPr>
              <w:t>Section J – Quality Management &amp; Continuous Improvement</w:t>
            </w:r>
            <w:r>
              <w:rPr>
                <w:noProof/>
                <w:webHidden/>
              </w:rPr>
              <w:tab/>
            </w:r>
            <w:r>
              <w:rPr>
                <w:noProof/>
                <w:webHidden/>
              </w:rPr>
              <w:fldChar w:fldCharType="begin"/>
            </w:r>
            <w:r>
              <w:rPr>
                <w:noProof/>
                <w:webHidden/>
              </w:rPr>
              <w:instrText xml:space="preserve"> PAGEREF _Toc244712348 \h </w:instrText>
            </w:r>
            <w:r>
              <w:rPr>
                <w:noProof/>
                <w:webHidden/>
              </w:rPr>
            </w:r>
            <w:r>
              <w:rPr>
                <w:noProof/>
                <w:webHidden/>
              </w:rPr>
              <w:fldChar w:fldCharType="separate"/>
            </w:r>
            <w:r>
              <w:rPr>
                <w:noProof/>
                <w:webHidden/>
              </w:rPr>
              <w:t>5</w:t>
            </w:r>
            <w:r>
              <w:rPr>
                <w:noProof/>
                <w:webHidden/>
              </w:rPr>
              <w:fldChar w:fldCharType="end"/>
            </w:r>
          </w:hyperlink>
        </w:p>
        <w:p w14:paraId="250CEEA8" w14:textId="7F2CB116" w:rsidR="00436E54" w:rsidRDefault="00436E54">
          <w:pPr>
            <w:pStyle w:val="TOC1"/>
            <w:tabs>
              <w:tab w:val="right" w:leader="dot" w:pos="9016"/>
            </w:tabs>
            <w:rPr>
              <w:noProof/>
              <w:kern w:val="2"/>
              <w:sz w:val="24"/>
              <w:szCs w:val="24"/>
              <w:lang w:eastAsia="en-GB"/>
              <w14:ligatures w14:val="standardContextual"/>
            </w:rPr>
          </w:pPr>
          <w:hyperlink w:anchor="_Toc244712349" w:history="1">
            <w:r w:rsidRPr="0069681A">
              <w:rPr>
                <w:rStyle w:val="Hyperlink"/>
                <w:rFonts w:ascii="Arial" w:hAnsi="Arial" w:cs="Arial"/>
                <w:noProof/>
              </w:rPr>
              <w:t>Section K – Sustainability</w:t>
            </w:r>
            <w:r>
              <w:rPr>
                <w:noProof/>
                <w:webHidden/>
              </w:rPr>
              <w:tab/>
            </w:r>
            <w:r>
              <w:rPr>
                <w:noProof/>
                <w:webHidden/>
              </w:rPr>
              <w:fldChar w:fldCharType="begin"/>
            </w:r>
            <w:r>
              <w:rPr>
                <w:noProof/>
                <w:webHidden/>
              </w:rPr>
              <w:instrText xml:space="preserve"> PAGEREF _Toc244712349 \h </w:instrText>
            </w:r>
            <w:r>
              <w:rPr>
                <w:noProof/>
                <w:webHidden/>
              </w:rPr>
            </w:r>
            <w:r>
              <w:rPr>
                <w:noProof/>
                <w:webHidden/>
              </w:rPr>
              <w:fldChar w:fldCharType="separate"/>
            </w:r>
            <w:r>
              <w:rPr>
                <w:noProof/>
                <w:webHidden/>
              </w:rPr>
              <w:t>6</w:t>
            </w:r>
            <w:r>
              <w:rPr>
                <w:noProof/>
                <w:webHidden/>
              </w:rPr>
              <w:fldChar w:fldCharType="end"/>
            </w:r>
          </w:hyperlink>
        </w:p>
        <w:p w14:paraId="7C2C674A" w14:textId="42E96677" w:rsidR="00436E54" w:rsidRDefault="00436E54">
          <w:pPr>
            <w:pStyle w:val="TOC1"/>
            <w:tabs>
              <w:tab w:val="right" w:leader="dot" w:pos="9016"/>
            </w:tabs>
            <w:rPr>
              <w:noProof/>
              <w:kern w:val="2"/>
              <w:sz w:val="24"/>
              <w:szCs w:val="24"/>
              <w:lang w:eastAsia="en-GB"/>
              <w14:ligatures w14:val="standardContextual"/>
            </w:rPr>
          </w:pPr>
          <w:hyperlink w:anchor="_Toc244712350" w:history="1">
            <w:r w:rsidRPr="0069681A">
              <w:rPr>
                <w:rStyle w:val="Hyperlink"/>
                <w:rFonts w:ascii="Arial" w:eastAsia="Times New Roman" w:hAnsi="Arial" w:cs="Arial"/>
                <w:noProof/>
                <w:lang w:eastAsia="en-GB"/>
              </w:rPr>
              <w:t>Section L – Community Benefits</w:t>
            </w:r>
            <w:r>
              <w:rPr>
                <w:noProof/>
                <w:webHidden/>
              </w:rPr>
              <w:tab/>
            </w:r>
            <w:r>
              <w:rPr>
                <w:noProof/>
                <w:webHidden/>
              </w:rPr>
              <w:fldChar w:fldCharType="begin"/>
            </w:r>
            <w:r>
              <w:rPr>
                <w:noProof/>
                <w:webHidden/>
              </w:rPr>
              <w:instrText xml:space="preserve"> PAGEREF _Toc244712350 \h </w:instrText>
            </w:r>
            <w:r>
              <w:rPr>
                <w:noProof/>
                <w:webHidden/>
              </w:rPr>
            </w:r>
            <w:r>
              <w:rPr>
                <w:noProof/>
                <w:webHidden/>
              </w:rPr>
              <w:fldChar w:fldCharType="separate"/>
            </w:r>
            <w:r>
              <w:rPr>
                <w:noProof/>
                <w:webHidden/>
              </w:rPr>
              <w:t>7</w:t>
            </w:r>
            <w:r>
              <w:rPr>
                <w:noProof/>
                <w:webHidden/>
              </w:rPr>
              <w:fldChar w:fldCharType="end"/>
            </w:r>
          </w:hyperlink>
        </w:p>
        <w:p w14:paraId="7A3B3C22" w14:textId="4E836DEE" w:rsidR="00267356" w:rsidRPr="005C4762" w:rsidRDefault="00240D6E" w:rsidP="005C4762">
          <w:pPr>
            <w:sectPr w:rsidR="00267356" w:rsidRPr="005C4762" w:rsidSect="00100826">
              <w:headerReference w:type="first" r:id="rId16"/>
              <w:pgSz w:w="11906" w:h="16838"/>
              <w:pgMar w:top="2268" w:right="1440" w:bottom="1440" w:left="1440" w:header="709" w:footer="709" w:gutter="0"/>
              <w:cols w:space="708"/>
              <w:docGrid w:linePitch="360"/>
            </w:sectPr>
          </w:pPr>
          <w:r>
            <w:rPr>
              <w:b/>
              <w:bCs/>
              <w:noProof/>
              <w:lang w:val="en-US"/>
            </w:rPr>
            <w:fldChar w:fldCharType="end"/>
          </w:r>
        </w:p>
      </w:sdtContent>
    </w:sdt>
    <w:p w14:paraId="16C9FB13" w14:textId="49F40045" w:rsidR="004B6CE3" w:rsidRDefault="004B6CE3" w:rsidP="004B6CE3">
      <w:pPr>
        <w:pStyle w:val="Heading1"/>
        <w:jc w:val="center"/>
        <w:rPr>
          <w:rFonts w:ascii="Arial" w:eastAsia="Times New Roman" w:hAnsi="Arial" w:cs="Arial"/>
          <w:sz w:val="32"/>
          <w:szCs w:val="32"/>
          <w:lang w:eastAsia="en-GB"/>
        </w:rPr>
      </w:pPr>
      <w:bookmarkStart w:id="0" w:name="_Toc227146405"/>
      <w:bookmarkStart w:id="1" w:name="_Toc244712346"/>
      <w:r w:rsidRPr="002D7196">
        <w:rPr>
          <w:rFonts w:ascii="Arial" w:eastAsia="Times New Roman" w:hAnsi="Arial" w:cs="Arial"/>
          <w:sz w:val="32"/>
          <w:szCs w:val="32"/>
          <w:lang w:eastAsia="en-GB"/>
        </w:rPr>
        <w:lastRenderedPageBreak/>
        <w:t xml:space="preserve">Section </w:t>
      </w:r>
      <w:r>
        <w:rPr>
          <w:rFonts w:ascii="Arial" w:eastAsia="Times New Roman" w:hAnsi="Arial" w:cs="Arial"/>
          <w:sz w:val="32"/>
          <w:szCs w:val="32"/>
          <w:lang w:eastAsia="en-GB"/>
        </w:rPr>
        <w:t>G</w:t>
      </w:r>
      <w:r w:rsidRPr="002D7196">
        <w:rPr>
          <w:rFonts w:ascii="Arial" w:eastAsia="Times New Roman" w:hAnsi="Arial" w:cs="Arial"/>
          <w:sz w:val="32"/>
          <w:szCs w:val="32"/>
          <w:lang w:eastAsia="en-GB"/>
        </w:rPr>
        <w:t xml:space="preserve"> – </w:t>
      </w:r>
      <w:r>
        <w:rPr>
          <w:rFonts w:ascii="Arial" w:eastAsia="Times New Roman" w:hAnsi="Arial" w:cs="Arial"/>
          <w:sz w:val="32"/>
          <w:szCs w:val="32"/>
          <w:lang w:eastAsia="en-GB"/>
        </w:rPr>
        <w:t>Lot Selection</w:t>
      </w:r>
      <w:bookmarkEnd w:id="0"/>
      <w:bookmarkEnd w:id="1"/>
    </w:p>
    <w:p w14:paraId="2F6116EF" w14:textId="30BB3E78" w:rsidR="00E53BF5" w:rsidRPr="00E53BF5" w:rsidRDefault="00E53BF5" w:rsidP="00E53BF5">
      <w:pPr>
        <w:rPr>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62341" behindDoc="0" locked="0" layoutInCell="1" allowOverlap="1" wp14:anchorId="15ED877E" wp14:editId="1A584E8C">
                <wp:simplePos x="0" y="0"/>
                <wp:positionH relativeFrom="margin">
                  <wp:align>center</wp:align>
                </wp:positionH>
                <wp:positionV relativeFrom="paragraph">
                  <wp:posOffset>114300</wp:posOffset>
                </wp:positionV>
                <wp:extent cx="6751320" cy="1287780"/>
                <wp:effectExtent l="0" t="0" r="11430" b="26670"/>
                <wp:wrapNone/>
                <wp:docPr id="1580619207" name="Text Box 1580619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128778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4940DE2E" w14:textId="42523A25" w:rsidR="008F175B" w:rsidRPr="008F175B" w:rsidRDefault="008F175B" w:rsidP="008F175B">
                            <w:pPr>
                              <w:rPr>
                                <w:rFonts w:ascii="Arial" w:hAnsi="Arial" w:cs="Arial"/>
                                <w:bCs/>
                              </w:rPr>
                            </w:pPr>
                            <w:r w:rsidRPr="008F175B">
                              <w:rPr>
                                <w:rFonts w:ascii="Arial" w:hAnsi="Arial" w:cs="Arial"/>
                                <w:bCs/>
                              </w:rPr>
                              <w:t>Please select all Lots for which you wish to submit a Tender. There is no limit on the number of Lots a Tenderer may bid for; however, a Tenderer may be appointed to a maximum of two Lots under the Framework.</w:t>
                            </w:r>
                          </w:p>
                          <w:p w14:paraId="5EE779DA" w14:textId="58985DE1" w:rsidR="00075C92" w:rsidRDefault="008F175B" w:rsidP="008F175B">
                            <w:r w:rsidRPr="008F175B">
                              <w:rPr>
                                <w:rFonts w:ascii="Arial" w:hAnsi="Arial" w:cs="Arial"/>
                                <w:bCs/>
                              </w:rPr>
                              <w:t>Where a Tenderer submits a Tender for more than one Lot, all Lots tendered for must be ranked in order of preference, with 1 representing the Tenderer's highest preference. Each preference must be unique and consecutive. Lot preferences cannot be amended after the Tender submission deadline.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ED877E" id="_x0000_t202" coordsize="21600,21600" o:spt="202" path="m,l,21600r21600,l21600,xe">
                <v:stroke joinstyle="miter"/>
                <v:path gradientshapeok="t" o:connecttype="rect"/>
              </v:shapetype>
              <v:shape id="Text Box 1580619207" o:spid="_x0000_s1027" type="#_x0000_t202" style="position:absolute;margin-left:0;margin-top:9pt;width:531.6pt;height:101.4pt;z-index:2516623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" fillcolor="window" strokecolor="#a5a5a5" strokeweight="1pt">
                <v:textbox>
                  <w:txbxContent>
                    <w:p w14:paraId="4940DE2E" w14:textId="42523A25" w:rsidR="008F175B" w:rsidRPr="008F175B" w:rsidRDefault="008F175B" w:rsidP="008F175B">
                      <w:pPr>
                        <w:rPr>
                          <w:rFonts w:ascii="Arial" w:hAnsi="Arial" w:cs="Arial"/>
                          <w:bCs/>
                        </w:rPr>
                      </w:pPr>
                      <w:r w:rsidRPr="008F175B">
                        <w:rPr>
                          <w:rFonts w:ascii="Arial" w:hAnsi="Arial" w:cs="Arial"/>
                          <w:bCs/>
                        </w:rPr>
                        <w:t>Please select all Lots for which you wish to submit a Tender. There is no limit on the number of Lots a Tenderer may bid for; however, a Tenderer may be appointed to a maximum of two Lots under the Framework.</w:t>
                      </w:r>
                    </w:p>
                    <w:p w14:paraId="5EE779DA" w14:textId="58985DE1" w:rsidR="00075C92" w:rsidRDefault="008F175B" w:rsidP="008F175B">
                      <w:r w:rsidRPr="008F175B">
                        <w:rPr>
                          <w:rFonts w:ascii="Arial" w:hAnsi="Arial" w:cs="Arial"/>
                          <w:bCs/>
                        </w:rPr>
                        <w:t>Where a Tenderer submits a Tender for more than one Lot, all Lots tendered for must be ranked in order of preference, with 1 representing the Tenderer's highest preference. Each preference must be unique and consecutive. Lot preferences cannot be amended after the Tender submission deadline.</w:t>
                      </w:r>
                    </w:p>
                  </w:txbxContent>
                </v:textbox>
                <w10:wrap anchorx="margin"/>
              </v:shape>
            </w:pict>
          </mc:Fallback>
        </mc:AlternateContent>
      </w:r>
    </w:p>
    <w:p w14:paraId="0316B708" w14:textId="77777777" w:rsidR="008F175B" w:rsidRDefault="008F175B" w:rsidP="008F175B">
      <w:pPr>
        <w:rPr>
          <w:lang w:eastAsia="en-GB"/>
        </w:rPr>
      </w:pPr>
    </w:p>
    <w:p w14:paraId="380F175E" w14:textId="77777777" w:rsidR="008F175B" w:rsidRDefault="008F175B" w:rsidP="008F175B">
      <w:pPr>
        <w:rPr>
          <w:lang w:eastAsia="en-GB"/>
        </w:rPr>
      </w:pPr>
    </w:p>
    <w:p w14:paraId="40FF637A" w14:textId="77777777" w:rsidR="008F175B" w:rsidRDefault="008F175B" w:rsidP="008F175B">
      <w:pPr>
        <w:rPr>
          <w:lang w:eastAsia="en-GB"/>
        </w:rPr>
      </w:pPr>
    </w:p>
    <w:p w14:paraId="02F38F23" w14:textId="77777777" w:rsidR="008F175B" w:rsidRDefault="008F175B" w:rsidP="008F175B">
      <w:pPr>
        <w:rPr>
          <w:lang w:eastAsia="en-GB"/>
        </w:rPr>
      </w:pPr>
    </w:p>
    <w:p w14:paraId="6A9E99A4" w14:textId="77777777" w:rsidR="008F175B" w:rsidRPr="008F175B" w:rsidRDefault="008F175B" w:rsidP="008F175B">
      <w:pPr>
        <w:rPr>
          <w:lang w:eastAsia="en-GB"/>
        </w:rPr>
      </w:pPr>
    </w:p>
    <w:tbl>
      <w:tblPr>
        <w:tblStyle w:val="ListTable3-Accent3"/>
        <w:tblpPr w:leftFromText="180" w:rightFromText="180" w:vertAnchor="page" w:horzAnchor="margin" w:tblpXSpec="center" w:tblpY="5509"/>
        <w:tblW w:w="10626" w:type="dxa"/>
        <w:tblLayout w:type="fixed"/>
        <w:tblLook w:val="0000" w:firstRow="0" w:lastRow="0" w:firstColumn="0" w:lastColumn="0" w:noHBand="0" w:noVBand="0"/>
      </w:tblPr>
      <w:tblGrid>
        <w:gridCol w:w="1555"/>
        <w:gridCol w:w="5485"/>
        <w:gridCol w:w="1701"/>
        <w:gridCol w:w="1885"/>
      </w:tblGrid>
      <w:tr w:rsidR="008F175B" w:rsidRPr="00F7777C" w14:paraId="76AB97B5" w14:textId="77777777" w:rsidTr="00436E54">
        <w:trPr>
          <w:cnfStyle w:val="000000100000" w:firstRow="0" w:lastRow="0" w:firstColumn="0" w:lastColumn="0" w:oddVBand="0" w:evenVBand="0" w:oddHBand="1" w:evenHBand="0" w:firstRowFirstColumn="0" w:firstRowLastColumn="0" w:lastRowFirstColumn="0" w:lastRowLastColumn="0"/>
          <w:trHeight w:val="578"/>
        </w:trPr>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shd w:val="clear" w:color="auto" w:fill="1F3864" w:themeFill="accent1" w:themeFillShade="80"/>
          </w:tcPr>
          <w:p w14:paraId="6167C39C" w14:textId="77777777" w:rsidR="008F175B" w:rsidRPr="00F7777C" w:rsidRDefault="008F175B" w:rsidP="008F175B">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5485" w:type="dxa"/>
            <w:shd w:val="clear" w:color="auto" w:fill="1F3864" w:themeFill="accent1" w:themeFillShade="80"/>
          </w:tcPr>
          <w:p w14:paraId="64C8103C" w14:textId="499699D1" w:rsidR="008F175B" w:rsidRPr="00F7777C" w:rsidRDefault="00943F2E" w:rsidP="008F175B">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Pr>
                <w:rFonts w:ascii="Arial" w:hAnsi="Arial" w:cs="Arial"/>
                <w:b/>
                <w:color w:val="FFFFFF" w:themeColor="background1"/>
              </w:rPr>
              <w:t>Lot Structure</w:t>
            </w:r>
          </w:p>
        </w:tc>
        <w:tc>
          <w:tcPr>
            <w:cnfStyle w:val="000010000000" w:firstRow="0" w:lastRow="0" w:firstColumn="0" w:lastColumn="0" w:oddVBand="1" w:evenVBand="0" w:oddHBand="0" w:evenHBand="0" w:firstRowFirstColumn="0" w:firstRowLastColumn="0" w:lastRowFirstColumn="0" w:lastRowLastColumn="0"/>
            <w:tcW w:w="1701" w:type="dxa"/>
            <w:tcBorders>
              <w:bottom w:val="single" w:sz="4" w:space="0" w:color="auto"/>
            </w:tcBorders>
            <w:shd w:val="clear" w:color="auto" w:fill="1F3864" w:themeFill="accent1" w:themeFillShade="80"/>
          </w:tcPr>
          <w:p w14:paraId="6A23C275" w14:textId="16AE1AC7" w:rsidR="008F175B" w:rsidRPr="00F7777C" w:rsidRDefault="00943F2E" w:rsidP="008F175B">
            <w:pPr>
              <w:jc w:val="center"/>
              <w:rPr>
                <w:rFonts w:ascii="Arial" w:hAnsi="Arial" w:cs="Arial"/>
                <w:b/>
                <w:color w:val="FFFFFF" w:themeColor="background1"/>
              </w:rPr>
            </w:pPr>
            <w:r>
              <w:rPr>
                <w:rFonts w:ascii="Arial" w:hAnsi="Arial" w:cs="Arial"/>
                <w:b/>
                <w:color w:val="FFFFFF" w:themeColor="background1"/>
              </w:rPr>
              <w:t>Tendering for this Lot</w:t>
            </w:r>
          </w:p>
        </w:tc>
        <w:tc>
          <w:tcPr>
            <w:tcW w:w="1885" w:type="dxa"/>
            <w:tcBorders>
              <w:bottom w:val="single" w:sz="4" w:space="0" w:color="auto"/>
            </w:tcBorders>
            <w:shd w:val="clear" w:color="auto" w:fill="1F3864" w:themeFill="accent1" w:themeFillShade="80"/>
          </w:tcPr>
          <w:p w14:paraId="78E7FB96" w14:textId="5EE96820" w:rsidR="008F175B" w:rsidRPr="00F7777C" w:rsidRDefault="008F175B" w:rsidP="008F175B">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Pr>
                <w:rFonts w:ascii="Arial" w:hAnsi="Arial" w:cs="Arial"/>
                <w:b/>
                <w:color w:val="FFFFFF" w:themeColor="background1"/>
              </w:rPr>
              <w:t xml:space="preserve">Lot Preference (1 </w:t>
            </w:r>
            <w:r w:rsidR="006029B8">
              <w:rPr>
                <w:rFonts w:ascii="Arial" w:hAnsi="Arial" w:cs="Arial"/>
                <w:b/>
                <w:color w:val="FFFFFF" w:themeColor="background1"/>
              </w:rPr>
              <w:t>= highest preference)</w:t>
            </w:r>
          </w:p>
        </w:tc>
      </w:tr>
      <w:tr w:rsidR="008F175B" w:rsidRPr="00F7777C" w14:paraId="1CDD4920" w14:textId="77777777" w:rsidTr="00436E54">
        <w:trPr>
          <w:trHeight w:val="265"/>
        </w:trPr>
        <w:tc>
          <w:tcPr>
            <w:cnfStyle w:val="000010000000" w:firstRow="0" w:lastRow="0" w:firstColumn="0" w:lastColumn="0" w:oddVBand="1" w:evenVBand="0" w:oddHBand="0" w:evenHBand="0" w:firstRowFirstColumn="0" w:firstRowLastColumn="0" w:lastRowFirstColumn="0" w:lastRowLastColumn="0"/>
            <w:tcW w:w="1555" w:type="dxa"/>
            <w:vMerge w:val="restart"/>
            <w:tcBorders>
              <w:top w:val="single" w:sz="4" w:space="0" w:color="auto"/>
              <w:left w:val="single" w:sz="4" w:space="0" w:color="auto"/>
              <w:bottom w:val="single" w:sz="4" w:space="0" w:color="auto"/>
              <w:right w:val="single" w:sz="4" w:space="0" w:color="auto"/>
            </w:tcBorders>
          </w:tcPr>
          <w:p w14:paraId="49A9E85F" w14:textId="77777777" w:rsidR="000711CC" w:rsidRPr="00F7777C" w:rsidRDefault="000711CC" w:rsidP="000711CC">
            <w:pPr>
              <w:rPr>
                <w:rFonts w:ascii="Arial" w:hAnsi="Arial" w:cs="Arial"/>
                <w:b/>
              </w:rPr>
            </w:pPr>
            <w:r>
              <w:rPr>
                <w:rFonts w:ascii="Arial" w:hAnsi="Arial" w:cs="Arial"/>
                <w:b/>
              </w:rPr>
              <w:t>G – 1.</w:t>
            </w:r>
          </w:p>
          <w:p w14:paraId="16445E5B" w14:textId="77777777" w:rsidR="000711CC" w:rsidRPr="00F7777C" w:rsidRDefault="000711CC" w:rsidP="000711CC">
            <w:pPr>
              <w:rPr>
                <w:rFonts w:ascii="Arial" w:hAnsi="Arial" w:cs="Arial"/>
                <w:b/>
              </w:rPr>
            </w:pPr>
          </w:p>
          <w:p w14:paraId="57E4745E" w14:textId="77777777" w:rsidR="000711CC" w:rsidRPr="00F7777C" w:rsidRDefault="000711CC" w:rsidP="000711CC">
            <w:pPr>
              <w:rPr>
                <w:rFonts w:ascii="Arial" w:hAnsi="Arial" w:cs="Arial"/>
                <w:b/>
              </w:rPr>
            </w:pPr>
            <w:r>
              <w:rPr>
                <w:rFonts w:ascii="Arial" w:hAnsi="Arial" w:cs="Arial"/>
                <w:b/>
              </w:rPr>
              <w:t>Information Only</w:t>
            </w:r>
          </w:p>
          <w:p w14:paraId="1573A3F8" w14:textId="77777777" w:rsidR="008F175B" w:rsidRPr="00F7777C"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10661120" w14:textId="77777777" w:rsidR="008F175B" w:rsidRPr="003921C5" w:rsidRDefault="008F175B" w:rsidP="008F175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eastAsia="en-US"/>
              </w:rPr>
            </w:pPr>
            <w:r w:rsidRPr="003921C5">
              <w:rPr>
                <w:rStyle w:val="normaltextrun"/>
                <w:rFonts w:ascii="Arial" w:hAnsi="Arial" w:cs="Arial"/>
                <w:sz w:val="22"/>
                <w:szCs w:val="22"/>
              </w:rPr>
              <w:t>Lot 1 – General Repairs</w:t>
            </w:r>
            <w:r w:rsidRPr="003921C5">
              <w:rPr>
                <w:rStyle w:val="eop"/>
                <w:rFonts w:ascii="Arial" w:hAnsi="Arial" w:cs="Arial"/>
                <w:sz w:val="22"/>
                <w:szCs w:val="22"/>
              </w:rPr>
              <w:t> </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tcPr>
          <w:sdt>
            <w:sdtPr>
              <w:rPr>
                <w:rFonts w:ascii="Arial" w:hAnsi="Arial" w:cs="Arial"/>
                <w:color w:val="2B579A"/>
                <w:shd w:val="clear" w:color="auto" w:fill="E6E6E6"/>
              </w:rPr>
              <w:id w:val="-766317559"/>
              <w14:checkbox>
                <w14:checked w14:val="0"/>
                <w14:checkedState w14:val="2612" w14:font="MS Gothic"/>
                <w14:uncheckedState w14:val="2610" w14:font="MS Gothic"/>
              </w14:checkbox>
            </w:sdtPr>
            <w:sdtContent>
              <w:p w14:paraId="36ABBCA9" w14:textId="22D8F72B" w:rsidR="008F175B" w:rsidRPr="00CB2233" w:rsidRDefault="00B52FC5" w:rsidP="008F175B">
                <w:pPr>
                  <w:jc w:val="center"/>
                  <w:rPr>
                    <w:rFonts w:ascii="Arial" w:hAnsi="Arial" w:cs="Arial"/>
                  </w:rPr>
                </w:pPr>
                <w:r>
                  <w:rPr>
                    <w:rFonts w:ascii="MS Gothic" w:eastAsia="MS Gothic" w:hAnsi="MS Gothic" w:cs="Arial" w:hint="eastAsia"/>
                    <w:color w:val="2B579A"/>
                    <w:shd w:val="clear" w:color="auto" w:fill="E6E6E6"/>
                  </w:rPr>
                  <w:t>☐</w:t>
                </w:r>
              </w:p>
            </w:sdtContent>
          </w:sdt>
        </w:tc>
        <w:tc>
          <w:tcPr>
            <w:tcW w:w="1885" w:type="dxa"/>
            <w:tcBorders>
              <w:top w:val="single" w:sz="4" w:space="0" w:color="auto"/>
              <w:left w:val="single" w:sz="4" w:space="0" w:color="auto"/>
              <w:bottom w:val="single" w:sz="4" w:space="0" w:color="auto"/>
              <w:right w:val="single" w:sz="4" w:space="0" w:color="auto"/>
            </w:tcBorders>
          </w:tcPr>
          <w:p w14:paraId="75717688" w14:textId="77777777" w:rsidR="008F175B" w:rsidRPr="003921C5" w:rsidRDefault="008F175B" w:rsidP="008F175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008F175B" w:rsidRPr="00F7777C" w14:paraId="3D781C37" w14:textId="77777777" w:rsidTr="00436E54">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704B2511"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0DD9F238" w14:textId="77777777" w:rsidR="008F175B" w:rsidRPr="003921C5" w:rsidRDefault="008F175B" w:rsidP="008F175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eastAsia="en-US"/>
              </w:rPr>
            </w:pPr>
            <w:r w:rsidRPr="003921C5">
              <w:rPr>
                <w:rStyle w:val="normaltextrun"/>
                <w:rFonts w:ascii="Arial" w:hAnsi="Arial" w:cs="Arial"/>
                <w:sz w:val="22"/>
                <w:szCs w:val="22"/>
              </w:rPr>
              <w:t>Lot 2 – Gas, Heating &amp; Plumbing Repairs (</w:t>
            </w:r>
            <w:proofErr w:type="spellStart"/>
            <w:r w:rsidRPr="003921C5">
              <w:rPr>
                <w:rStyle w:val="normaltextrun"/>
                <w:rFonts w:ascii="Arial" w:hAnsi="Arial" w:cs="Arial"/>
                <w:sz w:val="22"/>
                <w:szCs w:val="22"/>
              </w:rPr>
              <w:t>inc</w:t>
            </w:r>
            <w:proofErr w:type="spellEnd"/>
            <w:r w:rsidRPr="003921C5">
              <w:rPr>
                <w:rStyle w:val="normaltextrun"/>
                <w:rFonts w:ascii="Arial" w:hAnsi="Arial" w:cs="Arial"/>
                <w:sz w:val="22"/>
                <w:szCs w:val="22"/>
              </w:rPr>
              <w:t xml:space="preserve"> OOH)</w:t>
            </w:r>
            <w:r w:rsidRPr="003921C5">
              <w:rPr>
                <w:rStyle w:val="eop"/>
                <w:rFonts w:ascii="Arial" w:hAnsi="Arial" w:cs="Arial"/>
                <w:sz w:val="22"/>
                <w:szCs w:val="22"/>
              </w:rPr>
              <w:t> </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05167024"/>
              <w14:checkbox>
                <w14:checked w14:val="0"/>
                <w14:checkedState w14:val="2612" w14:font="MS Gothic"/>
                <w14:uncheckedState w14:val="2610" w14:font="MS Gothic"/>
              </w14:checkbox>
            </w:sdtPr>
            <w:sdtContent>
              <w:p w14:paraId="7D2DF753"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67763911" w14:textId="77777777" w:rsidR="008F175B" w:rsidRDefault="008F175B" w:rsidP="008F175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008F175B" w:rsidRPr="00F7777C" w14:paraId="60801636" w14:textId="77777777" w:rsidTr="00436E54">
        <w:trPr>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43DF380E"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65765543" w14:textId="77777777" w:rsidR="008F175B" w:rsidRPr="003921C5" w:rsidRDefault="008F175B" w:rsidP="008F175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eastAsia="en-US"/>
              </w:rPr>
            </w:pPr>
            <w:r w:rsidRPr="003921C5">
              <w:rPr>
                <w:rStyle w:val="normaltextrun"/>
                <w:rFonts w:ascii="Arial" w:hAnsi="Arial" w:cs="Arial"/>
                <w:sz w:val="22"/>
                <w:szCs w:val="22"/>
              </w:rPr>
              <w:t>Lot 3 – Heating Installations</w:t>
            </w:r>
            <w:r w:rsidRPr="003921C5">
              <w:rPr>
                <w:rStyle w:val="eop"/>
                <w:rFonts w:ascii="Arial" w:hAnsi="Arial" w:cs="Arial"/>
                <w:sz w:val="22"/>
                <w:szCs w:val="22"/>
              </w:rPr>
              <w:t> </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801072037"/>
              <w14:checkbox>
                <w14:checked w14:val="0"/>
                <w14:checkedState w14:val="2612" w14:font="MS Gothic"/>
                <w14:uncheckedState w14:val="2610" w14:font="MS Gothic"/>
              </w14:checkbox>
            </w:sdtPr>
            <w:sdtContent>
              <w:p w14:paraId="07B1E5ED"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4ECE6EDE" w14:textId="77777777" w:rsidR="008F175B" w:rsidRDefault="008F175B" w:rsidP="008F175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008F175B" w:rsidRPr="00F7777C" w14:paraId="6E20BB93" w14:textId="77777777" w:rsidTr="00436E54">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2CE0EE1C"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4C1B6F81" w14:textId="77777777" w:rsidR="008F175B" w:rsidRPr="00360CB5" w:rsidRDefault="008F175B" w:rsidP="008F175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4 – Roofing Repairs</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2108153200"/>
              <w14:checkbox>
                <w14:checked w14:val="0"/>
                <w14:checkedState w14:val="2612" w14:font="MS Gothic"/>
                <w14:uncheckedState w14:val="2610" w14:font="MS Gothic"/>
              </w14:checkbox>
            </w:sdtPr>
            <w:sdtContent>
              <w:p w14:paraId="53917EB4"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0FB6AD3D" w14:textId="77777777" w:rsidR="008F175B" w:rsidRDefault="008F175B" w:rsidP="008F175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008F175B" w:rsidRPr="00F7777C" w14:paraId="7DB9C222" w14:textId="77777777" w:rsidTr="00436E54">
        <w:trPr>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78C8DC01"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4CACF7E4" w14:textId="77777777" w:rsidR="008F175B" w:rsidRPr="00360CB5" w:rsidRDefault="008F175B" w:rsidP="008F175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5 – Highway works</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371332402"/>
              <w14:checkbox>
                <w14:checked w14:val="0"/>
                <w14:checkedState w14:val="2612" w14:font="MS Gothic"/>
                <w14:uncheckedState w14:val="2610" w14:font="MS Gothic"/>
              </w14:checkbox>
            </w:sdtPr>
            <w:sdtContent>
              <w:p w14:paraId="22AEC477"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25B3CC85" w14:textId="77777777" w:rsidR="008F175B" w:rsidRDefault="008F175B" w:rsidP="008F175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008F175B" w:rsidRPr="00F7777C" w14:paraId="1BD6E684" w14:textId="77777777" w:rsidTr="00436E54">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5A599EEA"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3B326DEB" w14:textId="77777777" w:rsidR="008F175B" w:rsidRPr="00360CB5" w:rsidRDefault="008F175B" w:rsidP="008F175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6 – Doors &amp; Windows (Glazing)</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463767073"/>
              <w14:checkbox>
                <w14:checked w14:val="0"/>
                <w14:checkedState w14:val="2612" w14:font="MS Gothic"/>
                <w14:uncheckedState w14:val="2610" w14:font="MS Gothic"/>
              </w14:checkbox>
            </w:sdtPr>
            <w:sdtContent>
              <w:p w14:paraId="18AFB454"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27A5B9D5" w14:textId="77777777" w:rsidR="008F175B" w:rsidRDefault="008F175B" w:rsidP="008F175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008F175B" w:rsidRPr="00F7777C" w14:paraId="6C23FE74" w14:textId="77777777" w:rsidTr="00436E54">
        <w:trPr>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1E560A08"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65CB9199" w14:textId="77777777" w:rsidR="008F175B" w:rsidRPr="00360CB5" w:rsidRDefault="008F175B" w:rsidP="008F175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7 – Drainage &amp; Groundworks</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742480243"/>
              <w14:checkbox>
                <w14:checked w14:val="0"/>
                <w14:checkedState w14:val="2612" w14:font="MS Gothic"/>
                <w14:uncheckedState w14:val="2610" w14:font="MS Gothic"/>
              </w14:checkbox>
            </w:sdtPr>
            <w:sdtContent>
              <w:p w14:paraId="4D9D795E"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2D45DC5F" w14:textId="77777777" w:rsidR="008F175B" w:rsidRDefault="008F175B" w:rsidP="008F175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r w:rsidR="008F175B" w:rsidRPr="00F7777C" w14:paraId="31710357" w14:textId="77777777" w:rsidTr="00436E54">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3BE58F18"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70AF555F" w14:textId="77777777" w:rsidR="008F175B" w:rsidRPr="00360CB5" w:rsidRDefault="008F175B" w:rsidP="008F175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8 – External Garden Works</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592820426"/>
              <w14:checkbox>
                <w14:checked w14:val="0"/>
                <w14:checkedState w14:val="2612" w14:font="MS Gothic"/>
                <w14:uncheckedState w14:val="2610" w14:font="MS Gothic"/>
              </w14:checkbox>
            </w:sdtPr>
            <w:sdtContent>
              <w:p w14:paraId="116B0C8F"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52CD84EB" w14:textId="77777777" w:rsidR="008F175B" w:rsidRDefault="008F175B" w:rsidP="008F175B">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2B579A"/>
                <w:shd w:val="clear" w:color="auto" w:fill="E6E6E6"/>
              </w:rPr>
            </w:pPr>
          </w:p>
        </w:tc>
      </w:tr>
      <w:tr w:rsidR="008F175B" w:rsidRPr="00F7777C" w14:paraId="5188E756" w14:textId="77777777" w:rsidTr="00436E54">
        <w:trPr>
          <w:trHeight w:val="260"/>
        </w:trPr>
        <w:tc>
          <w:tcPr>
            <w:cnfStyle w:val="000010000000" w:firstRow="0" w:lastRow="0" w:firstColumn="0" w:lastColumn="0" w:oddVBand="1" w:evenVBand="0" w:oddHBand="0" w:evenHBand="0" w:firstRowFirstColumn="0" w:firstRowLastColumn="0" w:lastRowFirstColumn="0" w:lastRowLastColumn="0"/>
            <w:tcW w:w="1555" w:type="dxa"/>
            <w:vMerge/>
            <w:tcBorders>
              <w:top w:val="single" w:sz="4" w:space="0" w:color="auto"/>
              <w:left w:val="single" w:sz="4" w:space="0" w:color="auto"/>
              <w:bottom w:val="single" w:sz="4" w:space="0" w:color="auto"/>
              <w:right w:val="single" w:sz="4" w:space="0" w:color="auto"/>
            </w:tcBorders>
          </w:tcPr>
          <w:p w14:paraId="5799DD85" w14:textId="77777777" w:rsidR="008F175B" w:rsidRDefault="008F175B" w:rsidP="008F175B">
            <w:pPr>
              <w:rPr>
                <w:rFonts w:ascii="Arial" w:hAnsi="Arial" w:cs="Arial"/>
                <w:b/>
              </w:rPr>
            </w:pPr>
          </w:p>
        </w:tc>
        <w:tc>
          <w:tcPr>
            <w:tcW w:w="5485" w:type="dxa"/>
            <w:tcBorders>
              <w:top w:val="single" w:sz="6" w:space="0" w:color="auto"/>
              <w:left w:val="single" w:sz="4" w:space="0" w:color="auto"/>
              <w:bottom w:val="single" w:sz="6" w:space="0" w:color="auto"/>
              <w:right w:val="single" w:sz="4" w:space="0" w:color="auto"/>
            </w:tcBorders>
          </w:tcPr>
          <w:p w14:paraId="44D42B01" w14:textId="77777777" w:rsidR="008F175B" w:rsidRPr="00360CB5" w:rsidRDefault="008F175B" w:rsidP="008F175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eastAsia="en-US"/>
              </w:rPr>
            </w:pPr>
            <w:r w:rsidRPr="00360CB5">
              <w:rPr>
                <w:rFonts w:ascii="Arial" w:eastAsiaTheme="minorHAnsi" w:hAnsi="Arial" w:cs="Arial"/>
                <w:sz w:val="22"/>
                <w:szCs w:val="22"/>
                <w:lang w:eastAsia="en-US"/>
              </w:rPr>
              <w:t>Lot 9 – Whole House Refurbishment</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color w:val="2B579A"/>
                <w:shd w:val="clear" w:color="auto" w:fill="E6E6E6"/>
              </w:rPr>
              <w:id w:val="1441718135"/>
              <w14:checkbox>
                <w14:checked w14:val="0"/>
                <w14:checkedState w14:val="2612" w14:font="MS Gothic"/>
                <w14:uncheckedState w14:val="2610" w14:font="MS Gothic"/>
              </w14:checkbox>
            </w:sdtPr>
            <w:sdtContent>
              <w:p w14:paraId="1A82B097" w14:textId="77777777" w:rsidR="008F175B" w:rsidRDefault="008F175B" w:rsidP="008F175B">
                <w:pPr>
                  <w:pStyle w:val="paragraph"/>
                  <w:spacing w:before="0" w:beforeAutospacing="0" w:after="0" w:afterAutospacing="0"/>
                  <w:jc w:val="center"/>
                  <w:textAlignment w:val="baseline"/>
                </w:pPr>
                <w:r w:rsidRPr="00A971A9">
                  <w:rPr>
                    <w:rFonts w:ascii="Segoe UI Symbol" w:eastAsia="MS Gothic" w:hAnsi="Segoe UI Symbol" w:cs="Segoe UI Symbol"/>
                  </w:rPr>
                  <w:t>☐</w:t>
                </w:r>
              </w:p>
            </w:sdtContent>
          </w:sdt>
        </w:tc>
        <w:tc>
          <w:tcPr>
            <w:tcW w:w="1885" w:type="dxa"/>
            <w:tcBorders>
              <w:top w:val="single" w:sz="4" w:space="0" w:color="auto"/>
              <w:left w:val="single" w:sz="4" w:space="0" w:color="auto"/>
              <w:bottom w:val="single" w:sz="4" w:space="0" w:color="auto"/>
              <w:right w:val="single" w:sz="4" w:space="0" w:color="auto"/>
            </w:tcBorders>
          </w:tcPr>
          <w:p w14:paraId="22BD4190" w14:textId="77777777" w:rsidR="008F175B" w:rsidRDefault="008F175B" w:rsidP="008F175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bl>
    <w:p w14:paraId="0AE0A313" w14:textId="4A9B29F0" w:rsidR="00735DE0" w:rsidRPr="00075C92" w:rsidRDefault="00735DE0" w:rsidP="00075C92">
      <w:pPr>
        <w:pStyle w:val="Heading1"/>
        <w:jc w:val="center"/>
        <w:rPr>
          <w:rFonts w:ascii="Arial" w:hAnsi="Arial" w:cs="Arial"/>
          <w:sz w:val="32"/>
          <w:szCs w:val="32"/>
        </w:rPr>
      </w:pPr>
    </w:p>
    <w:p w14:paraId="774CA6A5" w14:textId="77777777" w:rsidR="00CE7509" w:rsidRDefault="00CE7509" w:rsidP="00660362">
      <w:pPr>
        <w:pStyle w:val="Heading1"/>
        <w:jc w:val="center"/>
        <w:rPr>
          <w:rStyle w:val="normaltextrun"/>
          <w:rFonts w:ascii="Arial" w:hAnsi="Arial" w:cs="Arial"/>
          <w:sz w:val="32"/>
          <w:szCs w:val="32"/>
        </w:rPr>
      </w:pPr>
    </w:p>
    <w:p w14:paraId="06600ECA" w14:textId="77777777" w:rsidR="00735DE0" w:rsidRDefault="00735DE0" w:rsidP="00735DE0"/>
    <w:p w14:paraId="35BFFD99" w14:textId="77777777" w:rsidR="00735DE0" w:rsidRDefault="00735DE0" w:rsidP="00735DE0"/>
    <w:p w14:paraId="2A5D6485" w14:textId="77777777" w:rsidR="001F4491" w:rsidRDefault="001F4491" w:rsidP="00735DE0"/>
    <w:p w14:paraId="2323FB1D" w14:textId="77777777" w:rsidR="001F4491" w:rsidRDefault="001F4491" w:rsidP="00735DE0"/>
    <w:p w14:paraId="686427EB" w14:textId="77777777" w:rsidR="001F4491" w:rsidRDefault="001F4491" w:rsidP="00735DE0"/>
    <w:p w14:paraId="7AA8B6DA" w14:textId="77777777" w:rsidR="00735DE0" w:rsidRDefault="00735DE0" w:rsidP="00735DE0"/>
    <w:p w14:paraId="6882A474" w14:textId="77777777" w:rsidR="00735DE0" w:rsidRDefault="00735DE0" w:rsidP="00735DE0"/>
    <w:p w14:paraId="558CFD2F" w14:textId="77777777" w:rsidR="00735DE0" w:rsidRDefault="00735DE0" w:rsidP="00735DE0"/>
    <w:p w14:paraId="6A729F0A" w14:textId="77777777" w:rsidR="00735DE0" w:rsidRPr="00735DE0" w:rsidRDefault="00735DE0" w:rsidP="00735DE0"/>
    <w:p w14:paraId="40E67A93" w14:textId="0C9E0583" w:rsidR="005C4762" w:rsidRPr="002D7196" w:rsidRDefault="005C4762" w:rsidP="00660362">
      <w:pPr>
        <w:pStyle w:val="Heading1"/>
        <w:jc w:val="center"/>
        <w:rPr>
          <w:rStyle w:val="normaltextrun"/>
          <w:rFonts w:ascii="Arial" w:hAnsi="Arial" w:cs="Arial"/>
          <w:sz w:val="32"/>
          <w:szCs w:val="32"/>
        </w:rPr>
      </w:pPr>
      <w:bookmarkStart w:id="2" w:name="_Toc244712347"/>
      <w:r w:rsidRPr="003574CE">
        <w:rPr>
          <w:rStyle w:val="normaltextrun"/>
          <w:rFonts w:ascii="Arial" w:hAnsi="Arial" w:cs="Arial"/>
          <w:sz w:val="32"/>
          <w:szCs w:val="32"/>
        </w:rPr>
        <w:lastRenderedPageBreak/>
        <w:t xml:space="preserve">Section </w:t>
      </w:r>
      <w:r w:rsidR="0047451A">
        <w:rPr>
          <w:rStyle w:val="normaltextrun"/>
          <w:rFonts w:ascii="Arial" w:hAnsi="Arial" w:cs="Arial"/>
          <w:sz w:val="32"/>
          <w:szCs w:val="32"/>
        </w:rPr>
        <w:t>I</w:t>
      </w:r>
      <w:r w:rsidRPr="003574CE">
        <w:rPr>
          <w:rStyle w:val="normaltextrun"/>
          <w:rFonts w:ascii="Arial" w:hAnsi="Arial" w:cs="Arial"/>
          <w:sz w:val="32"/>
          <w:szCs w:val="32"/>
        </w:rPr>
        <w:t xml:space="preserve"> – Contract Delivery</w:t>
      </w:r>
      <w:bookmarkEnd w:id="2"/>
    </w:p>
    <w:p w14:paraId="64F92048" w14:textId="77777777" w:rsidR="005C4762" w:rsidRDefault="005C4762" w:rsidP="005C4762">
      <w:pPr>
        <w:jc w:val="center"/>
        <w:rPr>
          <w:rStyle w:val="normaltextrun"/>
          <w:rFonts w:ascii="Arial" w:hAnsi="Arial" w:cs="Arial"/>
          <w:b/>
          <w:bCs/>
          <w:caps/>
          <w:color w:val="000000"/>
          <w:sz w:val="32"/>
          <w:szCs w:val="32"/>
          <w:shd w:val="clear" w:color="auto" w:fill="FFFFFF"/>
        </w:rPr>
      </w:pPr>
      <w:r w:rsidRPr="00F7777C">
        <w:rPr>
          <w:rFonts w:ascii="Arial" w:hAnsi="Arial" w:cs="Arial"/>
          <w:b/>
          <w:noProof/>
          <w:color w:val="2B579A"/>
          <w:shd w:val="clear" w:color="auto" w:fill="E6E6E6"/>
        </w:rPr>
        <mc:AlternateContent>
          <mc:Choice Requires="wps">
            <w:drawing>
              <wp:anchor distT="0" distB="0" distL="114300" distR="114300" simplePos="0" relativeHeight="251658242" behindDoc="0" locked="0" layoutInCell="1" allowOverlap="1" wp14:anchorId="6E6EB8DC" wp14:editId="28B6CA22">
                <wp:simplePos x="0" y="0"/>
                <wp:positionH relativeFrom="margin">
                  <wp:posOffset>0</wp:posOffset>
                </wp:positionH>
                <wp:positionV relativeFrom="paragraph">
                  <wp:posOffset>39683</wp:posOffset>
                </wp:positionV>
                <wp:extent cx="5826125" cy="494030"/>
                <wp:effectExtent l="0" t="0" r="22225" b="20320"/>
                <wp:wrapNone/>
                <wp:docPr id="662109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26125" cy="494030"/>
                        </a:xfrm>
                        <a:prstGeom prst="rect">
                          <a:avLst/>
                        </a:prstGeom>
                        <a:ln/>
                      </wps:spPr>
                      <wps:style>
                        <a:lnRef idx="2">
                          <a:schemeClr val="accent3"/>
                        </a:lnRef>
                        <a:fillRef idx="1">
                          <a:schemeClr val="lt1"/>
                        </a:fillRef>
                        <a:effectRef idx="0">
                          <a:scrgbClr r="0" g="0" b="0"/>
                        </a:effectRef>
                        <a:fontRef idx="minor">
                          <a:schemeClr val="dk1"/>
                        </a:fontRef>
                      </wps:style>
                      <wps:txbx>
                        <w:txbxContent>
                          <w:p w14:paraId="3D3F4CD0" w14:textId="5F6205D0" w:rsidR="005C4762" w:rsidRDefault="005C4762" w:rsidP="005C4762">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47451A">
                              <w:rPr>
                                <w:rFonts w:ascii="Arial" w:hAnsi="Arial" w:cs="Arial"/>
                                <w:b/>
                                <w:bCs/>
                                <w:color w:val="000000"/>
                              </w:rPr>
                              <w:t>I</w:t>
                            </w:r>
                            <w:r>
                              <w:rPr>
                                <w:rFonts w:ascii="Arial" w:hAnsi="Arial" w:cs="Arial"/>
                                <w:b/>
                                <w:bCs/>
                                <w:color w:val="000000"/>
                              </w:rPr>
                              <w:t xml:space="preserve"> is Weighted as per ITT.</w:t>
                            </w:r>
                          </w:p>
                          <w:p w14:paraId="40728DD8"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05B87FD9"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120D5C49" w14:textId="77777777" w:rsidR="005C4762" w:rsidRDefault="005C4762" w:rsidP="005C4762">
                            <w:pPr>
                              <w:spacing w:line="276" w:lineRule="auto"/>
                              <w:rPr>
                                <w:rFonts w:eastAsia="Calibri" w:hAnsi="Calibri" w:cs="Calibri"/>
                                <w:color w:val="000000"/>
                              </w:rPr>
                            </w:pPr>
                            <w:r>
                              <w:rPr>
                                <w:rFonts w:eastAsia="Calibri" w:hAnsi="Calibri" w:cs="Calibri"/>
                                <w:color w:val="000000"/>
                              </w:rPr>
                              <w:t> </w:t>
                            </w:r>
                          </w:p>
                          <w:p w14:paraId="259A15B1" w14:textId="77777777" w:rsidR="005C4762" w:rsidRDefault="005C4762" w:rsidP="005C4762"/>
                          <w:p w14:paraId="233EF17B" w14:textId="77777777" w:rsidR="005C4762" w:rsidRDefault="005C4762" w:rsidP="005C4762">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40C2CEC8"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0C8392FF"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2EAAE6ED" w14:textId="77777777" w:rsidR="005C4762" w:rsidRDefault="005C4762" w:rsidP="005C4762">
                            <w:pPr>
                              <w:spacing w:line="276" w:lineRule="auto"/>
                              <w:rPr>
                                <w:rFonts w:eastAsia="Calibri" w:hAnsi="Calibri" w:cs="Calibri"/>
                                <w:color w:val="000000"/>
                              </w:rPr>
                            </w:pPr>
                            <w:r>
                              <w:rPr>
                                <w:rFonts w:eastAsia="Calibri" w:hAnsi="Calibri" w:cs="Calibri"/>
                                <w:color w:val="000000"/>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E6EB8DC" id="Text Box 2" o:spid="_x0000_s1028" style="position:absolute;left:0;text-align:left;margin-left:0;margin-top:3.1pt;width:458.75pt;height:38.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" fillcolor="white [3201]" strokecolor="#a5a5a5 [3206]" strokeweight="1pt">
                <v:textbox>
                  <w:txbxContent>
                    <w:p w14:paraId="3D3F4CD0" w14:textId="5F6205D0" w:rsidR="005C4762" w:rsidRDefault="005C4762" w:rsidP="005C4762">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47451A">
                        <w:rPr>
                          <w:rFonts w:ascii="Arial" w:hAnsi="Arial" w:cs="Arial"/>
                          <w:b/>
                          <w:bCs/>
                          <w:color w:val="000000"/>
                        </w:rPr>
                        <w:t>I</w:t>
                      </w:r>
                      <w:r>
                        <w:rPr>
                          <w:rFonts w:ascii="Arial" w:hAnsi="Arial" w:cs="Arial"/>
                          <w:b/>
                          <w:bCs/>
                          <w:color w:val="000000"/>
                        </w:rPr>
                        <w:t xml:space="preserve"> is Weighted as per ITT.</w:t>
                      </w:r>
                    </w:p>
                    <w:p w14:paraId="40728DD8"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05B87FD9"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120D5C49" w14:textId="77777777" w:rsidR="005C4762" w:rsidRDefault="005C4762" w:rsidP="005C4762">
                      <w:pPr>
                        <w:spacing w:line="276" w:lineRule="auto"/>
                        <w:rPr>
                          <w:rFonts w:eastAsia="Calibri" w:hAnsi="Calibri" w:cs="Calibri"/>
                          <w:color w:val="000000"/>
                        </w:rPr>
                      </w:pPr>
                      <w:r>
                        <w:rPr>
                          <w:rFonts w:eastAsia="Calibri" w:hAnsi="Calibri" w:cs="Calibri"/>
                          <w:color w:val="000000"/>
                        </w:rPr>
                        <w:t> </w:t>
                      </w:r>
                    </w:p>
                    <w:p w14:paraId="259A15B1" w14:textId="77777777" w:rsidR="005C4762" w:rsidRDefault="005C4762" w:rsidP="005C4762"/>
                    <w:p w14:paraId="233EF17B" w14:textId="77777777" w:rsidR="005C4762" w:rsidRDefault="005C4762" w:rsidP="005C4762">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40C2CEC8"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0C8392FF" w14:textId="77777777" w:rsidR="005C4762" w:rsidRDefault="005C4762" w:rsidP="005C4762">
                      <w:pPr>
                        <w:spacing w:line="276" w:lineRule="auto"/>
                        <w:rPr>
                          <w:rFonts w:eastAsia="Calibri" w:hAnsi="Calibri" w:cs="Calibri"/>
                          <w:b/>
                          <w:bCs/>
                          <w:color w:val="000000"/>
                        </w:rPr>
                      </w:pPr>
                      <w:r>
                        <w:rPr>
                          <w:rFonts w:eastAsia="Calibri" w:hAnsi="Calibri" w:cs="Calibri"/>
                          <w:b/>
                          <w:bCs/>
                          <w:color w:val="000000"/>
                        </w:rPr>
                        <w:t> </w:t>
                      </w:r>
                    </w:p>
                    <w:p w14:paraId="2EAAE6ED" w14:textId="77777777" w:rsidR="005C4762" w:rsidRDefault="005C4762" w:rsidP="005C4762">
                      <w:pPr>
                        <w:spacing w:line="276" w:lineRule="auto"/>
                        <w:rPr>
                          <w:rFonts w:eastAsia="Calibri" w:hAnsi="Calibri" w:cs="Calibri"/>
                          <w:color w:val="000000"/>
                        </w:rPr>
                      </w:pPr>
                      <w:r>
                        <w:rPr>
                          <w:rFonts w:eastAsia="Calibri" w:hAnsi="Calibri" w:cs="Calibri"/>
                          <w:color w:val="000000"/>
                        </w:rPr>
                        <w:t> </w:t>
                      </w:r>
                    </w:p>
                  </w:txbxContent>
                </v:textbox>
                <w10:wrap anchorx="margin"/>
              </v:rect>
            </w:pict>
          </mc:Fallback>
        </mc:AlternateContent>
      </w:r>
    </w:p>
    <w:p w14:paraId="0BA197E3" w14:textId="77777777" w:rsidR="005C4762" w:rsidRPr="003307E3" w:rsidRDefault="005C4762" w:rsidP="005C4762">
      <w:pPr>
        <w:jc w:val="center"/>
        <w:rPr>
          <w:rStyle w:val="normaltextrun"/>
          <w:rFonts w:ascii="Arial" w:hAnsi="Arial" w:cs="Arial"/>
          <w:b/>
          <w:bCs/>
          <w:caps/>
          <w:color w:val="000000"/>
          <w:sz w:val="18"/>
          <w:szCs w:val="18"/>
          <w:shd w:val="clear" w:color="auto" w:fill="FFFFFF"/>
        </w:rPr>
      </w:pPr>
    </w:p>
    <w:tbl>
      <w:tblPr>
        <w:tblStyle w:val="ListTable3-Accent3"/>
        <w:tblW w:w="9209" w:type="dxa"/>
        <w:tblLayout w:type="fixed"/>
        <w:tblLook w:val="0000" w:firstRow="0" w:lastRow="0" w:firstColumn="0" w:lastColumn="0" w:noHBand="0" w:noVBand="0"/>
      </w:tblPr>
      <w:tblGrid>
        <w:gridCol w:w="1679"/>
        <w:gridCol w:w="7530"/>
      </w:tblGrid>
      <w:tr w:rsidR="005C4762" w:rsidRPr="00F7777C" w14:paraId="1D303DF6" w14:textId="77777777" w:rsidTr="13D0DF1C">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0DFDE838" w14:textId="77777777" w:rsidR="005C4762" w:rsidRPr="00F7777C" w:rsidRDefault="005C4762" w:rsidP="001136DF">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60C26882" w14:textId="77777777" w:rsidR="005C4762" w:rsidRPr="00F7777C" w:rsidRDefault="005C4762" w:rsidP="001136DF">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5C4762" w:rsidRPr="00F7777C" w14:paraId="67B39DF2" w14:textId="77777777" w:rsidTr="13D0DF1C">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5EC5CE12" w14:textId="77777777" w:rsidR="005C4762" w:rsidRPr="00F7777C" w:rsidRDefault="005C4762" w:rsidP="001136DF">
            <w:pPr>
              <w:rPr>
                <w:rFonts w:ascii="Arial" w:hAnsi="Arial" w:cs="Arial"/>
                <w:b/>
                <w:color w:val="FFFFFF" w:themeColor="background1"/>
              </w:rPr>
            </w:pPr>
          </w:p>
        </w:tc>
        <w:tc>
          <w:tcPr>
            <w:tcW w:w="7530" w:type="dxa"/>
            <w:vMerge/>
          </w:tcPr>
          <w:p w14:paraId="657F8238" w14:textId="77777777" w:rsidR="005C4762" w:rsidRPr="00F7777C" w:rsidRDefault="005C4762" w:rsidP="001136DF">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5C4762" w:rsidRPr="00F7777C" w14:paraId="4BE993D6" w14:textId="77777777" w:rsidTr="13D0DF1C">
        <w:trPr>
          <w:cnfStyle w:val="000000100000" w:firstRow="0" w:lastRow="0" w:firstColumn="0" w:lastColumn="0" w:oddVBand="0" w:evenVBand="0" w:oddHBand="1" w:evenHBand="0" w:firstRowFirstColumn="0" w:firstRowLastColumn="0" w:lastRowFirstColumn="0" w:lastRowLastColumn="0"/>
          <w:trHeight w:val="453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70BF3390" w14:textId="77777777" w:rsidR="005C4762" w:rsidRPr="003627B3" w:rsidRDefault="005C4762" w:rsidP="001136DF">
            <w:pPr>
              <w:rPr>
                <w:rFonts w:ascii="Arial" w:hAnsi="Arial" w:cs="Arial"/>
                <w:b/>
                <w:highlight w:val="yellow"/>
              </w:rPr>
            </w:pPr>
          </w:p>
          <w:p w14:paraId="722A15AB" w14:textId="10DB7895" w:rsidR="005C4762" w:rsidRPr="004070F4" w:rsidRDefault="0047451A" w:rsidP="001136DF">
            <w:pPr>
              <w:rPr>
                <w:rFonts w:ascii="Arial" w:hAnsi="Arial" w:cs="Arial"/>
                <w:b/>
              </w:rPr>
            </w:pPr>
            <w:r>
              <w:rPr>
                <w:rFonts w:ascii="Arial" w:hAnsi="Arial" w:cs="Arial"/>
                <w:b/>
              </w:rPr>
              <w:t>I</w:t>
            </w:r>
            <w:r w:rsidR="005C4762" w:rsidRPr="004070F4">
              <w:rPr>
                <w:rFonts w:ascii="Arial" w:hAnsi="Arial" w:cs="Arial"/>
                <w:b/>
              </w:rPr>
              <w:t xml:space="preserve"> – 1.</w:t>
            </w:r>
          </w:p>
          <w:p w14:paraId="538E32C9" w14:textId="77777777" w:rsidR="005C4762" w:rsidRPr="004070F4" w:rsidRDefault="005C4762" w:rsidP="001136DF">
            <w:pPr>
              <w:rPr>
                <w:rFonts w:ascii="Arial" w:hAnsi="Arial" w:cs="Arial"/>
                <w:b/>
              </w:rPr>
            </w:pPr>
          </w:p>
          <w:p w14:paraId="113F37FE" w14:textId="1042A4E3" w:rsidR="005C4762" w:rsidRPr="003627B3" w:rsidRDefault="003627B3" w:rsidP="13D0DF1C">
            <w:pPr>
              <w:rPr>
                <w:rFonts w:ascii="Arial" w:hAnsi="Arial" w:cs="Arial"/>
                <w:b/>
                <w:bCs/>
                <w:highlight w:val="yellow"/>
              </w:rPr>
            </w:pPr>
            <w:r w:rsidRPr="004070F4">
              <w:rPr>
                <w:rFonts w:ascii="Arial" w:hAnsi="Arial" w:cs="Arial"/>
              </w:rPr>
              <w:t>7.50</w:t>
            </w:r>
            <w:r w:rsidR="005C4762" w:rsidRPr="004070F4">
              <w:rPr>
                <w:rFonts w:ascii="Arial" w:hAnsi="Arial" w:cs="Arial"/>
              </w:rPr>
              <w:t>% of Total Tender Evaluation</w:t>
            </w:r>
          </w:p>
        </w:tc>
        <w:tc>
          <w:tcPr>
            <w:tcW w:w="7530" w:type="dxa"/>
            <w:vAlign w:val="center"/>
          </w:tcPr>
          <w:p w14:paraId="3129B36D" w14:textId="77777777" w:rsidR="00FB06F5" w:rsidRPr="00FB06F5" w:rsidRDefault="75AE5C16" w:rsidP="00FB06F5">
            <w:pPr>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840ABF">
              <w:rPr>
                <w:rFonts w:ascii="Arial" w:eastAsia="Segoe UI" w:hAnsi="Arial" w:cs="Arial"/>
              </w:rPr>
              <w:t xml:space="preserve">Please describe how you will successfully deliver the works/services for the lot(s) you are bidding for, ensuring they are safe, reliable, and responsive to the </w:t>
            </w:r>
            <w:r w:rsidR="003627B3">
              <w:rPr>
                <w:rFonts w:ascii="Arial" w:eastAsia="Segoe UI" w:hAnsi="Arial" w:cs="Arial"/>
              </w:rPr>
              <w:t>Bron Afon</w:t>
            </w:r>
            <w:r w:rsidRPr="00840ABF">
              <w:rPr>
                <w:rFonts w:ascii="Arial" w:eastAsia="Segoe UI" w:hAnsi="Arial" w:cs="Arial"/>
              </w:rPr>
              <w:t>’s requirements</w:t>
            </w:r>
            <w:r w:rsidR="00FB06F5">
              <w:rPr>
                <w:rFonts w:ascii="Arial" w:eastAsia="Segoe UI" w:hAnsi="Arial" w:cs="Arial"/>
              </w:rPr>
              <w:t xml:space="preserve">, </w:t>
            </w:r>
            <w:r w:rsidR="00FB06F5" w:rsidRPr="00FB06F5">
              <w:rPr>
                <w:rFonts w:ascii="Arial" w:eastAsia="Segoe UI" w:hAnsi="Arial" w:cs="Arial"/>
              </w:rPr>
              <w:t>and explain how your proposed approach will support Bron Afon’s values and ambitions.</w:t>
            </w:r>
          </w:p>
          <w:p w14:paraId="3331CC3F" w14:textId="27D53C5C" w:rsidR="00EB24E5" w:rsidRPr="003B710F" w:rsidRDefault="00EB24E5" w:rsidP="00EB24E5">
            <w:pPr>
              <w:cnfStyle w:val="000000100000" w:firstRow="0" w:lastRow="0" w:firstColumn="0" w:lastColumn="0" w:oddVBand="0" w:evenVBand="0" w:oddHBand="1" w:evenHBand="0" w:firstRowFirstColumn="0" w:firstRowLastColumn="0" w:lastRowFirstColumn="0" w:lastRowLastColumn="0"/>
              <w:rPr>
                <w:rFonts w:ascii="Arial" w:hAnsi="Arial" w:cs="Arial"/>
                <w:b/>
                <w:bCs/>
              </w:rPr>
            </w:pPr>
          </w:p>
          <w:p w14:paraId="5B8AEB5E" w14:textId="5410B1CB" w:rsidR="75AE5C16" w:rsidRPr="00840ABF" w:rsidRDefault="75AE5C16" w:rsidP="00840ABF">
            <w:pPr>
              <w:spacing w:line="300" w:lineRule="auto"/>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840ABF">
              <w:rPr>
                <w:rFonts w:ascii="Arial" w:eastAsia="Segoe UI" w:hAnsi="Arial" w:cs="Arial"/>
              </w:rPr>
              <w:t>Your response should include</w:t>
            </w:r>
            <w:r w:rsidR="00D63D38">
              <w:rPr>
                <w:rFonts w:ascii="Arial" w:eastAsia="Segoe UI" w:hAnsi="Arial" w:cs="Arial"/>
              </w:rPr>
              <w:t xml:space="preserve"> (but not limited to)</w:t>
            </w:r>
            <w:r w:rsidRPr="00840ABF">
              <w:rPr>
                <w:rFonts w:ascii="Arial" w:eastAsia="Segoe UI" w:hAnsi="Arial" w:cs="Arial"/>
              </w:rPr>
              <w:t>:</w:t>
            </w:r>
          </w:p>
          <w:p w14:paraId="1A942BD7" w14:textId="5E490291" w:rsidR="75AE5C16" w:rsidRPr="00EB24E5" w:rsidRDefault="75AE5C16" w:rsidP="6EB86EBB">
            <w:pPr>
              <w:pStyle w:val="ListParagraph"/>
              <w:numPr>
                <w:ilvl w:val="0"/>
                <w:numId w:val="2"/>
              </w:numPr>
              <w:spacing w:line="300" w:lineRule="auto"/>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EB24E5">
              <w:rPr>
                <w:rFonts w:ascii="Arial" w:eastAsia="Segoe UI" w:hAnsi="Arial" w:cs="Arial"/>
                <w:b/>
                <w:bCs/>
              </w:rPr>
              <w:t>Planning and mobilisation</w:t>
            </w:r>
            <w:r w:rsidRPr="00EB24E5">
              <w:rPr>
                <w:rFonts w:ascii="Arial" w:hAnsi="Arial" w:cs="Arial"/>
              </w:rPr>
              <w:br/>
            </w:r>
            <w:r w:rsidRPr="00EB24E5">
              <w:rPr>
                <w:rFonts w:ascii="Arial" w:eastAsia="Segoe UI" w:hAnsi="Arial" w:cs="Arial"/>
              </w:rPr>
              <w:t>How you will receive instructions, confirm requirements, and plan delivery, including prioritising routine and urgent works.</w:t>
            </w:r>
          </w:p>
          <w:p w14:paraId="7D64306E" w14:textId="6BA8BD8B" w:rsidR="75AE5C16" w:rsidRPr="00EB24E5" w:rsidRDefault="75AE5C16" w:rsidP="6EB86EBB">
            <w:pPr>
              <w:pStyle w:val="ListParagraph"/>
              <w:numPr>
                <w:ilvl w:val="0"/>
                <w:numId w:val="2"/>
              </w:numPr>
              <w:spacing w:line="300" w:lineRule="auto"/>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EB24E5">
              <w:rPr>
                <w:rFonts w:ascii="Arial" w:eastAsia="Segoe UI" w:hAnsi="Arial" w:cs="Arial"/>
                <w:b/>
                <w:bCs/>
              </w:rPr>
              <w:t>Resourcing and capacity</w:t>
            </w:r>
            <w:r w:rsidRPr="00EB24E5">
              <w:rPr>
                <w:rFonts w:ascii="Arial" w:hAnsi="Arial" w:cs="Arial"/>
              </w:rPr>
              <w:br/>
            </w:r>
            <w:r w:rsidRPr="00EB24E5">
              <w:rPr>
                <w:rFonts w:ascii="Arial" w:eastAsia="Segoe UI" w:hAnsi="Arial" w:cs="Arial"/>
              </w:rPr>
              <w:t>How you will ensure you have appropriate personnel, skills, and equipment available, including how you will manage multiple jobs or peaks in demand.</w:t>
            </w:r>
            <w:r w:rsidR="00367726">
              <w:rPr>
                <w:rFonts w:ascii="Arial" w:hAnsi="Arial" w:cs="Arial"/>
              </w:rPr>
              <w:t xml:space="preserve"> </w:t>
            </w:r>
            <w:r w:rsidRPr="00EB24E5">
              <w:rPr>
                <w:rFonts w:ascii="Arial" w:eastAsia="Segoe UI" w:hAnsi="Arial" w:cs="Arial"/>
              </w:rPr>
              <w:t>(You may include use of subcontractors if relevant.)</w:t>
            </w:r>
          </w:p>
          <w:p w14:paraId="4F8623B9" w14:textId="140F037B" w:rsidR="00D63D38" w:rsidRPr="00D63D38" w:rsidRDefault="006617DB" w:rsidP="6EB86EBB">
            <w:pPr>
              <w:pStyle w:val="ListParagraph"/>
              <w:numPr>
                <w:ilvl w:val="0"/>
                <w:numId w:val="2"/>
              </w:numPr>
              <w:spacing w:line="300" w:lineRule="auto"/>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Pr>
                <w:rFonts w:ascii="Arial" w:eastAsia="Segoe UI" w:hAnsi="Arial" w:cs="Arial"/>
                <w:b/>
                <w:bCs/>
              </w:rPr>
              <w:t>Embedding Bron Afon’s values and requirements</w:t>
            </w:r>
          </w:p>
          <w:p w14:paraId="250A3B9B" w14:textId="77777777" w:rsidR="006617DB" w:rsidRDefault="006617DB" w:rsidP="006617DB">
            <w:pPr>
              <w:pStyle w:val="ListParagraph"/>
              <w:spacing w:line="300" w:lineRule="auto"/>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6617DB">
              <w:rPr>
                <w:rFonts w:ascii="Arial" w:eastAsia="Segoe UI" w:hAnsi="Arial" w:cs="Arial"/>
              </w:rPr>
              <w:t>How you will ensure that personnel involved in delivering the Framework, including subcontractors where applicable, understand Bron Afon's values, ambitions and contract requirements, and how you will embed these throughout service delivery.</w:t>
            </w:r>
          </w:p>
          <w:p w14:paraId="06C0E4F9" w14:textId="1F052FDF" w:rsidR="005C4762" w:rsidRPr="006617DB" w:rsidRDefault="75AE5C16" w:rsidP="006617DB">
            <w:pPr>
              <w:pStyle w:val="ListParagraph"/>
              <w:numPr>
                <w:ilvl w:val="0"/>
                <w:numId w:val="18"/>
              </w:numPr>
              <w:spacing w:line="30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6617DB">
              <w:rPr>
                <w:rFonts w:ascii="Arial" w:eastAsia="Segoe UI" w:hAnsi="Arial" w:cs="Arial"/>
                <w:b/>
                <w:bCs/>
              </w:rPr>
              <w:t>Continuity of service</w:t>
            </w:r>
            <w:r w:rsidRPr="006617DB">
              <w:rPr>
                <w:rFonts w:ascii="Arial" w:hAnsi="Arial" w:cs="Arial"/>
              </w:rPr>
              <w:br/>
            </w:r>
            <w:r w:rsidRPr="006617DB">
              <w:rPr>
                <w:rFonts w:ascii="Arial" w:eastAsia="Segoe UI" w:hAnsi="Arial" w:cs="Arial"/>
              </w:rPr>
              <w:t xml:space="preserve">How you will maintain delivery during disruptions (e.g. weather, staff absence, </w:t>
            </w:r>
            <w:r w:rsidR="007B758E" w:rsidRPr="006617DB">
              <w:rPr>
                <w:rFonts w:ascii="Arial" w:eastAsia="Segoe UI" w:hAnsi="Arial" w:cs="Arial"/>
              </w:rPr>
              <w:t>equipment</w:t>
            </w:r>
            <w:r w:rsidRPr="006617DB">
              <w:rPr>
                <w:rFonts w:ascii="Arial" w:eastAsia="Segoe UI" w:hAnsi="Arial" w:cs="Arial"/>
              </w:rPr>
              <w:t xml:space="preserve"> breakdowns</w:t>
            </w:r>
            <w:r w:rsidR="003627B3" w:rsidRPr="006617DB">
              <w:rPr>
                <w:rFonts w:ascii="Arial" w:eastAsia="Segoe UI" w:hAnsi="Arial" w:cs="Arial"/>
              </w:rPr>
              <w:t xml:space="preserve"> etc</w:t>
            </w:r>
            <w:r w:rsidRPr="006617DB">
              <w:rPr>
                <w:rFonts w:ascii="Arial" w:eastAsia="Segoe UI" w:hAnsi="Arial" w:cs="Arial"/>
              </w:rPr>
              <w:t>).</w:t>
            </w:r>
          </w:p>
          <w:p w14:paraId="311CD709" w14:textId="77777777" w:rsidR="005C4762" w:rsidRPr="00642524" w:rsidRDefault="005C4762" w:rsidP="001136DF">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A723F0C" w14:textId="6C0766B2" w:rsidR="005C4762" w:rsidRPr="00642524" w:rsidRDefault="005C4762" w:rsidP="001136DF">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 xml:space="preserve">(Maximum </w:t>
            </w:r>
            <w:r w:rsidR="004070F4">
              <w:rPr>
                <w:rFonts w:ascii="Arial" w:hAnsi="Arial" w:cs="Arial"/>
                <w:b/>
                <w:bCs/>
              </w:rPr>
              <w:t>750</w:t>
            </w:r>
            <w:r w:rsidRPr="00DF3564">
              <w:rPr>
                <w:rFonts w:ascii="Arial" w:hAnsi="Arial" w:cs="Arial"/>
                <w:b/>
              </w:rPr>
              <w:t xml:space="preserve"> words)</w:t>
            </w:r>
          </w:p>
        </w:tc>
      </w:tr>
      <w:tr w:rsidR="005C4762" w:rsidRPr="00F7777C" w14:paraId="124A3E64" w14:textId="77777777" w:rsidTr="13D0DF1C">
        <w:trPr>
          <w:trHeight w:val="3026"/>
        </w:trPr>
        <w:tc>
          <w:tcPr>
            <w:cnfStyle w:val="000010000000" w:firstRow="0" w:lastRow="0" w:firstColumn="0" w:lastColumn="0" w:oddVBand="1" w:evenVBand="0" w:oddHBand="0" w:evenHBand="0" w:firstRowFirstColumn="0" w:firstRowLastColumn="0" w:lastRowFirstColumn="0" w:lastRowLastColumn="0"/>
            <w:tcW w:w="1679" w:type="dxa"/>
            <w:vMerge/>
          </w:tcPr>
          <w:p w14:paraId="5AD968D5" w14:textId="77777777" w:rsidR="005C4762" w:rsidRPr="00DF3564" w:rsidRDefault="005C4762" w:rsidP="001136DF">
            <w:pPr>
              <w:rPr>
                <w:rFonts w:ascii="Arial" w:hAnsi="Arial" w:cs="Arial"/>
                <w:b/>
              </w:rPr>
            </w:pPr>
          </w:p>
        </w:tc>
        <w:tc>
          <w:tcPr>
            <w:tcW w:w="7530" w:type="dxa"/>
            <w:shd w:val="clear" w:color="auto" w:fill="FFFBEF"/>
          </w:tcPr>
          <w:p w14:paraId="6197A964" w14:textId="77777777" w:rsidR="005C4762" w:rsidRPr="00DF3564" w:rsidRDefault="005C4762" w:rsidP="001136DF">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692D08AC" w14:textId="75B6F024" w:rsidR="008C2D74" w:rsidRPr="008C2D74" w:rsidRDefault="008C2D74" w:rsidP="008C2D74">
      <w:pPr>
        <w:keepNext/>
        <w:keepLines/>
        <w:spacing w:before="320" w:after="0" w:line="240" w:lineRule="auto"/>
        <w:jc w:val="center"/>
        <w:outlineLvl w:val="0"/>
        <w:rPr>
          <w:rFonts w:ascii="Arial" w:eastAsiaTheme="majorEastAsia" w:hAnsi="Arial" w:cs="Arial"/>
          <w:color w:val="2F5496" w:themeColor="accent1" w:themeShade="BF"/>
          <w:sz w:val="32"/>
          <w:szCs w:val="32"/>
        </w:rPr>
      </w:pPr>
      <w:bookmarkStart w:id="3" w:name="_Toc244712348"/>
      <w:r w:rsidRPr="008C2D74">
        <w:rPr>
          <w:rFonts w:ascii="Arial" w:eastAsiaTheme="majorEastAsia" w:hAnsi="Arial" w:cs="Arial"/>
          <w:color w:val="2F5496" w:themeColor="accent1" w:themeShade="BF"/>
          <w:sz w:val="32"/>
          <w:szCs w:val="32"/>
        </w:rPr>
        <w:lastRenderedPageBreak/>
        <w:t xml:space="preserve">Section </w:t>
      </w:r>
      <w:r w:rsidR="0047451A">
        <w:rPr>
          <w:rFonts w:ascii="Arial" w:eastAsiaTheme="majorEastAsia" w:hAnsi="Arial" w:cs="Arial"/>
          <w:color w:val="2F5496" w:themeColor="accent1" w:themeShade="BF"/>
          <w:sz w:val="32"/>
          <w:szCs w:val="32"/>
        </w:rPr>
        <w:t>J</w:t>
      </w:r>
      <w:r w:rsidRPr="008C2D74">
        <w:rPr>
          <w:rFonts w:ascii="Arial" w:eastAsiaTheme="majorEastAsia" w:hAnsi="Arial" w:cs="Arial"/>
          <w:color w:val="2F5496" w:themeColor="accent1" w:themeShade="BF"/>
          <w:sz w:val="32"/>
          <w:szCs w:val="32"/>
        </w:rPr>
        <w:t xml:space="preserve"> – </w:t>
      </w:r>
      <w:r w:rsidR="00D63D38">
        <w:rPr>
          <w:rFonts w:ascii="Arial" w:eastAsiaTheme="majorEastAsia" w:hAnsi="Arial" w:cs="Arial"/>
          <w:color w:val="2F5496" w:themeColor="accent1" w:themeShade="BF"/>
          <w:sz w:val="32"/>
          <w:szCs w:val="32"/>
        </w:rPr>
        <w:t>Quality Management &amp; Continuous Improvement</w:t>
      </w:r>
      <w:bookmarkEnd w:id="3"/>
    </w:p>
    <w:p w14:paraId="7FB2A684" w14:textId="77777777" w:rsidR="008C2D74" w:rsidRPr="008C2D74" w:rsidRDefault="008C2D74" w:rsidP="008C2D74">
      <w:pPr>
        <w:jc w:val="center"/>
        <w:rPr>
          <w:rFonts w:ascii="Arial" w:hAnsi="Arial" w:cs="Arial"/>
          <w:b/>
          <w:bCs/>
          <w:caps/>
          <w:color w:val="000000"/>
          <w:sz w:val="32"/>
          <w:szCs w:val="32"/>
          <w:shd w:val="clear" w:color="auto" w:fill="FFFFFF"/>
        </w:rPr>
      </w:pPr>
      <w:r w:rsidRPr="008C2D74">
        <w:rPr>
          <w:rFonts w:ascii="Arial" w:hAnsi="Arial" w:cs="Arial"/>
          <w:b/>
          <w:noProof/>
          <w:color w:val="2B579A"/>
          <w:shd w:val="clear" w:color="auto" w:fill="E6E6E6"/>
        </w:rPr>
        <mc:AlternateContent>
          <mc:Choice Requires="wps">
            <w:drawing>
              <wp:anchor distT="0" distB="0" distL="114300" distR="114300" simplePos="0" relativeHeight="251660293" behindDoc="0" locked="0" layoutInCell="1" allowOverlap="1" wp14:anchorId="1C226DB0" wp14:editId="6FD6C895">
                <wp:simplePos x="0" y="0"/>
                <wp:positionH relativeFrom="margin">
                  <wp:posOffset>0</wp:posOffset>
                </wp:positionH>
                <wp:positionV relativeFrom="paragraph">
                  <wp:posOffset>39683</wp:posOffset>
                </wp:positionV>
                <wp:extent cx="5826125" cy="494030"/>
                <wp:effectExtent l="0" t="0" r="22225" b="20320"/>
                <wp:wrapNone/>
                <wp:docPr id="1931284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26125" cy="494030"/>
                        </a:xfrm>
                        <a:prstGeom prst="rect">
                          <a:avLst/>
                        </a:prstGeom>
                        <a:solidFill>
                          <a:sysClr val="window" lastClr="FFFFFF"/>
                        </a:solidFill>
                        <a:ln w="12700" cap="flat" cmpd="sng" algn="ctr">
                          <a:solidFill>
                            <a:srgbClr val="A5A5A5"/>
                          </a:solidFill>
                          <a:prstDash val="solid"/>
                          <a:miter lim="800000"/>
                        </a:ln>
                        <a:effectLst/>
                      </wps:spPr>
                      <wps:txbx>
                        <w:txbxContent>
                          <w:p w14:paraId="52FF091E" w14:textId="37549FCE" w:rsidR="008C2D74" w:rsidRDefault="008C2D74" w:rsidP="008C2D74">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47451A">
                              <w:rPr>
                                <w:rFonts w:ascii="Arial" w:hAnsi="Arial" w:cs="Arial"/>
                                <w:b/>
                                <w:bCs/>
                                <w:color w:val="000000"/>
                              </w:rPr>
                              <w:t>J</w:t>
                            </w:r>
                            <w:r>
                              <w:rPr>
                                <w:rFonts w:ascii="Arial" w:hAnsi="Arial" w:cs="Arial"/>
                                <w:b/>
                                <w:bCs/>
                                <w:color w:val="000000"/>
                              </w:rPr>
                              <w:t xml:space="preserve"> is Weighted as per ITT.</w:t>
                            </w:r>
                          </w:p>
                          <w:p w14:paraId="1D0D9340"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2CD6BF70"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457B0693" w14:textId="77777777" w:rsidR="008C2D74" w:rsidRDefault="008C2D74" w:rsidP="008C2D74">
                            <w:pPr>
                              <w:spacing w:line="276" w:lineRule="auto"/>
                              <w:rPr>
                                <w:rFonts w:eastAsia="Calibri" w:hAnsi="Calibri" w:cs="Calibri"/>
                                <w:color w:val="000000"/>
                              </w:rPr>
                            </w:pPr>
                            <w:r>
                              <w:rPr>
                                <w:rFonts w:eastAsia="Calibri" w:hAnsi="Calibri" w:cs="Calibri"/>
                                <w:color w:val="000000"/>
                              </w:rPr>
                              <w:t> </w:t>
                            </w:r>
                          </w:p>
                          <w:p w14:paraId="1BB81BE8" w14:textId="77777777" w:rsidR="008C2D74" w:rsidRDefault="008C2D74" w:rsidP="008C2D74"/>
                          <w:p w14:paraId="01135958" w14:textId="77777777" w:rsidR="008C2D74" w:rsidRDefault="008C2D74" w:rsidP="008C2D74">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5E573213"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5228EA14"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06A8EB25" w14:textId="77777777" w:rsidR="008C2D74" w:rsidRDefault="008C2D74" w:rsidP="008C2D74">
                            <w:pPr>
                              <w:spacing w:line="276" w:lineRule="auto"/>
                              <w:rPr>
                                <w:rFonts w:eastAsia="Calibri" w:hAnsi="Calibri" w:cs="Calibri"/>
                                <w:color w:val="000000"/>
                              </w:rPr>
                            </w:pPr>
                            <w:r>
                              <w:rPr>
                                <w:rFonts w:eastAsia="Calibri" w:hAnsi="Calibri" w:cs="Calibri"/>
                                <w:color w:val="000000"/>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C226DB0" id="_x0000_s1029" style="position:absolute;left:0;text-align:left;margin-left:0;margin-top:3.1pt;width:458.75pt;height:38.9pt;z-index:2516602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" fillcolor="window" strokecolor="#a5a5a5" strokeweight="1pt">
                <v:textbox>
                  <w:txbxContent>
                    <w:p w14:paraId="52FF091E" w14:textId="37549FCE" w:rsidR="008C2D74" w:rsidRDefault="008C2D74" w:rsidP="008C2D74">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47451A">
                        <w:rPr>
                          <w:rFonts w:ascii="Arial" w:hAnsi="Arial" w:cs="Arial"/>
                          <w:b/>
                          <w:bCs/>
                          <w:color w:val="000000"/>
                        </w:rPr>
                        <w:t>J</w:t>
                      </w:r>
                      <w:r>
                        <w:rPr>
                          <w:rFonts w:ascii="Arial" w:hAnsi="Arial" w:cs="Arial"/>
                          <w:b/>
                          <w:bCs/>
                          <w:color w:val="000000"/>
                        </w:rPr>
                        <w:t xml:space="preserve"> is Weighted as per ITT.</w:t>
                      </w:r>
                    </w:p>
                    <w:p w14:paraId="1D0D9340"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2CD6BF70"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457B0693" w14:textId="77777777" w:rsidR="008C2D74" w:rsidRDefault="008C2D74" w:rsidP="008C2D74">
                      <w:pPr>
                        <w:spacing w:line="276" w:lineRule="auto"/>
                        <w:rPr>
                          <w:rFonts w:eastAsia="Calibri" w:hAnsi="Calibri" w:cs="Calibri"/>
                          <w:color w:val="000000"/>
                        </w:rPr>
                      </w:pPr>
                      <w:r>
                        <w:rPr>
                          <w:rFonts w:eastAsia="Calibri" w:hAnsi="Calibri" w:cs="Calibri"/>
                          <w:color w:val="000000"/>
                        </w:rPr>
                        <w:t> </w:t>
                      </w:r>
                    </w:p>
                    <w:p w14:paraId="1BB81BE8" w14:textId="77777777" w:rsidR="008C2D74" w:rsidRDefault="008C2D74" w:rsidP="008C2D74"/>
                    <w:p w14:paraId="01135958" w14:textId="77777777" w:rsidR="008C2D74" w:rsidRDefault="008C2D74" w:rsidP="008C2D74">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5E573213"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5228EA14" w14:textId="77777777" w:rsidR="008C2D74" w:rsidRDefault="008C2D74" w:rsidP="008C2D74">
                      <w:pPr>
                        <w:spacing w:line="276" w:lineRule="auto"/>
                        <w:rPr>
                          <w:rFonts w:eastAsia="Calibri" w:hAnsi="Calibri" w:cs="Calibri"/>
                          <w:b/>
                          <w:bCs/>
                          <w:color w:val="000000"/>
                        </w:rPr>
                      </w:pPr>
                      <w:r>
                        <w:rPr>
                          <w:rFonts w:eastAsia="Calibri" w:hAnsi="Calibri" w:cs="Calibri"/>
                          <w:b/>
                          <w:bCs/>
                          <w:color w:val="000000"/>
                        </w:rPr>
                        <w:t> </w:t>
                      </w:r>
                    </w:p>
                    <w:p w14:paraId="06A8EB25" w14:textId="77777777" w:rsidR="008C2D74" w:rsidRDefault="008C2D74" w:rsidP="008C2D74">
                      <w:pPr>
                        <w:spacing w:line="276" w:lineRule="auto"/>
                        <w:rPr>
                          <w:rFonts w:eastAsia="Calibri" w:hAnsi="Calibri" w:cs="Calibri"/>
                          <w:color w:val="000000"/>
                        </w:rPr>
                      </w:pPr>
                      <w:r>
                        <w:rPr>
                          <w:rFonts w:eastAsia="Calibri" w:hAnsi="Calibri" w:cs="Calibri"/>
                          <w:color w:val="000000"/>
                        </w:rPr>
                        <w:t> </w:t>
                      </w:r>
                    </w:p>
                  </w:txbxContent>
                </v:textbox>
                <w10:wrap anchorx="margin"/>
              </v:rect>
            </w:pict>
          </mc:Fallback>
        </mc:AlternateContent>
      </w:r>
    </w:p>
    <w:p w14:paraId="03AB15B6" w14:textId="77777777" w:rsidR="008C2D74" w:rsidRPr="008C2D74" w:rsidRDefault="008C2D74" w:rsidP="008C2D74">
      <w:pPr>
        <w:jc w:val="center"/>
        <w:rPr>
          <w:rFonts w:ascii="Arial" w:hAnsi="Arial" w:cs="Arial"/>
          <w:b/>
          <w:bCs/>
          <w:caps/>
          <w:color w:val="000000"/>
          <w:sz w:val="18"/>
          <w:szCs w:val="18"/>
          <w:shd w:val="clear" w:color="auto" w:fill="FFFFFF"/>
        </w:rPr>
      </w:pPr>
    </w:p>
    <w:tbl>
      <w:tblPr>
        <w:tblStyle w:val="ListTable3-Accent3"/>
        <w:tblW w:w="9209" w:type="dxa"/>
        <w:tblLayout w:type="fixed"/>
        <w:tblLook w:val="0000" w:firstRow="0" w:lastRow="0" w:firstColumn="0" w:lastColumn="0" w:noHBand="0" w:noVBand="0"/>
      </w:tblPr>
      <w:tblGrid>
        <w:gridCol w:w="1679"/>
        <w:gridCol w:w="7530"/>
      </w:tblGrid>
      <w:tr w:rsidR="008C2D74" w:rsidRPr="008C2D74" w14:paraId="0F48730F" w14:textId="77777777" w:rsidTr="0097331D">
        <w:trPr>
          <w:cnfStyle w:val="000000100000" w:firstRow="0" w:lastRow="0" w:firstColumn="0" w:lastColumn="0" w:oddVBand="0" w:evenVBand="0" w:oddHBand="1" w:evenHBand="0" w:firstRowFirstColumn="0" w:firstRowLastColumn="0" w:lastRowFirstColumn="0" w:lastRowLastColumn="0"/>
          <w:trHeight w:val="43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556C8F0E" w14:textId="77777777" w:rsidR="008C2D74" w:rsidRPr="008C2D74" w:rsidRDefault="008C2D74" w:rsidP="008C2D74">
            <w:pPr>
              <w:spacing w:after="160" w:line="259" w:lineRule="auto"/>
              <w:rPr>
                <w:rFonts w:ascii="Arial" w:eastAsiaTheme="minorEastAsia" w:hAnsi="Arial" w:cs="Arial"/>
                <w:b/>
                <w:color w:val="FFFFFF" w:themeColor="background1"/>
              </w:rPr>
            </w:pPr>
            <w:r w:rsidRPr="008C2D74">
              <w:rPr>
                <w:rFonts w:ascii="Arial" w:eastAsiaTheme="minorEastAsia" w:hAnsi="Arial" w:cs="Arial"/>
                <w:b/>
                <w:color w:val="FFFFFF" w:themeColor="background1"/>
              </w:rPr>
              <w:t>Question</w:t>
            </w:r>
            <w:r w:rsidRPr="008C2D74">
              <w:rPr>
                <w:rFonts w:ascii="Arial" w:eastAsiaTheme="minorEastAsia" w:hAnsi="Arial" w:cs="Arial"/>
                <w:b/>
                <w:color w:val="FFFFFF" w:themeColor="background1"/>
              </w:rPr>
              <w:br/>
              <w:t>No.</w:t>
            </w:r>
          </w:p>
        </w:tc>
        <w:tc>
          <w:tcPr>
            <w:tcW w:w="7530" w:type="dxa"/>
            <w:vMerge w:val="restart"/>
            <w:shd w:val="clear" w:color="auto" w:fill="1F3864" w:themeFill="accent1" w:themeFillShade="80"/>
          </w:tcPr>
          <w:p w14:paraId="40B8DECF" w14:textId="77777777" w:rsidR="008C2D74" w:rsidRPr="008C2D74" w:rsidRDefault="008C2D74" w:rsidP="008C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color w:val="FFFFFF" w:themeColor="background1"/>
              </w:rPr>
            </w:pPr>
            <w:r w:rsidRPr="008C2D74">
              <w:rPr>
                <w:rFonts w:ascii="Arial" w:eastAsiaTheme="minorEastAsia" w:hAnsi="Arial" w:cs="Arial"/>
                <w:b/>
                <w:color w:val="FFFFFF" w:themeColor="background1"/>
              </w:rPr>
              <w:t>Description of Question</w:t>
            </w:r>
          </w:p>
        </w:tc>
      </w:tr>
      <w:tr w:rsidR="008C2D74" w:rsidRPr="008C2D74" w14:paraId="523A7421" w14:textId="77777777" w:rsidTr="0097331D">
        <w:trPr>
          <w:trHeight w:val="433"/>
        </w:trPr>
        <w:tc>
          <w:tcPr>
            <w:cnfStyle w:val="000010000000" w:firstRow="0" w:lastRow="0" w:firstColumn="0" w:lastColumn="0" w:oddVBand="1" w:evenVBand="0" w:oddHBand="0" w:evenHBand="0" w:firstRowFirstColumn="0" w:firstRowLastColumn="0" w:lastRowFirstColumn="0" w:lastRowLastColumn="0"/>
            <w:tcW w:w="1679" w:type="dxa"/>
            <w:vMerge/>
          </w:tcPr>
          <w:p w14:paraId="6972C157" w14:textId="77777777" w:rsidR="008C2D74" w:rsidRPr="008C2D74" w:rsidRDefault="008C2D74" w:rsidP="008C2D74">
            <w:pPr>
              <w:spacing w:after="160" w:line="259" w:lineRule="auto"/>
              <w:rPr>
                <w:rFonts w:ascii="Arial" w:eastAsiaTheme="minorEastAsia" w:hAnsi="Arial" w:cs="Arial"/>
                <w:b/>
                <w:color w:val="FFFFFF" w:themeColor="background1"/>
              </w:rPr>
            </w:pPr>
          </w:p>
        </w:tc>
        <w:tc>
          <w:tcPr>
            <w:tcW w:w="7530" w:type="dxa"/>
            <w:vMerge/>
          </w:tcPr>
          <w:p w14:paraId="72701DF7" w14:textId="77777777" w:rsidR="008C2D74" w:rsidRPr="008C2D74" w:rsidRDefault="008C2D74" w:rsidP="008C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color w:val="FFFFFF" w:themeColor="background1"/>
              </w:rPr>
            </w:pPr>
          </w:p>
        </w:tc>
      </w:tr>
      <w:tr w:rsidR="008C2D74" w:rsidRPr="008C2D74" w14:paraId="2FD0C961" w14:textId="77777777" w:rsidTr="00D63D38">
        <w:trPr>
          <w:cnfStyle w:val="000000100000" w:firstRow="0" w:lastRow="0" w:firstColumn="0" w:lastColumn="0" w:oddVBand="0" w:evenVBand="0" w:oddHBand="1" w:evenHBand="0" w:firstRowFirstColumn="0" w:firstRowLastColumn="0" w:lastRowFirstColumn="0" w:lastRowLastColumn="0"/>
          <w:trHeight w:val="2248"/>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2786094E" w14:textId="77777777" w:rsidR="008C2D74" w:rsidRPr="008C2D74" w:rsidRDefault="008C2D74" w:rsidP="008C2D74">
            <w:pPr>
              <w:spacing w:after="160" w:line="259" w:lineRule="auto"/>
              <w:rPr>
                <w:rFonts w:ascii="Arial" w:eastAsiaTheme="minorEastAsia" w:hAnsi="Arial" w:cs="Arial"/>
                <w:b/>
                <w:highlight w:val="yellow"/>
              </w:rPr>
            </w:pPr>
          </w:p>
          <w:p w14:paraId="5C1FBDB7" w14:textId="00103159" w:rsidR="008C2D74" w:rsidRPr="004070F4" w:rsidRDefault="0047451A" w:rsidP="008C2D74">
            <w:pPr>
              <w:spacing w:after="160" w:line="259" w:lineRule="auto"/>
              <w:rPr>
                <w:rFonts w:ascii="Arial" w:eastAsiaTheme="minorEastAsia" w:hAnsi="Arial" w:cs="Arial"/>
                <w:b/>
              </w:rPr>
            </w:pPr>
            <w:r>
              <w:rPr>
                <w:rFonts w:ascii="Arial" w:eastAsiaTheme="minorEastAsia" w:hAnsi="Arial" w:cs="Arial"/>
                <w:b/>
              </w:rPr>
              <w:t>J</w:t>
            </w:r>
            <w:r w:rsidR="008C2D74" w:rsidRPr="004070F4">
              <w:rPr>
                <w:rFonts w:ascii="Arial" w:eastAsiaTheme="minorEastAsia" w:hAnsi="Arial" w:cs="Arial"/>
                <w:b/>
              </w:rPr>
              <w:t xml:space="preserve"> – 1.</w:t>
            </w:r>
          </w:p>
          <w:p w14:paraId="48BE0127" w14:textId="77777777" w:rsidR="008C2D74" w:rsidRPr="004070F4" w:rsidRDefault="008C2D74" w:rsidP="008C2D74">
            <w:pPr>
              <w:spacing w:after="160" w:line="259" w:lineRule="auto"/>
              <w:rPr>
                <w:rFonts w:ascii="Arial" w:eastAsiaTheme="minorEastAsia" w:hAnsi="Arial" w:cs="Arial"/>
                <w:b/>
              </w:rPr>
            </w:pPr>
          </w:p>
          <w:p w14:paraId="3C3F0FAF" w14:textId="77777777" w:rsidR="008C2D74" w:rsidRPr="008C2D74" w:rsidRDefault="008C2D74" w:rsidP="008C2D74">
            <w:pPr>
              <w:spacing w:after="160" w:line="259" w:lineRule="auto"/>
              <w:rPr>
                <w:rFonts w:ascii="Arial" w:eastAsiaTheme="minorEastAsia" w:hAnsi="Arial" w:cs="Arial"/>
                <w:b/>
                <w:bCs/>
                <w:highlight w:val="yellow"/>
              </w:rPr>
            </w:pPr>
            <w:r w:rsidRPr="004070F4">
              <w:rPr>
                <w:rFonts w:ascii="Arial" w:eastAsiaTheme="minorEastAsia" w:hAnsi="Arial" w:cs="Arial"/>
              </w:rPr>
              <w:t>7.50% of Total Tender Evaluation</w:t>
            </w:r>
          </w:p>
        </w:tc>
        <w:tc>
          <w:tcPr>
            <w:tcW w:w="7530" w:type="dxa"/>
            <w:vAlign w:val="center"/>
          </w:tcPr>
          <w:p w14:paraId="5E30AB4E" w14:textId="6F513FD3" w:rsidR="00D63D38" w:rsidRPr="00D63D38" w:rsidRDefault="00D63D38" w:rsidP="00D63D38">
            <w:p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 xml:space="preserve">Please describe how you will ensure the quality of the works/services delivered </w:t>
            </w:r>
            <w:r>
              <w:rPr>
                <w:rFonts w:ascii="Arial" w:eastAsia="Segoe UI" w:hAnsi="Arial" w:cs="Arial"/>
              </w:rPr>
              <w:t>for the lots(s) you are bidding for</w:t>
            </w:r>
            <w:r w:rsidRPr="00D63D38">
              <w:rPr>
                <w:rFonts w:ascii="Arial" w:eastAsia="Segoe UI" w:hAnsi="Arial" w:cs="Arial"/>
              </w:rPr>
              <w:t xml:space="preserve"> and how you will identify and implement opportunities for continuous improvement.</w:t>
            </w:r>
          </w:p>
          <w:p w14:paraId="3CCD3E23" w14:textId="77777777" w:rsidR="00D63D38" w:rsidRPr="00D63D38" w:rsidRDefault="00D63D38" w:rsidP="00D63D38">
            <w:p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p>
          <w:p w14:paraId="2950E881" w14:textId="4E78FA53" w:rsidR="00D63D38" w:rsidRPr="00D63D38" w:rsidRDefault="00D63D38" w:rsidP="00D63D38">
            <w:p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Your response should include</w:t>
            </w:r>
            <w:r>
              <w:rPr>
                <w:rFonts w:ascii="Arial" w:eastAsia="Segoe UI" w:hAnsi="Arial" w:cs="Arial"/>
              </w:rPr>
              <w:t xml:space="preserve"> (but not limited to)</w:t>
            </w:r>
            <w:r w:rsidRPr="00D63D38">
              <w:rPr>
                <w:rFonts w:ascii="Arial" w:eastAsia="Segoe UI" w:hAnsi="Arial" w:cs="Arial"/>
              </w:rPr>
              <w:t>:</w:t>
            </w:r>
          </w:p>
          <w:p w14:paraId="1FF4731C" w14:textId="77777777" w:rsidR="00D63D38" w:rsidRPr="004070F4" w:rsidRDefault="00D63D38" w:rsidP="004070F4">
            <w:pPr>
              <w:pStyle w:val="ListParagraph"/>
              <w:numPr>
                <w:ilvl w:val="0"/>
                <w:numId w:val="18"/>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4070F4">
              <w:rPr>
                <w:rFonts w:ascii="Arial" w:eastAsia="Segoe UI" w:hAnsi="Arial" w:cs="Arial"/>
              </w:rPr>
              <w:t>the processes and controls you will use to monitor and assure the quality of works/services;</w:t>
            </w:r>
          </w:p>
          <w:p w14:paraId="7FF0AF44" w14:textId="77777777" w:rsidR="00D63D38" w:rsidRPr="00D63D38" w:rsidRDefault="00D63D38" w:rsidP="00D63D38">
            <w:pPr>
              <w:pStyle w:val="ListParagraph"/>
              <w:numPr>
                <w:ilvl w:val="0"/>
                <w:numId w:val="16"/>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how you will identify, record and rectify defects, failures or instances of poor performance;</w:t>
            </w:r>
          </w:p>
          <w:p w14:paraId="4F80C973" w14:textId="77777777" w:rsidR="00D63D38" w:rsidRPr="00D63D38" w:rsidRDefault="00D63D38" w:rsidP="00D63D38">
            <w:pPr>
              <w:pStyle w:val="ListParagraph"/>
              <w:numPr>
                <w:ilvl w:val="0"/>
                <w:numId w:val="16"/>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how you will use performance information, lessons learned and feedback to improve delivery;</w:t>
            </w:r>
          </w:p>
          <w:p w14:paraId="1ABD2376" w14:textId="77777777" w:rsidR="00D63D38" w:rsidRPr="00D63D38" w:rsidRDefault="00D63D38" w:rsidP="00D63D38">
            <w:pPr>
              <w:pStyle w:val="ListParagraph"/>
              <w:numPr>
                <w:ilvl w:val="0"/>
                <w:numId w:val="16"/>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how you will identify opportunities to improve efficiency, quality or value during the Framework; and</w:t>
            </w:r>
          </w:p>
          <w:p w14:paraId="25F1421B" w14:textId="650621CF" w:rsidR="00D63D38" w:rsidRPr="00D63D38" w:rsidRDefault="00D63D38" w:rsidP="00D63D38">
            <w:pPr>
              <w:pStyle w:val="ListParagraph"/>
              <w:numPr>
                <w:ilvl w:val="0"/>
                <w:numId w:val="16"/>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Segoe UI" w:hAnsi="Arial" w:cs="Arial"/>
              </w:rPr>
            </w:pPr>
            <w:r w:rsidRPr="00D63D38">
              <w:rPr>
                <w:rFonts w:ascii="Arial" w:eastAsia="Segoe UI" w:hAnsi="Arial" w:cs="Arial"/>
              </w:rPr>
              <w:t>how improvements will be communicated to and implemented in collaboration with Bron Afon.</w:t>
            </w:r>
          </w:p>
          <w:p w14:paraId="459962C1" w14:textId="77777777" w:rsidR="008C2D74" w:rsidRPr="008C2D74" w:rsidRDefault="008C2D74" w:rsidP="008C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rPr>
            </w:pPr>
          </w:p>
          <w:p w14:paraId="286E7023" w14:textId="58DAEA87" w:rsidR="008C2D74" w:rsidRPr="008C2D74" w:rsidRDefault="008C2D74" w:rsidP="008C2D74">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rPr>
            </w:pPr>
            <w:r w:rsidRPr="008C2D74">
              <w:rPr>
                <w:rFonts w:ascii="Arial" w:eastAsiaTheme="minorEastAsia" w:hAnsi="Arial" w:cs="Arial"/>
                <w:b/>
              </w:rPr>
              <w:t xml:space="preserve">(Maximum </w:t>
            </w:r>
            <w:r w:rsidR="004070F4">
              <w:rPr>
                <w:rFonts w:ascii="Arial" w:eastAsiaTheme="minorEastAsia" w:hAnsi="Arial" w:cs="Arial"/>
                <w:b/>
                <w:bCs/>
              </w:rPr>
              <w:t>75</w:t>
            </w:r>
            <w:r w:rsidRPr="008C2D74">
              <w:rPr>
                <w:rFonts w:ascii="Arial" w:eastAsiaTheme="minorEastAsia" w:hAnsi="Arial" w:cs="Arial"/>
                <w:b/>
                <w:bCs/>
              </w:rPr>
              <w:t>0</w:t>
            </w:r>
            <w:r w:rsidRPr="008C2D74">
              <w:rPr>
                <w:rFonts w:ascii="Arial" w:eastAsiaTheme="minorEastAsia" w:hAnsi="Arial" w:cs="Arial"/>
                <w:b/>
              </w:rPr>
              <w:t xml:space="preserve"> words)</w:t>
            </w:r>
          </w:p>
        </w:tc>
      </w:tr>
      <w:tr w:rsidR="008C2D74" w:rsidRPr="008C2D74" w14:paraId="7B41889A" w14:textId="77777777" w:rsidTr="0097331D">
        <w:trPr>
          <w:trHeight w:val="3026"/>
        </w:trPr>
        <w:tc>
          <w:tcPr>
            <w:cnfStyle w:val="000010000000" w:firstRow="0" w:lastRow="0" w:firstColumn="0" w:lastColumn="0" w:oddVBand="1" w:evenVBand="0" w:oddHBand="0" w:evenHBand="0" w:firstRowFirstColumn="0" w:firstRowLastColumn="0" w:lastRowFirstColumn="0" w:lastRowLastColumn="0"/>
            <w:tcW w:w="1679" w:type="dxa"/>
            <w:vMerge/>
          </w:tcPr>
          <w:p w14:paraId="77CA5FD5" w14:textId="77777777" w:rsidR="008C2D74" w:rsidRPr="008C2D74" w:rsidRDefault="008C2D74" w:rsidP="008C2D74">
            <w:pPr>
              <w:spacing w:after="160" w:line="259" w:lineRule="auto"/>
              <w:rPr>
                <w:rFonts w:ascii="Arial" w:eastAsiaTheme="minorEastAsia" w:hAnsi="Arial" w:cs="Arial"/>
                <w:b/>
              </w:rPr>
            </w:pPr>
          </w:p>
        </w:tc>
        <w:tc>
          <w:tcPr>
            <w:tcW w:w="7530" w:type="dxa"/>
            <w:shd w:val="clear" w:color="auto" w:fill="FFFBEF"/>
          </w:tcPr>
          <w:p w14:paraId="29CB672A" w14:textId="77777777" w:rsidR="008C2D74" w:rsidRPr="008C2D74" w:rsidRDefault="008C2D74" w:rsidP="008C2D74">
            <w:pPr>
              <w:spacing w:after="160" w:line="259"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bCs/>
              </w:rPr>
            </w:pPr>
            <w:r w:rsidRPr="008C2D74">
              <w:rPr>
                <w:rFonts w:ascii="Arial" w:eastAsiaTheme="minorEastAsia" w:hAnsi="Arial" w:cs="Arial"/>
                <w:b/>
                <w:bCs/>
              </w:rPr>
              <w:t>Response:</w:t>
            </w:r>
          </w:p>
        </w:tc>
      </w:tr>
    </w:tbl>
    <w:p w14:paraId="0AACC444" w14:textId="77777777" w:rsidR="00B04365" w:rsidRDefault="00B04365" w:rsidP="00CB4EED">
      <w:pPr>
        <w:pStyle w:val="Heading1"/>
        <w:rPr>
          <w:rFonts w:ascii="Arial" w:eastAsia="Times New Roman" w:hAnsi="Arial" w:cs="Arial"/>
          <w:sz w:val="32"/>
          <w:szCs w:val="32"/>
          <w:lang w:eastAsia="en-GB"/>
        </w:rPr>
      </w:pPr>
    </w:p>
    <w:p w14:paraId="0D01946D" w14:textId="77777777" w:rsidR="004070F4" w:rsidRPr="004070F4" w:rsidRDefault="004070F4" w:rsidP="004070F4">
      <w:pPr>
        <w:rPr>
          <w:lang w:eastAsia="en-GB"/>
        </w:rPr>
      </w:pPr>
    </w:p>
    <w:p w14:paraId="19C4E754" w14:textId="77777777" w:rsidR="00CB4EED" w:rsidRPr="00CB4EED" w:rsidRDefault="00CB4EED" w:rsidP="00CB4EED">
      <w:pPr>
        <w:rPr>
          <w:lang w:eastAsia="en-GB"/>
        </w:rPr>
      </w:pPr>
    </w:p>
    <w:p w14:paraId="2296D268" w14:textId="50A79BBE" w:rsidR="00923DD2" w:rsidRPr="003307E3" w:rsidRDefault="00923DD2" w:rsidP="00923DD2">
      <w:pPr>
        <w:pStyle w:val="Heading1"/>
        <w:jc w:val="center"/>
        <w:rPr>
          <w:rStyle w:val="normaltextrun"/>
          <w:rFonts w:ascii="Arial" w:hAnsi="Arial" w:cs="Arial"/>
          <w:sz w:val="32"/>
          <w:szCs w:val="32"/>
        </w:rPr>
      </w:pPr>
      <w:bookmarkStart w:id="4" w:name="_Toc244712349"/>
      <w:r w:rsidRPr="00B04365">
        <w:rPr>
          <w:rStyle w:val="normaltextrun"/>
          <w:rFonts w:ascii="Arial" w:hAnsi="Arial" w:cs="Arial"/>
          <w:sz w:val="32"/>
          <w:szCs w:val="32"/>
        </w:rPr>
        <w:lastRenderedPageBreak/>
        <w:t xml:space="preserve">Section </w:t>
      </w:r>
      <w:r w:rsidR="00866B1E">
        <w:rPr>
          <w:rStyle w:val="normaltextrun"/>
          <w:rFonts w:ascii="Arial" w:hAnsi="Arial" w:cs="Arial"/>
          <w:sz w:val="32"/>
          <w:szCs w:val="32"/>
        </w:rPr>
        <w:t>K</w:t>
      </w:r>
      <w:r w:rsidRPr="00B04365">
        <w:rPr>
          <w:rStyle w:val="normaltextrun"/>
          <w:rFonts w:ascii="Arial" w:hAnsi="Arial" w:cs="Arial"/>
          <w:sz w:val="32"/>
          <w:szCs w:val="32"/>
        </w:rPr>
        <w:t xml:space="preserve"> – </w:t>
      </w:r>
      <w:r>
        <w:rPr>
          <w:rStyle w:val="normaltextrun"/>
          <w:rFonts w:ascii="Arial" w:hAnsi="Arial" w:cs="Arial"/>
          <w:sz w:val="32"/>
          <w:szCs w:val="32"/>
        </w:rPr>
        <w:t>Sustainability</w:t>
      </w:r>
      <w:bookmarkEnd w:id="4"/>
    </w:p>
    <w:p w14:paraId="0F12B1AE" w14:textId="77777777" w:rsidR="00923DD2" w:rsidRDefault="00923DD2" w:rsidP="00923DD2">
      <w:pPr>
        <w:jc w:val="center"/>
        <w:rPr>
          <w:rStyle w:val="normaltextrun"/>
          <w:rFonts w:ascii="Arial" w:hAnsi="Arial" w:cs="Arial"/>
          <w:b/>
          <w:bCs/>
          <w:caps/>
          <w:color w:val="000000"/>
          <w:sz w:val="32"/>
          <w:szCs w:val="32"/>
          <w:shd w:val="clear" w:color="auto" w:fill="FFFFFF"/>
        </w:rPr>
      </w:pPr>
      <w:r w:rsidRPr="00EF5E7A">
        <w:rPr>
          <w:rFonts w:ascii="Arial" w:hAnsi="Arial" w:cs="Arial"/>
          <w:b/>
          <w:noProof/>
          <w:color w:val="2B579A"/>
          <w:highlight w:val="magenta"/>
          <w:shd w:val="clear" w:color="auto" w:fill="E6E6E6"/>
        </w:rPr>
        <mc:AlternateContent>
          <mc:Choice Requires="wps">
            <w:drawing>
              <wp:anchor distT="0" distB="0" distL="114300" distR="114300" simplePos="0" relativeHeight="251658245" behindDoc="0" locked="0" layoutInCell="1" allowOverlap="1" wp14:anchorId="7A1F587B" wp14:editId="1F925A13">
                <wp:simplePos x="0" y="0"/>
                <wp:positionH relativeFrom="margin">
                  <wp:posOffset>0</wp:posOffset>
                </wp:positionH>
                <wp:positionV relativeFrom="paragraph">
                  <wp:posOffset>79688</wp:posOffset>
                </wp:positionV>
                <wp:extent cx="5826125" cy="449580"/>
                <wp:effectExtent l="0" t="0" r="22225" b="26670"/>
                <wp:wrapNone/>
                <wp:docPr id="300533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353542E" w14:textId="77777777" w:rsidR="00923DD2" w:rsidRDefault="00923DD2" w:rsidP="00923DD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2ED120C2" w14:textId="54A8E752" w:rsidR="00923DD2" w:rsidRPr="009D2BC7" w:rsidRDefault="00923DD2" w:rsidP="00923DD2">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866B1E">
                              <w:rPr>
                                <w:rFonts w:ascii="Arial" w:hAnsi="Arial" w:cs="Arial"/>
                                <w:b/>
                                <w:bCs/>
                              </w:rPr>
                              <w:t>K</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7E28739" w14:textId="77777777" w:rsidR="00923DD2" w:rsidRPr="00266ABC" w:rsidRDefault="00923DD2" w:rsidP="00923DD2">
                            <w:pPr>
                              <w:rPr>
                                <w:b/>
                              </w:rPr>
                            </w:pPr>
                          </w:p>
                          <w:p w14:paraId="386A70E5" w14:textId="77777777" w:rsidR="00923DD2" w:rsidRPr="00D56FE2" w:rsidRDefault="00923DD2" w:rsidP="00923DD2">
                            <w:pPr>
                              <w:pStyle w:val="ListParagraph"/>
                              <w:rPr>
                                <w:b/>
                              </w:rPr>
                            </w:pPr>
                          </w:p>
                          <w:p w14:paraId="6679DD34" w14:textId="77777777" w:rsidR="00923DD2" w:rsidRDefault="00923DD2" w:rsidP="00923DD2"/>
                          <w:p w14:paraId="6C27EFD3" w14:textId="77777777" w:rsidR="00923DD2" w:rsidRDefault="00923DD2" w:rsidP="00923DD2"/>
                          <w:p w14:paraId="53286CFC" w14:textId="77777777" w:rsidR="00923DD2" w:rsidRDefault="00923DD2" w:rsidP="00923DD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0E9D8C9" w14:textId="77777777" w:rsidR="00923DD2" w:rsidRPr="009D2BC7" w:rsidRDefault="00923DD2" w:rsidP="00923DD2">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362E7DAC" w14:textId="77777777" w:rsidR="00923DD2" w:rsidRPr="00266ABC" w:rsidRDefault="00923DD2" w:rsidP="00923DD2">
                            <w:pPr>
                              <w:rPr>
                                <w:b/>
                              </w:rPr>
                            </w:pPr>
                          </w:p>
                          <w:p w14:paraId="3098037B" w14:textId="77777777" w:rsidR="00923DD2" w:rsidRPr="00D56FE2" w:rsidRDefault="00923DD2" w:rsidP="00923DD2">
                            <w:pPr>
                              <w:pStyle w:val="ListParagraph"/>
                              <w:rPr>
                                <w:b/>
                              </w:rPr>
                            </w:pPr>
                          </w:p>
                          <w:p w14:paraId="52CA50E9" w14:textId="77777777" w:rsidR="00923DD2" w:rsidRDefault="00923DD2" w:rsidP="00923D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F587B" id="_x0000_s1030" type="#_x0000_t202" style="position:absolute;left:0;text-align:left;margin-left:0;margin-top:6.25pt;width:458.75pt;height:35.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" fillcolor="white [3201]" strokecolor="#a5a5a5 [3206]" strokeweight="1pt">
                <v:textbox>
                  <w:txbxContent>
                    <w:p w14:paraId="0353542E" w14:textId="77777777" w:rsidR="00923DD2" w:rsidRDefault="00923DD2" w:rsidP="00923DD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2ED120C2" w14:textId="54A8E752" w:rsidR="00923DD2" w:rsidRPr="009D2BC7" w:rsidRDefault="00923DD2" w:rsidP="00923DD2">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866B1E">
                        <w:rPr>
                          <w:rFonts w:ascii="Arial" w:hAnsi="Arial" w:cs="Arial"/>
                          <w:b/>
                          <w:bCs/>
                        </w:rPr>
                        <w:t>K</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7E28739" w14:textId="77777777" w:rsidR="00923DD2" w:rsidRPr="00266ABC" w:rsidRDefault="00923DD2" w:rsidP="00923DD2">
                      <w:pPr>
                        <w:rPr>
                          <w:b/>
                        </w:rPr>
                      </w:pPr>
                    </w:p>
                    <w:p w14:paraId="386A70E5" w14:textId="77777777" w:rsidR="00923DD2" w:rsidRPr="00D56FE2" w:rsidRDefault="00923DD2" w:rsidP="00923DD2">
                      <w:pPr>
                        <w:pStyle w:val="ListParagraph"/>
                        <w:rPr>
                          <w:b/>
                        </w:rPr>
                      </w:pPr>
                    </w:p>
                    <w:p w14:paraId="6679DD34" w14:textId="77777777" w:rsidR="00923DD2" w:rsidRDefault="00923DD2" w:rsidP="00923DD2"/>
                    <w:p w14:paraId="6C27EFD3" w14:textId="77777777" w:rsidR="00923DD2" w:rsidRDefault="00923DD2" w:rsidP="00923DD2"/>
                    <w:p w14:paraId="53286CFC" w14:textId="77777777" w:rsidR="00923DD2" w:rsidRDefault="00923DD2" w:rsidP="00923DD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0E9D8C9" w14:textId="77777777" w:rsidR="00923DD2" w:rsidRPr="009D2BC7" w:rsidRDefault="00923DD2" w:rsidP="00923DD2">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362E7DAC" w14:textId="77777777" w:rsidR="00923DD2" w:rsidRPr="00266ABC" w:rsidRDefault="00923DD2" w:rsidP="00923DD2">
                      <w:pPr>
                        <w:rPr>
                          <w:b/>
                        </w:rPr>
                      </w:pPr>
                    </w:p>
                    <w:p w14:paraId="3098037B" w14:textId="77777777" w:rsidR="00923DD2" w:rsidRPr="00D56FE2" w:rsidRDefault="00923DD2" w:rsidP="00923DD2">
                      <w:pPr>
                        <w:pStyle w:val="ListParagraph"/>
                        <w:rPr>
                          <w:b/>
                        </w:rPr>
                      </w:pPr>
                    </w:p>
                    <w:p w14:paraId="52CA50E9" w14:textId="77777777" w:rsidR="00923DD2" w:rsidRDefault="00923DD2" w:rsidP="00923DD2"/>
                  </w:txbxContent>
                </v:textbox>
                <w10:wrap anchorx="margin"/>
              </v:shape>
            </w:pict>
          </mc:Fallback>
        </mc:AlternateContent>
      </w:r>
    </w:p>
    <w:p w14:paraId="5B372824" w14:textId="77777777" w:rsidR="00923DD2" w:rsidRPr="003307E3" w:rsidRDefault="00923DD2" w:rsidP="00923DD2">
      <w:pPr>
        <w:rPr>
          <w:rStyle w:val="normaltextrun"/>
          <w:rFonts w:ascii="Arial" w:hAnsi="Arial" w:cs="Arial"/>
          <w:b/>
          <w:bCs/>
          <w:caps/>
          <w:color w:val="000000"/>
          <w:sz w:val="20"/>
          <w:szCs w:val="20"/>
          <w:shd w:val="clear" w:color="auto" w:fill="FFFFFF"/>
        </w:rPr>
      </w:pPr>
    </w:p>
    <w:tbl>
      <w:tblPr>
        <w:tblStyle w:val="ListTable3-Accent3"/>
        <w:tblW w:w="9209" w:type="dxa"/>
        <w:tblLayout w:type="fixed"/>
        <w:tblLook w:val="0000" w:firstRow="0" w:lastRow="0" w:firstColumn="0" w:lastColumn="0" w:noHBand="0" w:noVBand="0"/>
      </w:tblPr>
      <w:tblGrid>
        <w:gridCol w:w="1679"/>
        <w:gridCol w:w="7530"/>
      </w:tblGrid>
      <w:tr w:rsidR="00923DD2" w:rsidRPr="00F7777C" w14:paraId="2413A58B" w14:textId="77777777" w:rsidTr="13D0DF1C">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6E0BD54D" w14:textId="77777777" w:rsidR="00923DD2" w:rsidRPr="00F7777C" w:rsidRDefault="00923DD2">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5702DE36" w14:textId="77777777" w:rsidR="00923DD2" w:rsidRPr="00F7777C" w:rsidRDefault="00923DD2">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923DD2" w:rsidRPr="00F7777C" w14:paraId="165C7F02" w14:textId="77777777" w:rsidTr="13D0DF1C">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20C29CDD" w14:textId="77777777" w:rsidR="00923DD2" w:rsidRPr="00F7777C" w:rsidRDefault="00923DD2">
            <w:pPr>
              <w:rPr>
                <w:rFonts w:ascii="Arial" w:hAnsi="Arial" w:cs="Arial"/>
                <w:b/>
                <w:color w:val="FFFFFF" w:themeColor="background1"/>
              </w:rPr>
            </w:pPr>
          </w:p>
        </w:tc>
        <w:tc>
          <w:tcPr>
            <w:tcW w:w="7530" w:type="dxa"/>
            <w:vMerge/>
          </w:tcPr>
          <w:p w14:paraId="65089C2E" w14:textId="77777777" w:rsidR="00923DD2" w:rsidRPr="00F7777C" w:rsidRDefault="00923DD2">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923DD2" w:rsidRPr="00DF3564" w14:paraId="7D03ADD2" w14:textId="77777777" w:rsidTr="13D0DF1C">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75813196" w14:textId="77777777" w:rsidR="00923DD2" w:rsidRPr="00DF3564" w:rsidRDefault="00923DD2">
            <w:pPr>
              <w:rPr>
                <w:rFonts w:ascii="Arial" w:hAnsi="Arial" w:cs="Arial"/>
                <w:b/>
              </w:rPr>
            </w:pPr>
          </w:p>
          <w:p w14:paraId="78583ABB" w14:textId="36D137EC" w:rsidR="00923DD2" w:rsidRPr="00DF3564" w:rsidRDefault="00866B1E">
            <w:pPr>
              <w:rPr>
                <w:rFonts w:ascii="Arial" w:hAnsi="Arial" w:cs="Arial"/>
                <w:b/>
              </w:rPr>
            </w:pPr>
            <w:r>
              <w:rPr>
                <w:rFonts w:ascii="Arial" w:hAnsi="Arial" w:cs="Arial"/>
                <w:b/>
              </w:rPr>
              <w:t>K</w:t>
            </w:r>
            <w:r w:rsidR="00923DD2" w:rsidRPr="00DF3564">
              <w:rPr>
                <w:rFonts w:ascii="Arial" w:hAnsi="Arial" w:cs="Arial"/>
                <w:b/>
              </w:rPr>
              <w:t xml:space="preserve"> – 1.</w:t>
            </w:r>
          </w:p>
          <w:p w14:paraId="4022AAAB" w14:textId="77777777" w:rsidR="006617DB" w:rsidRDefault="006617DB" w:rsidP="13D0DF1C">
            <w:pPr>
              <w:rPr>
                <w:rFonts w:ascii="Arial" w:hAnsi="Arial" w:cs="Arial"/>
                <w:b/>
              </w:rPr>
            </w:pPr>
          </w:p>
          <w:p w14:paraId="7251725C" w14:textId="0BC03BCC" w:rsidR="00923DD2" w:rsidRPr="00DF3564" w:rsidRDefault="006617DB" w:rsidP="13D0DF1C">
            <w:pPr>
              <w:rPr>
                <w:rFonts w:ascii="Arial" w:hAnsi="Arial" w:cs="Arial"/>
                <w:b/>
                <w:bCs/>
              </w:rPr>
            </w:pPr>
            <w:r w:rsidRPr="006617DB">
              <w:rPr>
                <w:rFonts w:ascii="Arial" w:hAnsi="Arial" w:cs="Arial"/>
                <w:bCs/>
              </w:rPr>
              <w:t>2</w:t>
            </w:r>
            <w:r w:rsidR="00923DD2" w:rsidRPr="006617DB">
              <w:rPr>
                <w:rFonts w:ascii="Arial" w:hAnsi="Arial" w:cs="Arial"/>
                <w:bCs/>
              </w:rPr>
              <w:t>.</w:t>
            </w:r>
            <w:r w:rsidRPr="006617DB">
              <w:rPr>
                <w:rFonts w:ascii="Arial" w:hAnsi="Arial" w:cs="Arial"/>
                <w:bCs/>
              </w:rPr>
              <w:t>50</w:t>
            </w:r>
            <w:r w:rsidR="00923DD2" w:rsidRPr="13D0DF1C">
              <w:rPr>
                <w:rFonts w:ascii="Arial" w:hAnsi="Arial" w:cs="Arial"/>
              </w:rPr>
              <w:t>% of Total Tender Evaluation</w:t>
            </w:r>
          </w:p>
        </w:tc>
        <w:tc>
          <w:tcPr>
            <w:tcW w:w="7530" w:type="dxa"/>
          </w:tcPr>
          <w:p w14:paraId="6D611765" w14:textId="2B5D4D0F" w:rsidR="00341570" w:rsidRPr="00607EDD" w:rsidRDefault="00341570" w:rsidP="00341570">
            <w:p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607EDD">
              <w:rPr>
                <w:rFonts w:ascii="Arial" w:eastAsia="Times New Roman" w:hAnsi="Arial" w:cs="Arial"/>
                <w:lang w:eastAsia="en-GB"/>
              </w:rPr>
              <w:t>Please describe how you will minimise environmental impact when delivering the works/services under this framework.</w:t>
            </w:r>
          </w:p>
          <w:p w14:paraId="40CB72F4" w14:textId="77777777" w:rsidR="00341570" w:rsidRPr="00607EDD" w:rsidRDefault="00341570" w:rsidP="00341570">
            <w:p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607EDD">
              <w:rPr>
                <w:rFonts w:ascii="Arial" w:eastAsia="Times New Roman" w:hAnsi="Arial" w:cs="Arial"/>
                <w:lang w:eastAsia="en-GB"/>
              </w:rPr>
              <w:t>Your response should include:</w:t>
            </w:r>
          </w:p>
          <w:p w14:paraId="5805DED2" w14:textId="77777777" w:rsidR="00341570" w:rsidRPr="00607EDD" w:rsidRDefault="00341570" w:rsidP="003E6E06">
            <w:pPr>
              <w:numPr>
                <w:ilvl w:val="0"/>
                <w:numId w:val="10"/>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GB"/>
              </w:rPr>
            </w:pPr>
            <w:r w:rsidRPr="00607EDD">
              <w:rPr>
                <w:rFonts w:ascii="Arial" w:eastAsia="Times New Roman" w:hAnsi="Arial" w:cs="Arial"/>
                <w:b/>
                <w:bCs/>
                <w:lang w:eastAsia="en-GB"/>
              </w:rPr>
              <w:t>Reducing environmental impact in delivery</w:t>
            </w:r>
            <w:r>
              <w:br/>
            </w:r>
            <w:r w:rsidRPr="00607EDD">
              <w:rPr>
                <w:rFonts w:ascii="Arial" w:eastAsia="Times New Roman" w:hAnsi="Arial" w:cs="Arial"/>
                <w:lang w:eastAsia="en-GB"/>
              </w:rPr>
              <w:t>Practical steps you take to reduce waste, emissions, and environmental disturbance when carrying out works.</w:t>
            </w:r>
          </w:p>
          <w:p w14:paraId="3AAFCD73" w14:textId="0BA111BD" w:rsidR="526EEC3B" w:rsidRPr="002A3038" w:rsidRDefault="526EEC3B" w:rsidP="13EE3A55">
            <w:pPr>
              <w:numPr>
                <w:ilvl w:val="0"/>
                <w:numId w:val="10"/>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2A3038">
              <w:rPr>
                <w:rFonts w:ascii="Arial" w:eastAsia="Times New Roman" w:hAnsi="Arial" w:cs="Arial"/>
                <w:b/>
                <w:bCs/>
                <w:lang w:eastAsia="en-GB"/>
              </w:rPr>
              <w:t>Efficient planning to reduce travel and fuel use</w:t>
            </w:r>
            <w:r w:rsidRPr="002A3038">
              <w:rPr>
                <w:rFonts w:ascii="Arial" w:eastAsia="Times New Roman" w:hAnsi="Arial" w:cs="Arial"/>
                <w:lang w:eastAsia="en-GB"/>
              </w:rPr>
              <w:br/>
              <w:t>How you will minimise travel distances and unnecessary journeys (e.g. job clustering, route planning, organising works across multiple sites efficiently where applicable).</w:t>
            </w:r>
          </w:p>
          <w:p w14:paraId="48CEB60F" w14:textId="77777777" w:rsidR="00341570" w:rsidRPr="009808DC" w:rsidRDefault="00341570" w:rsidP="003E6E06">
            <w:pPr>
              <w:numPr>
                <w:ilvl w:val="0"/>
                <w:numId w:val="10"/>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607EDD">
              <w:rPr>
                <w:rFonts w:ascii="Arial" w:eastAsia="Times New Roman" w:hAnsi="Arial" w:cs="Arial"/>
                <w:b/>
                <w:bCs/>
                <w:lang w:eastAsia="en-GB"/>
              </w:rPr>
              <w:t>Responsible use of materials and resources</w:t>
            </w:r>
            <w:r w:rsidRPr="00607EDD">
              <w:rPr>
                <w:rFonts w:ascii="Arial" w:eastAsia="Times New Roman" w:hAnsi="Arial" w:cs="Arial"/>
                <w:b/>
                <w:bCs/>
                <w:lang w:eastAsia="en-GB"/>
              </w:rPr>
              <w:br/>
            </w:r>
            <w:r w:rsidRPr="009808DC">
              <w:rPr>
                <w:rFonts w:ascii="Arial" w:eastAsia="Times New Roman" w:hAnsi="Arial" w:cs="Arial"/>
                <w:lang w:eastAsia="en-GB"/>
              </w:rPr>
              <w:t>How you source, use, and dispose of materials responsibly (e.g. reuse, recycling, sustainable sourcing where applicable).</w:t>
            </w:r>
          </w:p>
          <w:p w14:paraId="3D2B3CE9" w14:textId="77777777" w:rsidR="00341570" w:rsidRPr="005E2018" w:rsidRDefault="00341570" w:rsidP="003E6E06">
            <w:pPr>
              <w:numPr>
                <w:ilvl w:val="0"/>
                <w:numId w:val="10"/>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GB"/>
              </w:rPr>
            </w:pPr>
            <w:r w:rsidRPr="00607EDD">
              <w:rPr>
                <w:rFonts w:ascii="Arial" w:eastAsia="Times New Roman" w:hAnsi="Arial" w:cs="Arial"/>
                <w:b/>
                <w:bCs/>
                <w:lang w:eastAsia="en-GB"/>
              </w:rPr>
              <w:t>Protection of the natural environment</w:t>
            </w:r>
            <w:r w:rsidRPr="00607EDD">
              <w:rPr>
                <w:rFonts w:ascii="Arial" w:eastAsia="Times New Roman" w:hAnsi="Arial" w:cs="Arial"/>
                <w:b/>
                <w:bCs/>
                <w:lang w:eastAsia="en-GB"/>
              </w:rPr>
              <w:br/>
            </w:r>
            <w:r w:rsidRPr="009808DC">
              <w:rPr>
                <w:rFonts w:ascii="Arial" w:eastAsia="Times New Roman" w:hAnsi="Arial" w:cs="Arial"/>
                <w:lang w:eastAsia="en-GB"/>
              </w:rPr>
              <w:t>How you will ensure your activities do not negatively impact habitats, wildlife, or sensitive landscapes.</w:t>
            </w:r>
          </w:p>
          <w:p w14:paraId="4F855B72" w14:textId="3B7F0BD6" w:rsidR="005E2018" w:rsidRPr="00E305FE" w:rsidRDefault="005E2018" w:rsidP="005E2018">
            <w:pPr>
              <w:numPr>
                <w:ilvl w:val="0"/>
                <w:numId w:val="10"/>
              </w:numPr>
              <w:spacing w:line="300" w:lineRule="atLeas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GB"/>
              </w:rPr>
            </w:pPr>
            <w:r w:rsidRPr="005E2018">
              <w:rPr>
                <w:rFonts w:ascii="Arial" w:eastAsia="Times New Roman" w:hAnsi="Arial" w:cs="Arial"/>
                <w:b/>
                <w:bCs/>
                <w:lang w:eastAsia="en-GB"/>
              </w:rPr>
              <w:t>Continuous improvement in environmental performance</w:t>
            </w:r>
            <w:r w:rsidRPr="005E2018">
              <w:rPr>
                <w:rFonts w:ascii="Arial" w:eastAsia="Times New Roman" w:hAnsi="Arial" w:cs="Arial"/>
                <w:b/>
                <w:bCs/>
                <w:lang w:eastAsia="en-GB"/>
              </w:rPr>
              <w:br/>
            </w:r>
            <w:r w:rsidRPr="005E2018">
              <w:rPr>
                <w:rFonts w:ascii="Arial" w:eastAsia="Times New Roman" w:hAnsi="Arial" w:cs="Arial"/>
                <w:lang w:eastAsia="en-GB"/>
              </w:rPr>
              <w:t xml:space="preserve">Any practical steps you take to improve how you work </w:t>
            </w:r>
            <w:proofErr w:type="gramStart"/>
            <w:r w:rsidR="006617DB" w:rsidRPr="005E2018">
              <w:rPr>
                <w:rFonts w:ascii="Arial" w:eastAsia="Times New Roman" w:hAnsi="Arial" w:cs="Arial"/>
                <w:lang w:eastAsia="en-GB"/>
              </w:rPr>
              <w:t>over</w:t>
            </w:r>
            <w:r w:rsidR="006617DB">
              <w:rPr>
                <w:rFonts w:ascii="Arial" w:eastAsia="Times New Roman" w:hAnsi="Arial" w:cs="Arial"/>
                <w:lang w:eastAsia="en-GB"/>
              </w:rPr>
              <w:t xml:space="preserve"> </w:t>
            </w:r>
            <w:r w:rsidR="006617DB" w:rsidRPr="005E2018">
              <w:rPr>
                <w:rFonts w:ascii="Arial" w:eastAsia="Times New Roman" w:hAnsi="Arial" w:cs="Arial"/>
                <w:lang w:eastAsia="en-GB"/>
              </w:rPr>
              <w:t>time</w:t>
            </w:r>
            <w:proofErr w:type="gramEnd"/>
            <w:r w:rsidRPr="005E2018">
              <w:rPr>
                <w:rFonts w:ascii="Arial" w:eastAsia="Times New Roman" w:hAnsi="Arial" w:cs="Arial"/>
                <w:lang w:eastAsia="en-GB"/>
              </w:rPr>
              <w:t xml:space="preserve"> (e.g. adopting more efficient equipment, refining working methods, reducing waste further).</w:t>
            </w:r>
          </w:p>
          <w:p w14:paraId="7A363FC4" w14:textId="77777777" w:rsidR="00E305FE" w:rsidRPr="005E2018" w:rsidRDefault="00E305FE" w:rsidP="00E305FE">
            <w:pPr>
              <w:spacing w:line="300" w:lineRule="atLeast"/>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GB"/>
              </w:rPr>
            </w:pPr>
          </w:p>
          <w:p w14:paraId="2D5439D9" w14:textId="2A4A3191" w:rsidR="00E305FE" w:rsidRDefault="00E305FE">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t xml:space="preserve">(Maximum </w:t>
            </w:r>
            <w:r w:rsidR="004070F4">
              <w:rPr>
                <w:rFonts w:ascii="Arial" w:hAnsi="Arial" w:cs="Arial"/>
                <w:b/>
                <w:bCs/>
              </w:rPr>
              <w:t>75</w:t>
            </w:r>
            <w:r>
              <w:rPr>
                <w:rFonts w:ascii="Arial" w:hAnsi="Arial" w:cs="Arial"/>
                <w:b/>
                <w:bCs/>
              </w:rPr>
              <w:t>0 words)</w:t>
            </w:r>
          </w:p>
          <w:p w14:paraId="46D1E324" w14:textId="77777777" w:rsidR="00E305FE" w:rsidRPr="00E305FE" w:rsidRDefault="00E305FE">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r w:rsidR="00923DD2" w:rsidRPr="00DF3564" w14:paraId="3DE44B08" w14:textId="77777777" w:rsidTr="13D0DF1C">
        <w:trPr>
          <w:trHeight w:val="3592"/>
        </w:trPr>
        <w:tc>
          <w:tcPr>
            <w:cnfStyle w:val="000010000000" w:firstRow="0" w:lastRow="0" w:firstColumn="0" w:lastColumn="0" w:oddVBand="1" w:evenVBand="0" w:oddHBand="0" w:evenHBand="0" w:firstRowFirstColumn="0" w:firstRowLastColumn="0" w:lastRowFirstColumn="0" w:lastRowLastColumn="0"/>
            <w:tcW w:w="1679" w:type="dxa"/>
            <w:vMerge/>
          </w:tcPr>
          <w:p w14:paraId="11305803" w14:textId="77777777" w:rsidR="00923DD2" w:rsidRPr="00DF3564" w:rsidRDefault="00923DD2">
            <w:pPr>
              <w:rPr>
                <w:rFonts w:ascii="Arial" w:hAnsi="Arial" w:cs="Arial"/>
                <w:b/>
              </w:rPr>
            </w:pPr>
          </w:p>
        </w:tc>
        <w:tc>
          <w:tcPr>
            <w:tcW w:w="7530" w:type="dxa"/>
            <w:shd w:val="clear" w:color="auto" w:fill="FFFBEF"/>
          </w:tcPr>
          <w:p w14:paraId="06AD3559" w14:textId="77777777" w:rsidR="00923DD2" w:rsidRPr="00DF3564" w:rsidRDefault="00923DD2">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0A9E349F" w14:textId="2C3D0840" w:rsidR="005C4762" w:rsidRPr="002D7196" w:rsidRDefault="005C4762" w:rsidP="005C4762">
      <w:pPr>
        <w:pStyle w:val="Heading1"/>
        <w:jc w:val="center"/>
        <w:rPr>
          <w:rFonts w:ascii="Arial" w:eastAsia="Times New Roman" w:hAnsi="Arial" w:cs="Arial"/>
          <w:sz w:val="32"/>
          <w:szCs w:val="32"/>
          <w:lang w:eastAsia="en-GB"/>
        </w:rPr>
      </w:pPr>
      <w:bookmarkStart w:id="5" w:name="_Toc244712350"/>
      <w:r w:rsidRPr="002D7196">
        <w:rPr>
          <w:rFonts w:ascii="Arial" w:eastAsia="Times New Roman" w:hAnsi="Arial" w:cs="Arial"/>
          <w:sz w:val="32"/>
          <w:szCs w:val="32"/>
          <w:lang w:eastAsia="en-GB"/>
        </w:rPr>
        <w:lastRenderedPageBreak/>
        <w:t xml:space="preserve">Section </w:t>
      </w:r>
      <w:r w:rsidR="00866B1E">
        <w:rPr>
          <w:rFonts w:ascii="Arial" w:eastAsia="Times New Roman" w:hAnsi="Arial" w:cs="Arial"/>
          <w:sz w:val="32"/>
          <w:szCs w:val="32"/>
          <w:lang w:eastAsia="en-GB"/>
        </w:rPr>
        <w:t>L</w:t>
      </w:r>
      <w:r w:rsidRPr="002D7196">
        <w:rPr>
          <w:rFonts w:ascii="Arial" w:eastAsia="Times New Roman" w:hAnsi="Arial" w:cs="Arial"/>
          <w:sz w:val="32"/>
          <w:szCs w:val="32"/>
          <w:lang w:eastAsia="en-GB"/>
        </w:rPr>
        <w:t xml:space="preserve"> – Community Benefits</w:t>
      </w:r>
      <w:bookmarkEnd w:id="5"/>
    </w:p>
    <w:p w14:paraId="3C38E9D1" w14:textId="667D38B3" w:rsidR="005C4762" w:rsidRDefault="005C4762" w:rsidP="004070F4">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4" behindDoc="0" locked="0" layoutInCell="1" allowOverlap="1" wp14:anchorId="6525A5E4" wp14:editId="705A1B81">
                <wp:simplePos x="0" y="0"/>
                <wp:positionH relativeFrom="margin">
                  <wp:posOffset>0</wp:posOffset>
                </wp:positionH>
                <wp:positionV relativeFrom="paragraph">
                  <wp:posOffset>37655</wp:posOffset>
                </wp:positionV>
                <wp:extent cx="5826125" cy="449580"/>
                <wp:effectExtent l="0" t="0" r="22225" b="26670"/>
                <wp:wrapNone/>
                <wp:docPr id="488754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86C9661" w14:textId="77777777" w:rsidR="005C4762" w:rsidRDefault="005C4762" w:rsidP="005C476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8D1CAAC" w14:textId="6489533A" w:rsidR="005C4762" w:rsidRPr="009D2BC7" w:rsidRDefault="005C4762" w:rsidP="005C4762">
                            <w:pPr>
                              <w:pStyle w:val="NoSpacing"/>
                              <w:rPr>
                                <w:rFonts w:ascii="Arial" w:hAnsi="Arial" w:cs="Arial"/>
                                <w:b/>
                                <w:bCs/>
                              </w:rPr>
                            </w:pPr>
                            <w:r w:rsidRPr="009D2BC7">
                              <w:rPr>
                                <w:rFonts w:ascii="Arial" w:hAnsi="Arial" w:cs="Arial"/>
                                <w:b/>
                                <w:bCs/>
                              </w:rPr>
                              <w:t xml:space="preserve">Section </w:t>
                            </w:r>
                            <w:r w:rsidR="00587C8D">
                              <w:rPr>
                                <w:rFonts w:ascii="Arial" w:hAnsi="Arial" w:cs="Arial"/>
                                <w:b/>
                                <w:bCs/>
                              </w:rPr>
                              <w:t>L</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359149B" w14:textId="77777777" w:rsidR="005C4762" w:rsidRPr="00266ABC" w:rsidRDefault="005C4762" w:rsidP="005C4762">
                            <w:pPr>
                              <w:rPr>
                                <w:b/>
                              </w:rPr>
                            </w:pPr>
                          </w:p>
                          <w:p w14:paraId="1B785C45" w14:textId="77777777" w:rsidR="005C4762" w:rsidRPr="00D56FE2" w:rsidRDefault="005C4762" w:rsidP="005C4762">
                            <w:pPr>
                              <w:pStyle w:val="ListParagraph"/>
                              <w:rPr>
                                <w:b/>
                              </w:rPr>
                            </w:pPr>
                          </w:p>
                          <w:p w14:paraId="7378945C" w14:textId="77777777" w:rsidR="005C4762" w:rsidRDefault="005C4762" w:rsidP="005C4762"/>
                          <w:p w14:paraId="73E090B2" w14:textId="77777777" w:rsidR="005C4762" w:rsidRDefault="005C4762" w:rsidP="005C4762"/>
                          <w:p w14:paraId="091BDF80" w14:textId="77777777" w:rsidR="005C4762" w:rsidRDefault="005C4762" w:rsidP="005C476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D59D518" w14:textId="77777777" w:rsidR="005C4762" w:rsidRPr="009D2BC7" w:rsidRDefault="005C4762" w:rsidP="005C4762">
                            <w:pPr>
                              <w:pStyle w:val="NoSpacing"/>
                              <w:rPr>
                                <w:rFonts w:ascii="Arial" w:hAnsi="Arial" w:cs="Arial"/>
                                <w:b/>
                                <w:bCs/>
                              </w:rPr>
                            </w:pPr>
                            <w:r w:rsidRPr="009D2BC7">
                              <w:rPr>
                                <w:rFonts w:ascii="Arial" w:hAnsi="Arial" w:cs="Arial"/>
                                <w:b/>
                                <w:bCs/>
                              </w:rPr>
                              <w:t xml:space="preserve">Section </w:t>
                            </w:r>
                            <w:r>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A50B7E9" w14:textId="77777777" w:rsidR="005C4762" w:rsidRPr="00266ABC" w:rsidRDefault="005C4762" w:rsidP="005C4762">
                            <w:pPr>
                              <w:rPr>
                                <w:b/>
                              </w:rPr>
                            </w:pPr>
                          </w:p>
                          <w:p w14:paraId="15AC3658" w14:textId="77777777" w:rsidR="005C4762" w:rsidRPr="00D56FE2" w:rsidRDefault="005C4762" w:rsidP="005C4762">
                            <w:pPr>
                              <w:pStyle w:val="ListParagraph"/>
                              <w:rPr>
                                <w:b/>
                              </w:rPr>
                            </w:pPr>
                          </w:p>
                          <w:p w14:paraId="0AAD9980" w14:textId="77777777" w:rsidR="005C4762" w:rsidRDefault="005C4762" w:rsidP="005C47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5E4" id="_x0000_s1031" type="#_x0000_t202" style="position:absolute;margin-left:0;margin-top:2.95pt;width:458.75pt;height:35.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" fillcolor="window" strokecolor="#a5a5a5" strokeweight="1pt">
                <v:textbox>
                  <w:txbxContent>
                    <w:p w14:paraId="286C9661" w14:textId="77777777" w:rsidR="005C4762" w:rsidRDefault="005C4762" w:rsidP="005C476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8D1CAAC" w14:textId="6489533A" w:rsidR="005C4762" w:rsidRPr="009D2BC7" w:rsidRDefault="005C4762" w:rsidP="005C4762">
                      <w:pPr>
                        <w:pStyle w:val="NoSpacing"/>
                        <w:rPr>
                          <w:rFonts w:ascii="Arial" w:hAnsi="Arial" w:cs="Arial"/>
                          <w:b/>
                          <w:bCs/>
                        </w:rPr>
                      </w:pPr>
                      <w:r w:rsidRPr="009D2BC7">
                        <w:rPr>
                          <w:rFonts w:ascii="Arial" w:hAnsi="Arial" w:cs="Arial"/>
                          <w:b/>
                          <w:bCs/>
                        </w:rPr>
                        <w:t xml:space="preserve">Section </w:t>
                      </w:r>
                      <w:r w:rsidR="00587C8D">
                        <w:rPr>
                          <w:rFonts w:ascii="Arial" w:hAnsi="Arial" w:cs="Arial"/>
                          <w:b/>
                          <w:bCs/>
                        </w:rPr>
                        <w:t>L</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359149B" w14:textId="77777777" w:rsidR="005C4762" w:rsidRPr="00266ABC" w:rsidRDefault="005C4762" w:rsidP="005C4762">
                      <w:pPr>
                        <w:rPr>
                          <w:b/>
                        </w:rPr>
                      </w:pPr>
                    </w:p>
                    <w:p w14:paraId="1B785C45" w14:textId="77777777" w:rsidR="005C4762" w:rsidRPr="00D56FE2" w:rsidRDefault="005C4762" w:rsidP="005C4762">
                      <w:pPr>
                        <w:pStyle w:val="ListParagraph"/>
                        <w:rPr>
                          <w:b/>
                        </w:rPr>
                      </w:pPr>
                    </w:p>
                    <w:p w14:paraId="7378945C" w14:textId="77777777" w:rsidR="005C4762" w:rsidRDefault="005C4762" w:rsidP="005C4762"/>
                    <w:p w14:paraId="73E090B2" w14:textId="77777777" w:rsidR="005C4762" w:rsidRDefault="005C4762" w:rsidP="005C4762"/>
                    <w:p w14:paraId="091BDF80" w14:textId="77777777" w:rsidR="005C4762" w:rsidRDefault="005C4762" w:rsidP="005C4762">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D59D518" w14:textId="77777777" w:rsidR="005C4762" w:rsidRPr="009D2BC7" w:rsidRDefault="005C4762" w:rsidP="005C4762">
                      <w:pPr>
                        <w:pStyle w:val="NoSpacing"/>
                        <w:rPr>
                          <w:rFonts w:ascii="Arial" w:hAnsi="Arial" w:cs="Arial"/>
                          <w:b/>
                          <w:bCs/>
                        </w:rPr>
                      </w:pPr>
                      <w:r w:rsidRPr="009D2BC7">
                        <w:rPr>
                          <w:rFonts w:ascii="Arial" w:hAnsi="Arial" w:cs="Arial"/>
                          <w:b/>
                          <w:bCs/>
                        </w:rPr>
                        <w:t xml:space="preserve">Section </w:t>
                      </w:r>
                      <w:r>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A50B7E9" w14:textId="77777777" w:rsidR="005C4762" w:rsidRPr="00266ABC" w:rsidRDefault="005C4762" w:rsidP="005C4762">
                      <w:pPr>
                        <w:rPr>
                          <w:b/>
                        </w:rPr>
                      </w:pPr>
                    </w:p>
                    <w:p w14:paraId="15AC3658" w14:textId="77777777" w:rsidR="005C4762" w:rsidRPr="00D56FE2" w:rsidRDefault="005C4762" w:rsidP="005C4762">
                      <w:pPr>
                        <w:pStyle w:val="ListParagraph"/>
                        <w:rPr>
                          <w:b/>
                        </w:rPr>
                      </w:pPr>
                    </w:p>
                    <w:p w14:paraId="0AAD9980" w14:textId="77777777" w:rsidR="005C4762" w:rsidRDefault="005C4762" w:rsidP="005C4762"/>
                  </w:txbxContent>
                </v:textbox>
                <w10:wrap anchorx="margin"/>
              </v:shape>
            </w:pict>
          </mc:Fallback>
        </mc:AlternateContent>
      </w:r>
    </w:p>
    <w:p w14:paraId="0FCE1E8E" w14:textId="77777777" w:rsidR="004070F4" w:rsidRPr="004070F4" w:rsidRDefault="004070F4" w:rsidP="004070F4">
      <w:pPr>
        <w:rPr>
          <w:rFonts w:ascii="Arial" w:hAnsi="Arial" w:cs="Arial"/>
          <w:b/>
        </w:rPr>
      </w:pPr>
    </w:p>
    <w:tbl>
      <w:tblPr>
        <w:tblStyle w:val="ListTable3-Accent3"/>
        <w:tblW w:w="9209" w:type="dxa"/>
        <w:tblLayout w:type="fixed"/>
        <w:tblLook w:val="0000" w:firstRow="0" w:lastRow="0" w:firstColumn="0" w:lastColumn="0" w:noHBand="0" w:noVBand="0"/>
      </w:tblPr>
      <w:tblGrid>
        <w:gridCol w:w="1679"/>
        <w:gridCol w:w="7530"/>
      </w:tblGrid>
      <w:tr w:rsidR="00CB4EED" w:rsidRPr="00F7777C" w14:paraId="288240CC" w14:textId="77777777" w:rsidTr="0097331D">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76FEB7BF" w14:textId="77777777" w:rsidR="00CB4EED" w:rsidRPr="00F7777C" w:rsidRDefault="00CB4EED" w:rsidP="0097331D">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24DC0A42" w14:textId="77777777" w:rsidR="00CB4EED" w:rsidRPr="00F7777C" w:rsidRDefault="00CB4EED" w:rsidP="0097331D">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CB4EED" w:rsidRPr="00F7777C" w14:paraId="6B6DAEBC" w14:textId="77777777" w:rsidTr="0097331D">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27FC9C24" w14:textId="77777777" w:rsidR="00CB4EED" w:rsidRPr="00F7777C" w:rsidRDefault="00CB4EED" w:rsidP="0097331D">
            <w:pPr>
              <w:rPr>
                <w:rFonts w:ascii="Arial" w:hAnsi="Arial" w:cs="Arial"/>
                <w:b/>
                <w:color w:val="FFFFFF" w:themeColor="background1"/>
              </w:rPr>
            </w:pPr>
          </w:p>
        </w:tc>
        <w:tc>
          <w:tcPr>
            <w:tcW w:w="7530" w:type="dxa"/>
            <w:vMerge/>
          </w:tcPr>
          <w:p w14:paraId="20FED63D" w14:textId="77777777" w:rsidR="00CB4EED" w:rsidRPr="00F7777C" w:rsidRDefault="00CB4EED" w:rsidP="0097331D">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CB4EED" w:rsidRPr="00DF3564" w14:paraId="59F97427" w14:textId="77777777" w:rsidTr="0097331D">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69D5548F" w14:textId="77777777" w:rsidR="00CB4EED" w:rsidRPr="00DF3564" w:rsidRDefault="00CB4EED" w:rsidP="0097331D">
            <w:pPr>
              <w:rPr>
                <w:rFonts w:ascii="Arial" w:hAnsi="Arial" w:cs="Arial"/>
                <w:b/>
              </w:rPr>
            </w:pPr>
          </w:p>
          <w:p w14:paraId="3819F24D" w14:textId="63A388CC" w:rsidR="00CB4EED" w:rsidRPr="00DF3564" w:rsidRDefault="00587C8D" w:rsidP="0097331D">
            <w:pPr>
              <w:rPr>
                <w:rFonts w:ascii="Arial" w:hAnsi="Arial" w:cs="Arial"/>
                <w:b/>
              </w:rPr>
            </w:pPr>
            <w:r>
              <w:rPr>
                <w:rFonts w:ascii="Arial" w:hAnsi="Arial" w:cs="Arial"/>
                <w:b/>
              </w:rPr>
              <w:t>L</w:t>
            </w:r>
            <w:r w:rsidR="00CB4EED" w:rsidRPr="00DF3564">
              <w:rPr>
                <w:rFonts w:ascii="Arial" w:hAnsi="Arial" w:cs="Arial"/>
                <w:b/>
              </w:rPr>
              <w:t xml:space="preserve"> – 1.</w:t>
            </w:r>
          </w:p>
          <w:p w14:paraId="56715395" w14:textId="77777777" w:rsidR="00CB4EED" w:rsidRDefault="00CB4EED" w:rsidP="0097331D">
            <w:pPr>
              <w:rPr>
                <w:rFonts w:ascii="Arial" w:hAnsi="Arial" w:cs="Arial"/>
                <w:b/>
              </w:rPr>
            </w:pPr>
          </w:p>
          <w:p w14:paraId="54A04C46" w14:textId="77777777" w:rsidR="00CB4EED" w:rsidRPr="00DF3564" w:rsidRDefault="00CB4EED" w:rsidP="0097331D">
            <w:pPr>
              <w:rPr>
                <w:rFonts w:ascii="Arial" w:hAnsi="Arial" w:cs="Arial"/>
                <w:b/>
                <w:bCs/>
              </w:rPr>
            </w:pPr>
            <w:r w:rsidRPr="006617DB">
              <w:rPr>
                <w:rFonts w:ascii="Arial" w:hAnsi="Arial" w:cs="Arial"/>
                <w:bCs/>
              </w:rPr>
              <w:t>2.50</w:t>
            </w:r>
            <w:r w:rsidRPr="13D0DF1C">
              <w:rPr>
                <w:rFonts w:ascii="Arial" w:hAnsi="Arial" w:cs="Arial"/>
              </w:rPr>
              <w:t>% of Total Tender Evaluation</w:t>
            </w:r>
          </w:p>
        </w:tc>
        <w:tc>
          <w:tcPr>
            <w:tcW w:w="7530" w:type="dxa"/>
          </w:tcPr>
          <w:p w14:paraId="4E45A672" w14:textId="77777777" w:rsidR="00CB4EED" w:rsidRP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Please describe the Community Benefits you propose to deliver through this Framework and explain how your proposed commitments will provide meaningful and measurable benefit to Bron Afon's communities.</w:t>
            </w:r>
          </w:p>
          <w:p w14:paraId="610F414C" w14:textId="77777777" w:rsidR="00CB4EED" w:rsidRP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p w14:paraId="2148F14E" w14:textId="647B9998" w:rsidR="00CB4EED" w:rsidRP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 xml:space="preserve">Tenderers should refer to the Community Benefits </w:t>
            </w:r>
            <w:r>
              <w:rPr>
                <w:rFonts w:ascii="Arial" w:eastAsia="Times New Roman" w:hAnsi="Arial" w:cs="Arial"/>
                <w:lang w:eastAsia="en-GB"/>
              </w:rPr>
              <w:t>Guidance Menu</w:t>
            </w:r>
            <w:r w:rsidRPr="00CB4EED">
              <w:rPr>
                <w:rFonts w:ascii="Arial" w:eastAsia="Times New Roman" w:hAnsi="Arial" w:cs="Arial"/>
                <w:lang w:eastAsia="en-GB"/>
              </w:rPr>
              <w:t xml:space="preserve"> at </w:t>
            </w:r>
            <w:r w:rsidRPr="00B05799">
              <w:rPr>
                <w:rFonts w:ascii="Arial" w:eastAsia="Times New Roman" w:hAnsi="Arial" w:cs="Arial"/>
                <w:lang w:eastAsia="en-GB"/>
              </w:rPr>
              <w:t>Appendix 2.1 for examples of</w:t>
            </w:r>
            <w:r w:rsidRPr="00CB4EED">
              <w:rPr>
                <w:rFonts w:ascii="Arial" w:eastAsia="Times New Roman" w:hAnsi="Arial" w:cs="Arial"/>
                <w:lang w:eastAsia="en-GB"/>
              </w:rPr>
              <w:t xml:space="preserve"> potential initiatives. The Menu is provided for guidance only and Tenderers should identify the Community Benefits that they consider appropriate and proportionate to the Lot(s) tendered for and the anticipated opportunities arising from the Framework.</w:t>
            </w:r>
          </w:p>
          <w:p w14:paraId="065DF802" w14:textId="77777777" w:rsidR="00CB4EED" w:rsidRP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p w14:paraId="10B4BBBA" w14:textId="5E0020D1" w:rsid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Your response should clearly explain:</w:t>
            </w:r>
          </w:p>
          <w:p w14:paraId="35AEA5E6" w14:textId="77777777" w:rsidR="00CB4EED" w:rsidRPr="00CB4EED" w:rsidRDefault="00CB4EED" w:rsidP="00CB4EE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the Community Benefits you are committing to deliver;</w:t>
            </w:r>
          </w:p>
          <w:p w14:paraId="081F3270" w14:textId="77777777" w:rsidR="00CB4EED" w:rsidRPr="00CB4EED" w:rsidRDefault="00CB4EED" w:rsidP="00CB4EE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the anticipated outcomes and benefits to Bron Afon's communities;</w:t>
            </w:r>
          </w:p>
          <w:p w14:paraId="2FDEA9E9" w14:textId="77777777" w:rsidR="00CB4EED" w:rsidRPr="00CB4EED" w:rsidRDefault="00CB4EED" w:rsidP="00CB4EE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the specific and measurable outputs or targets associated with the commitments;</w:t>
            </w:r>
          </w:p>
          <w:p w14:paraId="0C292478" w14:textId="77777777" w:rsidR="00CB4EED" w:rsidRPr="00CB4EED" w:rsidRDefault="00CB4EED" w:rsidP="00CB4EE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how and when the commitments will be delivered;</w:t>
            </w:r>
          </w:p>
          <w:p w14:paraId="0F39B45B" w14:textId="7EFECCA5" w:rsidR="00CB4EED" w:rsidRPr="00CB4EED" w:rsidRDefault="00CB4EED" w:rsidP="00CB4EE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CB4EED">
              <w:rPr>
                <w:rFonts w:ascii="Arial" w:eastAsia="Times New Roman" w:hAnsi="Arial" w:cs="Arial"/>
                <w:lang w:eastAsia="en-GB"/>
              </w:rPr>
              <w:t>how delivery will be monitored and evidenced; and</w:t>
            </w:r>
            <w:r>
              <w:rPr>
                <w:rFonts w:ascii="Arial" w:eastAsia="Times New Roman" w:hAnsi="Arial" w:cs="Arial"/>
                <w:lang w:eastAsia="en-GB"/>
              </w:rPr>
              <w:t xml:space="preserve"> </w:t>
            </w:r>
            <w:r w:rsidRPr="00CB4EED">
              <w:rPr>
                <w:rFonts w:ascii="Arial" w:eastAsia="Times New Roman" w:hAnsi="Arial" w:cs="Arial"/>
                <w:lang w:eastAsia="en-GB"/>
              </w:rPr>
              <w:t>where applicable, how subcontractors or supply-chain partners will contribute.</w:t>
            </w:r>
          </w:p>
          <w:p w14:paraId="353EBBBD" w14:textId="77777777" w:rsidR="00CB4EED" w:rsidRDefault="00CB4EED" w:rsidP="00CB4EE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p w14:paraId="0E43872A" w14:textId="608EEF3F" w:rsidR="00CB4EED" w:rsidRDefault="004070F4" w:rsidP="0097331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4070F4">
              <w:rPr>
                <w:rFonts w:ascii="Arial" w:eastAsia="Times New Roman" w:hAnsi="Arial" w:cs="Arial"/>
                <w:b/>
                <w:bCs/>
                <w:lang w:eastAsia="en-GB"/>
              </w:rPr>
              <w:t>Please note:</w:t>
            </w:r>
            <w:r>
              <w:rPr>
                <w:rFonts w:ascii="Arial" w:eastAsia="Times New Roman" w:hAnsi="Arial" w:cs="Arial"/>
                <w:lang w:eastAsia="en-GB"/>
              </w:rPr>
              <w:t xml:space="preserve"> </w:t>
            </w:r>
            <w:r w:rsidRPr="004070F4">
              <w:rPr>
                <w:rFonts w:ascii="Arial" w:eastAsia="Times New Roman" w:hAnsi="Arial" w:cs="Arial"/>
                <w:lang w:eastAsia="en-GB"/>
              </w:rPr>
              <w:t>Tenderers will not receive additional credit solely for proposing a greater number of Community Benefit initiatives. Evaluation will focus on the relevance, quality, measurability and deliverability of the commitments proposed.</w:t>
            </w:r>
          </w:p>
          <w:p w14:paraId="0CA6899E" w14:textId="77777777" w:rsidR="00CB4EED" w:rsidRDefault="00CB4EED" w:rsidP="0097331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p>
          <w:p w14:paraId="0BEA6AB3" w14:textId="48C93A6B" w:rsidR="00CB4EED" w:rsidRDefault="00CB4EED" w:rsidP="0097331D">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t xml:space="preserve">(Maximum </w:t>
            </w:r>
            <w:r w:rsidR="004070F4">
              <w:rPr>
                <w:rFonts w:ascii="Arial" w:hAnsi="Arial" w:cs="Arial"/>
                <w:b/>
                <w:bCs/>
              </w:rPr>
              <w:t>75</w:t>
            </w:r>
            <w:r>
              <w:rPr>
                <w:rFonts w:ascii="Arial" w:hAnsi="Arial" w:cs="Arial"/>
                <w:b/>
                <w:bCs/>
              </w:rPr>
              <w:t>0 words)</w:t>
            </w:r>
          </w:p>
          <w:p w14:paraId="3B0C17CA" w14:textId="77777777" w:rsidR="00CB4EED" w:rsidRPr="00E305FE" w:rsidRDefault="00CB4EED" w:rsidP="0097331D">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r w:rsidR="00CB4EED" w:rsidRPr="00DF3564" w14:paraId="5D5EC64A" w14:textId="77777777" w:rsidTr="0097331D">
        <w:trPr>
          <w:trHeight w:val="3592"/>
        </w:trPr>
        <w:tc>
          <w:tcPr>
            <w:cnfStyle w:val="000010000000" w:firstRow="0" w:lastRow="0" w:firstColumn="0" w:lastColumn="0" w:oddVBand="1" w:evenVBand="0" w:oddHBand="0" w:evenHBand="0" w:firstRowFirstColumn="0" w:firstRowLastColumn="0" w:lastRowFirstColumn="0" w:lastRowLastColumn="0"/>
            <w:tcW w:w="1679" w:type="dxa"/>
            <w:vMerge/>
          </w:tcPr>
          <w:p w14:paraId="51E9D8DA" w14:textId="77777777" w:rsidR="00CB4EED" w:rsidRPr="00DF3564" w:rsidRDefault="00CB4EED" w:rsidP="0097331D">
            <w:pPr>
              <w:rPr>
                <w:rFonts w:ascii="Arial" w:hAnsi="Arial" w:cs="Arial"/>
                <w:b/>
              </w:rPr>
            </w:pPr>
          </w:p>
        </w:tc>
        <w:tc>
          <w:tcPr>
            <w:tcW w:w="7530" w:type="dxa"/>
            <w:shd w:val="clear" w:color="auto" w:fill="FFFBEF"/>
          </w:tcPr>
          <w:p w14:paraId="1331177D" w14:textId="77777777" w:rsidR="00CB4EED" w:rsidRPr="00DF3564" w:rsidRDefault="00CB4EED" w:rsidP="0097331D">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1153E86F" w14:textId="77777777" w:rsidR="0093261C" w:rsidRPr="00760ECD" w:rsidRDefault="0093261C" w:rsidP="00E45DC7">
      <w:pPr>
        <w:rPr>
          <w:sz w:val="28"/>
          <w:szCs w:val="28"/>
        </w:rPr>
      </w:pPr>
    </w:p>
    <w:sectPr w:rsidR="0093261C" w:rsidRPr="00760ECD" w:rsidSect="00100826">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5199" w14:textId="77777777" w:rsidR="00057645" w:rsidRDefault="00057645" w:rsidP="00530856">
      <w:pPr>
        <w:spacing w:after="0" w:line="240" w:lineRule="auto"/>
      </w:pPr>
      <w:r>
        <w:separator/>
      </w:r>
    </w:p>
  </w:endnote>
  <w:endnote w:type="continuationSeparator" w:id="0">
    <w:p w14:paraId="03D94E9C" w14:textId="77777777" w:rsidR="00057645" w:rsidRDefault="00057645" w:rsidP="00530856">
      <w:pPr>
        <w:spacing w:after="0" w:line="240" w:lineRule="auto"/>
      </w:pPr>
      <w:r>
        <w:continuationSeparator/>
      </w:r>
    </w:p>
  </w:endnote>
  <w:endnote w:type="continuationNotice" w:id="1">
    <w:p w14:paraId="789C2280" w14:textId="77777777" w:rsidR="00057645" w:rsidRDefault="00057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4C8" w14:textId="6C8CB38D" w:rsidR="00530856" w:rsidRDefault="000948E5" w:rsidP="000948E5">
    <w:pPr>
      <w:pStyle w:val="Footer"/>
      <w:ind w:firstLine="720"/>
    </w:pPr>
    <w:r>
      <w:t>V</w:t>
    </w:r>
    <w:r w:rsidR="002A63AD">
      <w:t>.3.2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3D62" w14:textId="77777777" w:rsidR="00057645" w:rsidRDefault="00057645" w:rsidP="00530856">
      <w:pPr>
        <w:spacing w:after="0" w:line="240" w:lineRule="auto"/>
      </w:pPr>
      <w:r>
        <w:separator/>
      </w:r>
    </w:p>
  </w:footnote>
  <w:footnote w:type="continuationSeparator" w:id="0">
    <w:p w14:paraId="3D6F0A77" w14:textId="77777777" w:rsidR="00057645" w:rsidRDefault="00057645" w:rsidP="00530856">
      <w:pPr>
        <w:spacing w:after="0" w:line="240" w:lineRule="auto"/>
      </w:pPr>
      <w:r>
        <w:continuationSeparator/>
      </w:r>
    </w:p>
  </w:footnote>
  <w:footnote w:type="continuationNotice" w:id="1">
    <w:p w14:paraId="318EBC64" w14:textId="77777777" w:rsidR="00057645" w:rsidRDefault="00057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08647ACE" w:rsidR="00D44EE8" w:rsidRDefault="009E1ACC">
    <w:pPr>
      <w:pStyle w:val="Header"/>
    </w:pPr>
    <w:r>
      <w:rPr>
        <w:noProof/>
      </w:rPr>
      <w:drawing>
        <wp:anchor distT="0" distB="0" distL="114300" distR="114300" simplePos="0" relativeHeight="251658240" behindDoc="0" locked="0" layoutInCell="1" allowOverlap="1" wp14:anchorId="4B5338CA" wp14:editId="1D74E74E">
          <wp:simplePos x="0" y="0"/>
          <wp:positionH relativeFrom="page">
            <wp:align>right</wp:align>
          </wp:positionH>
          <wp:positionV relativeFrom="paragraph">
            <wp:posOffset>-434975</wp:posOffset>
          </wp:positionV>
          <wp:extent cx="7551420" cy="10591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059180"/>
                  </a:xfrm>
                  <a:prstGeom prst="rect">
                    <a:avLst/>
                  </a:prstGeom>
                </pic:spPr>
              </pic:pic>
            </a:graphicData>
          </a:graphic>
          <wp14:sizeRelH relativeFrom="page">
            <wp14:pctWidth>0</wp14:pctWidth>
          </wp14:sizeRelH>
          <wp14:sizeRelV relativeFrom="page">
            <wp14:pctHeight>0</wp14:pctHeight>
          </wp14:sizeRelV>
        </wp:anchor>
      </w:drawing>
    </w:r>
    <w:r w:rsidR="00D44EE8">
      <w:rPr>
        <w:noProof/>
      </w:rPr>
      <w:drawing>
        <wp:anchor distT="0" distB="0" distL="114300" distR="114300" simplePos="0" relativeHeight="251658244" behindDoc="0" locked="0" layoutInCell="1" allowOverlap="1" wp14:anchorId="3BE0C086" wp14:editId="2A01E335">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7081BCD6" w:rsidR="00D44EE8" w:rsidRDefault="003C461B" w:rsidP="003C461B">
    <w:pPr>
      <w:pStyle w:val="Footer"/>
      <w:jc w:val="right"/>
    </w:pPr>
    <w:r>
      <w:t xml:space="preserve">ITT Questions: </w:t>
    </w:r>
    <w:r w:rsidR="009E1ACC">
      <w:t>B</w:t>
    </w:r>
    <w:r w:rsidR="00CB4EED">
      <w:t>AF26039</w:t>
    </w:r>
  </w:p>
  <w:p w14:paraId="1B90E684" w14:textId="4C3901E8" w:rsidR="009E1ACC" w:rsidRDefault="00CB4EED" w:rsidP="003C461B">
    <w:pPr>
      <w:pStyle w:val="Footer"/>
      <w:jc w:val="right"/>
    </w:pPr>
    <w:r>
      <w:t>DLO Support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1"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4CCD2180" w:rsidR="00530856" w:rsidRDefault="00D44EE8" w:rsidP="001D5E7D">
    <w:pPr>
      <w:pStyle w:val="Footer"/>
      <w:jc w:val="right"/>
    </w:pPr>
    <w:r>
      <w:rPr>
        <w:noProof/>
      </w:rPr>
      <w:drawing>
        <wp:anchor distT="0" distB="0" distL="114300" distR="114300" simplePos="0" relativeHeight="251658245" behindDoc="0" locked="0" layoutInCell="1" allowOverlap="1" wp14:anchorId="1DAA3217" wp14:editId="566E50C8">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2"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EEA"/>
    <w:multiLevelType w:val="multilevel"/>
    <w:tmpl w:val="5E72B9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8D800DF"/>
    <w:multiLevelType w:val="multilevel"/>
    <w:tmpl w:val="4600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F3E3A"/>
    <w:multiLevelType w:val="multilevel"/>
    <w:tmpl w:val="FCA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3D3C30"/>
    <w:multiLevelType w:val="multilevel"/>
    <w:tmpl w:val="86F878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DE624E6"/>
    <w:multiLevelType w:val="hybridMultilevel"/>
    <w:tmpl w:val="A738A1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8926ED"/>
    <w:multiLevelType w:val="multilevel"/>
    <w:tmpl w:val="1778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A6DA9"/>
    <w:multiLevelType w:val="multilevel"/>
    <w:tmpl w:val="7150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397912"/>
    <w:multiLevelType w:val="hybridMultilevel"/>
    <w:tmpl w:val="2064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A1739"/>
    <w:multiLevelType w:val="hybridMultilevel"/>
    <w:tmpl w:val="A9AE20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7D47F4"/>
    <w:multiLevelType w:val="multilevel"/>
    <w:tmpl w:val="5EEE4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151F08"/>
    <w:multiLevelType w:val="multilevel"/>
    <w:tmpl w:val="64BE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A80D6C"/>
    <w:multiLevelType w:val="hybridMultilevel"/>
    <w:tmpl w:val="9864A5FA"/>
    <w:lvl w:ilvl="0" w:tplc="F4D08BAC">
      <w:start w:val="1"/>
      <w:numFmt w:val="bullet"/>
      <w:lvlText w:val=""/>
      <w:lvlJc w:val="left"/>
      <w:pPr>
        <w:ind w:left="720" w:hanging="360"/>
      </w:pPr>
      <w:rPr>
        <w:rFonts w:ascii="Symbol" w:hAnsi="Symbol" w:hint="default"/>
      </w:rPr>
    </w:lvl>
    <w:lvl w:ilvl="1" w:tplc="BB206876">
      <w:start w:val="1"/>
      <w:numFmt w:val="bullet"/>
      <w:lvlText w:val="o"/>
      <w:lvlJc w:val="left"/>
      <w:pPr>
        <w:ind w:left="1440" w:hanging="360"/>
      </w:pPr>
      <w:rPr>
        <w:rFonts w:ascii="Courier New" w:hAnsi="Courier New" w:hint="default"/>
      </w:rPr>
    </w:lvl>
    <w:lvl w:ilvl="2" w:tplc="F1F619CC">
      <w:start w:val="1"/>
      <w:numFmt w:val="bullet"/>
      <w:lvlText w:val=""/>
      <w:lvlJc w:val="left"/>
      <w:pPr>
        <w:ind w:left="2160" w:hanging="360"/>
      </w:pPr>
      <w:rPr>
        <w:rFonts w:ascii="Wingdings" w:hAnsi="Wingdings" w:hint="default"/>
      </w:rPr>
    </w:lvl>
    <w:lvl w:ilvl="3" w:tplc="1FDED350">
      <w:start w:val="1"/>
      <w:numFmt w:val="bullet"/>
      <w:lvlText w:val=""/>
      <w:lvlJc w:val="left"/>
      <w:pPr>
        <w:ind w:left="2880" w:hanging="360"/>
      </w:pPr>
      <w:rPr>
        <w:rFonts w:ascii="Symbol" w:hAnsi="Symbol" w:hint="default"/>
      </w:rPr>
    </w:lvl>
    <w:lvl w:ilvl="4" w:tplc="21F2BA36">
      <w:start w:val="1"/>
      <w:numFmt w:val="bullet"/>
      <w:lvlText w:val="o"/>
      <w:lvlJc w:val="left"/>
      <w:pPr>
        <w:ind w:left="3600" w:hanging="360"/>
      </w:pPr>
      <w:rPr>
        <w:rFonts w:ascii="Courier New" w:hAnsi="Courier New" w:hint="default"/>
      </w:rPr>
    </w:lvl>
    <w:lvl w:ilvl="5" w:tplc="4B989E28">
      <w:start w:val="1"/>
      <w:numFmt w:val="bullet"/>
      <w:lvlText w:val=""/>
      <w:lvlJc w:val="left"/>
      <w:pPr>
        <w:ind w:left="4320" w:hanging="360"/>
      </w:pPr>
      <w:rPr>
        <w:rFonts w:ascii="Wingdings" w:hAnsi="Wingdings" w:hint="default"/>
      </w:rPr>
    </w:lvl>
    <w:lvl w:ilvl="6" w:tplc="03A07FBC">
      <w:start w:val="1"/>
      <w:numFmt w:val="bullet"/>
      <w:lvlText w:val=""/>
      <w:lvlJc w:val="left"/>
      <w:pPr>
        <w:ind w:left="5040" w:hanging="360"/>
      </w:pPr>
      <w:rPr>
        <w:rFonts w:ascii="Symbol" w:hAnsi="Symbol" w:hint="default"/>
      </w:rPr>
    </w:lvl>
    <w:lvl w:ilvl="7" w:tplc="CD8C2F7E">
      <w:start w:val="1"/>
      <w:numFmt w:val="bullet"/>
      <w:lvlText w:val="o"/>
      <w:lvlJc w:val="left"/>
      <w:pPr>
        <w:ind w:left="5760" w:hanging="360"/>
      </w:pPr>
      <w:rPr>
        <w:rFonts w:ascii="Courier New" w:hAnsi="Courier New" w:hint="default"/>
      </w:rPr>
    </w:lvl>
    <w:lvl w:ilvl="8" w:tplc="81B801CC">
      <w:start w:val="1"/>
      <w:numFmt w:val="bullet"/>
      <w:lvlText w:val=""/>
      <w:lvlJc w:val="left"/>
      <w:pPr>
        <w:ind w:left="6480" w:hanging="360"/>
      </w:pPr>
      <w:rPr>
        <w:rFonts w:ascii="Wingdings" w:hAnsi="Wingdings" w:hint="default"/>
      </w:rPr>
    </w:lvl>
  </w:abstractNum>
  <w:abstractNum w:abstractNumId="12" w15:restartNumberingAfterBreak="0">
    <w:nsid w:val="4C7741F4"/>
    <w:multiLevelType w:val="multilevel"/>
    <w:tmpl w:val="F4D4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BE4E5D"/>
    <w:multiLevelType w:val="multilevel"/>
    <w:tmpl w:val="2598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C0C42"/>
    <w:multiLevelType w:val="hybridMultilevel"/>
    <w:tmpl w:val="F67E00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D4B41F2"/>
    <w:multiLevelType w:val="hybridMultilevel"/>
    <w:tmpl w:val="9AF4F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A765BB"/>
    <w:multiLevelType w:val="hybridMultilevel"/>
    <w:tmpl w:val="FFA6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B34A6A"/>
    <w:multiLevelType w:val="hybridMultilevel"/>
    <w:tmpl w:val="3CF60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3961D7"/>
    <w:multiLevelType w:val="hybridMultilevel"/>
    <w:tmpl w:val="6ED8E5C4"/>
    <w:lvl w:ilvl="0" w:tplc="5082E976">
      <w:start w:val="1"/>
      <w:numFmt w:val="bullet"/>
      <w:lvlText w:val=""/>
      <w:lvlJc w:val="left"/>
      <w:pPr>
        <w:ind w:left="720" w:hanging="360"/>
      </w:pPr>
      <w:rPr>
        <w:rFonts w:ascii="Symbol" w:hAnsi="Symbol" w:hint="default"/>
      </w:rPr>
    </w:lvl>
    <w:lvl w:ilvl="1" w:tplc="E828F400">
      <w:start w:val="1"/>
      <w:numFmt w:val="bullet"/>
      <w:lvlText w:val="o"/>
      <w:lvlJc w:val="left"/>
      <w:pPr>
        <w:ind w:left="1440" w:hanging="360"/>
      </w:pPr>
      <w:rPr>
        <w:rFonts w:ascii="Courier New" w:hAnsi="Courier New" w:hint="default"/>
      </w:rPr>
    </w:lvl>
    <w:lvl w:ilvl="2" w:tplc="499E9838">
      <w:start w:val="1"/>
      <w:numFmt w:val="bullet"/>
      <w:lvlText w:val=""/>
      <w:lvlJc w:val="left"/>
      <w:pPr>
        <w:ind w:left="2160" w:hanging="360"/>
      </w:pPr>
      <w:rPr>
        <w:rFonts w:ascii="Wingdings" w:hAnsi="Wingdings" w:hint="default"/>
      </w:rPr>
    </w:lvl>
    <w:lvl w:ilvl="3" w:tplc="2D2AE922">
      <w:start w:val="1"/>
      <w:numFmt w:val="bullet"/>
      <w:lvlText w:val=""/>
      <w:lvlJc w:val="left"/>
      <w:pPr>
        <w:ind w:left="2880" w:hanging="360"/>
      </w:pPr>
      <w:rPr>
        <w:rFonts w:ascii="Symbol" w:hAnsi="Symbol" w:hint="default"/>
      </w:rPr>
    </w:lvl>
    <w:lvl w:ilvl="4" w:tplc="71DEBA86">
      <w:start w:val="1"/>
      <w:numFmt w:val="bullet"/>
      <w:lvlText w:val="o"/>
      <w:lvlJc w:val="left"/>
      <w:pPr>
        <w:ind w:left="3600" w:hanging="360"/>
      </w:pPr>
      <w:rPr>
        <w:rFonts w:ascii="Courier New" w:hAnsi="Courier New" w:hint="default"/>
      </w:rPr>
    </w:lvl>
    <w:lvl w:ilvl="5" w:tplc="51083638">
      <w:start w:val="1"/>
      <w:numFmt w:val="bullet"/>
      <w:lvlText w:val=""/>
      <w:lvlJc w:val="left"/>
      <w:pPr>
        <w:ind w:left="4320" w:hanging="360"/>
      </w:pPr>
      <w:rPr>
        <w:rFonts w:ascii="Wingdings" w:hAnsi="Wingdings" w:hint="default"/>
      </w:rPr>
    </w:lvl>
    <w:lvl w:ilvl="6" w:tplc="72FEF672">
      <w:start w:val="1"/>
      <w:numFmt w:val="bullet"/>
      <w:lvlText w:val=""/>
      <w:lvlJc w:val="left"/>
      <w:pPr>
        <w:ind w:left="5040" w:hanging="360"/>
      </w:pPr>
      <w:rPr>
        <w:rFonts w:ascii="Symbol" w:hAnsi="Symbol" w:hint="default"/>
      </w:rPr>
    </w:lvl>
    <w:lvl w:ilvl="7" w:tplc="0D724A8C">
      <w:start w:val="1"/>
      <w:numFmt w:val="bullet"/>
      <w:lvlText w:val="o"/>
      <w:lvlJc w:val="left"/>
      <w:pPr>
        <w:ind w:left="5760" w:hanging="360"/>
      </w:pPr>
      <w:rPr>
        <w:rFonts w:ascii="Courier New" w:hAnsi="Courier New" w:hint="default"/>
      </w:rPr>
    </w:lvl>
    <w:lvl w:ilvl="8" w:tplc="36049414">
      <w:start w:val="1"/>
      <w:numFmt w:val="bullet"/>
      <w:lvlText w:val=""/>
      <w:lvlJc w:val="left"/>
      <w:pPr>
        <w:ind w:left="6480" w:hanging="360"/>
      </w:pPr>
      <w:rPr>
        <w:rFonts w:ascii="Wingdings" w:hAnsi="Wingdings" w:hint="default"/>
      </w:rPr>
    </w:lvl>
  </w:abstractNum>
  <w:num w:numId="1" w16cid:durableId="598175111">
    <w:abstractNumId w:val="11"/>
  </w:num>
  <w:num w:numId="2" w16cid:durableId="1401126067">
    <w:abstractNumId w:val="18"/>
  </w:num>
  <w:num w:numId="3" w16cid:durableId="2133277959">
    <w:abstractNumId w:val="14"/>
  </w:num>
  <w:num w:numId="4" w16cid:durableId="1502814125">
    <w:abstractNumId w:val="16"/>
  </w:num>
  <w:num w:numId="5" w16cid:durableId="618494485">
    <w:abstractNumId w:val="8"/>
  </w:num>
  <w:num w:numId="6" w16cid:durableId="366370038">
    <w:abstractNumId w:val="9"/>
  </w:num>
  <w:num w:numId="7" w16cid:durableId="1199658802">
    <w:abstractNumId w:val="1"/>
  </w:num>
  <w:num w:numId="8" w16cid:durableId="1671714081">
    <w:abstractNumId w:val="10"/>
  </w:num>
  <w:num w:numId="9" w16cid:durableId="381641033">
    <w:abstractNumId w:val="13"/>
  </w:num>
  <w:num w:numId="10" w16cid:durableId="1860311862">
    <w:abstractNumId w:val="6"/>
  </w:num>
  <w:num w:numId="11" w16cid:durableId="88165270">
    <w:abstractNumId w:val="5"/>
  </w:num>
  <w:num w:numId="12" w16cid:durableId="1957366208">
    <w:abstractNumId w:val="2"/>
  </w:num>
  <w:num w:numId="13" w16cid:durableId="2003895569">
    <w:abstractNumId w:val="12"/>
  </w:num>
  <w:num w:numId="14" w16cid:durableId="1575628743">
    <w:abstractNumId w:val="0"/>
  </w:num>
  <w:num w:numId="15" w16cid:durableId="1868831524">
    <w:abstractNumId w:val="3"/>
  </w:num>
  <w:num w:numId="16" w16cid:durableId="1091781184">
    <w:abstractNumId w:val="17"/>
  </w:num>
  <w:num w:numId="17" w16cid:durableId="121071186">
    <w:abstractNumId w:val="4"/>
  </w:num>
  <w:num w:numId="18" w16cid:durableId="938683499">
    <w:abstractNumId w:val="7"/>
  </w:num>
  <w:num w:numId="19" w16cid:durableId="22164524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3323"/>
    <w:rsid w:val="00010883"/>
    <w:rsid w:val="000154F8"/>
    <w:rsid w:val="000156A6"/>
    <w:rsid w:val="00015E8E"/>
    <w:rsid w:val="000178CB"/>
    <w:rsid w:val="00027136"/>
    <w:rsid w:val="00031940"/>
    <w:rsid w:val="00044344"/>
    <w:rsid w:val="00050616"/>
    <w:rsid w:val="000555B1"/>
    <w:rsid w:val="000555BB"/>
    <w:rsid w:val="00056E7B"/>
    <w:rsid w:val="00057645"/>
    <w:rsid w:val="00057BDD"/>
    <w:rsid w:val="00057FA2"/>
    <w:rsid w:val="00064141"/>
    <w:rsid w:val="00064FAC"/>
    <w:rsid w:val="00070406"/>
    <w:rsid w:val="00070C6A"/>
    <w:rsid w:val="000711CC"/>
    <w:rsid w:val="00075C92"/>
    <w:rsid w:val="000777C7"/>
    <w:rsid w:val="00077D10"/>
    <w:rsid w:val="00083448"/>
    <w:rsid w:val="0008563E"/>
    <w:rsid w:val="000933D4"/>
    <w:rsid w:val="00093D66"/>
    <w:rsid w:val="000948E5"/>
    <w:rsid w:val="00097DD8"/>
    <w:rsid w:val="000B0D40"/>
    <w:rsid w:val="000B2602"/>
    <w:rsid w:val="000B4B48"/>
    <w:rsid w:val="000C1B47"/>
    <w:rsid w:val="000C70BD"/>
    <w:rsid w:val="000D0826"/>
    <w:rsid w:val="000D7D6C"/>
    <w:rsid w:val="000F3A3F"/>
    <w:rsid w:val="000F79CA"/>
    <w:rsid w:val="00100352"/>
    <w:rsid w:val="00100826"/>
    <w:rsid w:val="00101203"/>
    <w:rsid w:val="00102A84"/>
    <w:rsid w:val="00113090"/>
    <w:rsid w:val="001136DF"/>
    <w:rsid w:val="00115F15"/>
    <w:rsid w:val="0011636A"/>
    <w:rsid w:val="00116ADB"/>
    <w:rsid w:val="00123C0A"/>
    <w:rsid w:val="001243BE"/>
    <w:rsid w:val="00134083"/>
    <w:rsid w:val="00135FB0"/>
    <w:rsid w:val="00137D16"/>
    <w:rsid w:val="00140404"/>
    <w:rsid w:val="001565F8"/>
    <w:rsid w:val="001616C2"/>
    <w:rsid w:val="00162AD2"/>
    <w:rsid w:val="00166683"/>
    <w:rsid w:val="001705F4"/>
    <w:rsid w:val="00175DD4"/>
    <w:rsid w:val="00182554"/>
    <w:rsid w:val="0018349E"/>
    <w:rsid w:val="00183F10"/>
    <w:rsid w:val="00190019"/>
    <w:rsid w:val="00194ED8"/>
    <w:rsid w:val="00197642"/>
    <w:rsid w:val="001A0CEB"/>
    <w:rsid w:val="001A4615"/>
    <w:rsid w:val="001A56B9"/>
    <w:rsid w:val="001B4AEF"/>
    <w:rsid w:val="001C69E0"/>
    <w:rsid w:val="001C6AC6"/>
    <w:rsid w:val="001D03B7"/>
    <w:rsid w:val="001D13DE"/>
    <w:rsid w:val="001D4DFF"/>
    <w:rsid w:val="001D541E"/>
    <w:rsid w:val="001D5E7D"/>
    <w:rsid w:val="001E42C3"/>
    <w:rsid w:val="001E4A58"/>
    <w:rsid w:val="001F2C2F"/>
    <w:rsid w:val="001F4491"/>
    <w:rsid w:val="001F49D3"/>
    <w:rsid w:val="00210C98"/>
    <w:rsid w:val="002123FC"/>
    <w:rsid w:val="00217417"/>
    <w:rsid w:val="00224EB8"/>
    <w:rsid w:val="00224EDF"/>
    <w:rsid w:val="00227DCF"/>
    <w:rsid w:val="002306F2"/>
    <w:rsid w:val="00235FB2"/>
    <w:rsid w:val="00240D6E"/>
    <w:rsid w:val="0024141E"/>
    <w:rsid w:val="002458E8"/>
    <w:rsid w:val="00246B6A"/>
    <w:rsid w:val="00263A8B"/>
    <w:rsid w:val="00267356"/>
    <w:rsid w:val="00272579"/>
    <w:rsid w:val="0027432E"/>
    <w:rsid w:val="00281861"/>
    <w:rsid w:val="002832F2"/>
    <w:rsid w:val="002846E2"/>
    <w:rsid w:val="0028502D"/>
    <w:rsid w:val="002A3038"/>
    <w:rsid w:val="002A34CF"/>
    <w:rsid w:val="002A398D"/>
    <w:rsid w:val="002A43DA"/>
    <w:rsid w:val="002A63AD"/>
    <w:rsid w:val="002A6B8B"/>
    <w:rsid w:val="002B0445"/>
    <w:rsid w:val="002B2652"/>
    <w:rsid w:val="002B4109"/>
    <w:rsid w:val="002B6135"/>
    <w:rsid w:val="002B7A0A"/>
    <w:rsid w:val="002C1929"/>
    <w:rsid w:val="002D62CB"/>
    <w:rsid w:val="002D6805"/>
    <w:rsid w:val="002D7196"/>
    <w:rsid w:val="002E274D"/>
    <w:rsid w:val="002E2FD4"/>
    <w:rsid w:val="002E3952"/>
    <w:rsid w:val="002E7C91"/>
    <w:rsid w:val="002F40C0"/>
    <w:rsid w:val="00300EAE"/>
    <w:rsid w:val="00311ECE"/>
    <w:rsid w:val="00316FA1"/>
    <w:rsid w:val="00324B7B"/>
    <w:rsid w:val="003307E3"/>
    <w:rsid w:val="003307F8"/>
    <w:rsid w:val="003337E7"/>
    <w:rsid w:val="0033390E"/>
    <w:rsid w:val="003363D0"/>
    <w:rsid w:val="00341570"/>
    <w:rsid w:val="00344B47"/>
    <w:rsid w:val="00346404"/>
    <w:rsid w:val="0035285D"/>
    <w:rsid w:val="00352B5A"/>
    <w:rsid w:val="00356F54"/>
    <w:rsid w:val="003574CE"/>
    <w:rsid w:val="00360CB5"/>
    <w:rsid w:val="00360D8B"/>
    <w:rsid w:val="00360E8C"/>
    <w:rsid w:val="003627B3"/>
    <w:rsid w:val="003630FC"/>
    <w:rsid w:val="00366023"/>
    <w:rsid w:val="00366E5B"/>
    <w:rsid w:val="00366F37"/>
    <w:rsid w:val="00367726"/>
    <w:rsid w:val="00367FA8"/>
    <w:rsid w:val="00372944"/>
    <w:rsid w:val="00372AA8"/>
    <w:rsid w:val="003866AA"/>
    <w:rsid w:val="003919B8"/>
    <w:rsid w:val="003919D4"/>
    <w:rsid w:val="003921C5"/>
    <w:rsid w:val="0039554C"/>
    <w:rsid w:val="003A030A"/>
    <w:rsid w:val="003A040E"/>
    <w:rsid w:val="003A0D13"/>
    <w:rsid w:val="003A28C9"/>
    <w:rsid w:val="003A3001"/>
    <w:rsid w:val="003A6A9C"/>
    <w:rsid w:val="003B105B"/>
    <w:rsid w:val="003B22CA"/>
    <w:rsid w:val="003B33C1"/>
    <w:rsid w:val="003B4F96"/>
    <w:rsid w:val="003B710F"/>
    <w:rsid w:val="003C461B"/>
    <w:rsid w:val="003C5A1C"/>
    <w:rsid w:val="003C7863"/>
    <w:rsid w:val="003D04E6"/>
    <w:rsid w:val="003D3099"/>
    <w:rsid w:val="003E6E06"/>
    <w:rsid w:val="003F0F1C"/>
    <w:rsid w:val="003F2A14"/>
    <w:rsid w:val="003F4FEC"/>
    <w:rsid w:val="003F5B04"/>
    <w:rsid w:val="003F7A26"/>
    <w:rsid w:val="00400020"/>
    <w:rsid w:val="0040304B"/>
    <w:rsid w:val="004070F4"/>
    <w:rsid w:val="00411A86"/>
    <w:rsid w:val="0041580A"/>
    <w:rsid w:val="00421316"/>
    <w:rsid w:val="004218CF"/>
    <w:rsid w:val="004223FF"/>
    <w:rsid w:val="00436E54"/>
    <w:rsid w:val="004371AC"/>
    <w:rsid w:val="00442D55"/>
    <w:rsid w:val="00445539"/>
    <w:rsid w:val="00446467"/>
    <w:rsid w:val="00446FAC"/>
    <w:rsid w:val="00460BDD"/>
    <w:rsid w:val="004639DF"/>
    <w:rsid w:val="00465ABD"/>
    <w:rsid w:val="00466144"/>
    <w:rsid w:val="00466B99"/>
    <w:rsid w:val="0047451A"/>
    <w:rsid w:val="004824A2"/>
    <w:rsid w:val="00485F09"/>
    <w:rsid w:val="00494C31"/>
    <w:rsid w:val="0049592E"/>
    <w:rsid w:val="004A132A"/>
    <w:rsid w:val="004A2947"/>
    <w:rsid w:val="004A7403"/>
    <w:rsid w:val="004B36D5"/>
    <w:rsid w:val="004B5DA8"/>
    <w:rsid w:val="004B6CE3"/>
    <w:rsid w:val="004C7F43"/>
    <w:rsid w:val="004D47FE"/>
    <w:rsid w:val="004D4D95"/>
    <w:rsid w:val="004D69DC"/>
    <w:rsid w:val="004E16E6"/>
    <w:rsid w:val="004E2834"/>
    <w:rsid w:val="004F0867"/>
    <w:rsid w:val="004F30EE"/>
    <w:rsid w:val="004F4C03"/>
    <w:rsid w:val="00502277"/>
    <w:rsid w:val="00504118"/>
    <w:rsid w:val="00515D5E"/>
    <w:rsid w:val="00530856"/>
    <w:rsid w:val="00533B59"/>
    <w:rsid w:val="00542661"/>
    <w:rsid w:val="00552363"/>
    <w:rsid w:val="005537FB"/>
    <w:rsid w:val="0056189E"/>
    <w:rsid w:val="005631DC"/>
    <w:rsid w:val="00571C02"/>
    <w:rsid w:val="005732A5"/>
    <w:rsid w:val="0057482A"/>
    <w:rsid w:val="00574899"/>
    <w:rsid w:val="005754E8"/>
    <w:rsid w:val="00587C8D"/>
    <w:rsid w:val="00587FCD"/>
    <w:rsid w:val="0059494A"/>
    <w:rsid w:val="00595866"/>
    <w:rsid w:val="00595F25"/>
    <w:rsid w:val="005A1ECE"/>
    <w:rsid w:val="005A7665"/>
    <w:rsid w:val="005B1076"/>
    <w:rsid w:val="005B6846"/>
    <w:rsid w:val="005C4335"/>
    <w:rsid w:val="005C4762"/>
    <w:rsid w:val="005C5613"/>
    <w:rsid w:val="005D0557"/>
    <w:rsid w:val="005D1429"/>
    <w:rsid w:val="005D51B4"/>
    <w:rsid w:val="005E17D7"/>
    <w:rsid w:val="005E2018"/>
    <w:rsid w:val="005E5D89"/>
    <w:rsid w:val="005F284C"/>
    <w:rsid w:val="005F344C"/>
    <w:rsid w:val="005F3B15"/>
    <w:rsid w:val="006029B8"/>
    <w:rsid w:val="00607EDD"/>
    <w:rsid w:val="006118FF"/>
    <w:rsid w:val="0061375B"/>
    <w:rsid w:val="00621284"/>
    <w:rsid w:val="00623BFF"/>
    <w:rsid w:val="00631AE0"/>
    <w:rsid w:val="00637F78"/>
    <w:rsid w:val="00642524"/>
    <w:rsid w:val="00643F56"/>
    <w:rsid w:val="00650EB7"/>
    <w:rsid w:val="00656038"/>
    <w:rsid w:val="00660362"/>
    <w:rsid w:val="0066157D"/>
    <w:rsid w:val="006617DB"/>
    <w:rsid w:val="006668AC"/>
    <w:rsid w:val="00673E1F"/>
    <w:rsid w:val="006760A6"/>
    <w:rsid w:val="00681CD1"/>
    <w:rsid w:val="00691D57"/>
    <w:rsid w:val="00694B19"/>
    <w:rsid w:val="00696E0D"/>
    <w:rsid w:val="0069741A"/>
    <w:rsid w:val="006A04D4"/>
    <w:rsid w:val="006A5356"/>
    <w:rsid w:val="006A7864"/>
    <w:rsid w:val="006B7DAD"/>
    <w:rsid w:val="006C283D"/>
    <w:rsid w:val="006C4A7E"/>
    <w:rsid w:val="006D01E6"/>
    <w:rsid w:val="006D26DE"/>
    <w:rsid w:val="006D5A76"/>
    <w:rsid w:val="006E11E9"/>
    <w:rsid w:val="006E338A"/>
    <w:rsid w:val="006E6FE6"/>
    <w:rsid w:val="006F39EA"/>
    <w:rsid w:val="006F5008"/>
    <w:rsid w:val="007025D3"/>
    <w:rsid w:val="007027A6"/>
    <w:rsid w:val="00706CCA"/>
    <w:rsid w:val="00707575"/>
    <w:rsid w:val="0072010E"/>
    <w:rsid w:val="00721E46"/>
    <w:rsid w:val="00724104"/>
    <w:rsid w:val="007241FA"/>
    <w:rsid w:val="00726177"/>
    <w:rsid w:val="007343C5"/>
    <w:rsid w:val="00735D92"/>
    <w:rsid w:val="00735DE0"/>
    <w:rsid w:val="00750C3F"/>
    <w:rsid w:val="00760AD1"/>
    <w:rsid w:val="00760ECD"/>
    <w:rsid w:val="00764040"/>
    <w:rsid w:val="00776459"/>
    <w:rsid w:val="00782100"/>
    <w:rsid w:val="00793093"/>
    <w:rsid w:val="0079638C"/>
    <w:rsid w:val="00796D4D"/>
    <w:rsid w:val="007A5408"/>
    <w:rsid w:val="007A63E3"/>
    <w:rsid w:val="007A6D58"/>
    <w:rsid w:val="007B1857"/>
    <w:rsid w:val="007B2ABF"/>
    <w:rsid w:val="007B2BD7"/>
    <w:rsid w:val="007B72B1"/>
    <w:rsid w:val="007B758E"/>
    <w:rsid w:val="007B7907"/>
    <w:rsid w:val="007C0444"/>
    <w:rsid w:val="007C0CDA"/>
    <w:rsid w:val="007C17AF"/>
    <w:rsid w:val="007C619A"/>
    <w:rsid w:val="007D5EB3"/>
    <w:rsid w:val="007F022A"/>
    <w:rsid w:val="007F2511"/>
    <w:rsid w:val="008065ED"/>
    <w:rsid w:val="008078AC"/>
    <w:rsid w:val="008141FF"/>
    <w:rsid w:val="00814DC1"/>
    <w:rsid w:val="00815E42"/>
    <w:rsid w:val="00821310"/>
    <w:rsid w:val="008231D5"/>
    <w:rsid w:val="008255A2"/>
    <w:rsid w:val="00827A42"/>
    <w:rsid w:val="008323FD"/>
    <w:rsid w:val="008327B3"/>
    <w:rsid w:val="00832D0A"/>
    <w:rsid w:val="00840ABF"/>
    <w:rsid w:val="00852CA7"/>
    <w:rsid w:val="00854EF8"/>
    <w:rsid w:val="00854F8C"/>
    <w:rsid w:val="00861168"/>
    <w:rsid w:val="00861191"/>
    <w:rsid w:val="00866B1E"/>
    <w:rsid w:val="008720C2"/>
    <w:rsid w:val="00873101"/>
    <w:rsid w:val="00880A55"/>
    <w:rsid w:val="00882E2A"/>
    <w:rsid w:val="00883ADD"/>
    <w:rsid w:val="0088412F"/>
    <w:rsid w:val="00886F5E"/>
    <w:rsid w:val="00890D66"/>
    <w:rsid w:val="0089171B"/>
    <w:rsid w:val="00893298"/>
    <w:rsid w:val="008A0C58"/>
    <w:rsid w:val="008A176E"/>
    <w:rsid w:val="008A5376"/>
    <w:rsid w:val="008A566F"/>
    <w:rsid w:val="008B007D"/>
    <w:rsid w:val="008B2792"/>
    <w:rsid w:val="008B338E"/>
    <w:rsid w:val="008B3C1D"/>
    <w:rsid w:val="008C0AEE"/>
    <w:rsid w:val="008C1ACD"/>
    <w:rsid w:val="008C2D74"/>
    <w:rsid w:val="008C5FA5"/>
    <w:rsid w:val="008D18DD"/>
    <w:rsid w:val="008D3118"/>
    <w:rsid w:val="008D7F34"/>
    <w:rsid w:val="008E05BD"/>
    <w:rsid w:val="008E4F92"/>
    <w:rsid w:val="008E5122"/>
    <w:rsid w:val="008F175B"/>
    <w:rsid w:val="008F1C07"/>
    <w:rsid w:val="008F30BE"/>
    <w:rsid w:val="008F3258"/>
    <w:rsid w:val="008F51F5"/>
    <w:rsid w:val="00905815"/>
    <w:rsid w:val="00907E3B"/>
    <w:rsid w:val="0091396B"/>
    <w:rsid w:val="00913BB8"/>
    <w:rsid w:val="0091481E"/>
    <w:rsid w:val="0092028C"/>
    <w:rsid w:val="00923DD2"/>
    <w:rsid w:val="00926F29"/>
    <w:rsid w:val="0093261C"/>
    <w:rsid w:val="009326EF"/>
    <w:rsid w:val="00932C33"/>
    <w:rsid w:val="00940226"/>
    <w:rsid w:val="00941E72"/>
    <w:rsid w:val="0094376A"/>
    <w:rsid w:val="00943B60"/>
    <w:rsid w:val="00943D77"/>
    <w:rsid w:val="00943F2E"/>
    <w:rsid w:val="00947AEE"/>
    <w:rsid w:val="00954EB6"/>
    <w:rsid w:val="00963682"/>
    <w:rsid w:val="00963B07"/>
    <w:rsid w:val="00966005"/>
    <w:rsid w:val="00967402"/>
    <w:rsid w:val="0096768D"/>
    <w:rsid w:val="00967DE6"/>
    <w:rsid w:val="00971387"/>
    <w:rsid w:val="00972412"/>
    <w:rsid w:val="00976A30"/>
    <w:rsid w:val="009808DC"/>
    <w:rsid w:val="0098428C"/>
    <w:rsid w:val="00984C03"/>
    <w:rsid w:val="00987CAC"/>
    <w:rsid w:val="0099235D"/>
    <w:rsid w:val="0099389C"/>
    <w:rsid w:val="00994368"/>
    <w:rsid w:val="009B0036"/>
    <w:rsid w:val="009B3BB0"/>
    <w:rsid w:val="009B58F7"/>
    <w:rsid w:val="009B744D"/>
    <w:rsid w:val="009C0552"/>
    <w:rsid w:val="009C19E4"/>
    <w:rsid w:val="009C1E50"/>
    <w:rsid w:val="009C26A6"/>
    <w:rsid w:val="009C5310"/>
    <w:rsid w:val="009D45A9"/>
    <w:rsid w:val="009D6312"/>
    <w:rsid w:val="009E17BC"/>
    <w:rsid w:val="009E1ACC"/>
    <w:rsid w:val="009E29FA"/>
    <w:rsid w:val="009E3ACD"/>
    <w:rsid w:val="009E65D3"/>
    <w:rsid w:val="009E660C"/>
    <w:rsid w:val="009F0FE2"/>
    <w:rsid w:val="009F1CE8"/>
    <w:rsid w:val="009F2F99"/>
    <w:rsid w:val="009F76C8"/>
    <w:rsid w:val="00A012B8"/>
    <w:rsid w:val="00A01B24"/>
    <w:rsid w:val="00A04507"/>
    <w:rsid w:val="00A07A8E"/>
    <w:rsid w:val="00A11D05"/>
    <w:rsid w:val="00A13A03"/>
    <w:rsid w:val="00A143F5"/>
    <w:rsid w:val="00A22C55"/>
    <w:rsid w:val="00A24385"/>
    <w:rsid w:val="00A24EDB"/>
    <w:rsid w:val="00A2713B"/>
    <w:rsid w:val="00A32C20"/>
    <w:rsid w:val="00A3408D"/>
    <w:rsid w:val="00A4298F"/>
    <w:rsid w:val="00A51217"/>
    <w:rsid w:val="00A52185"/>
    <w:rsid w:val="00A566B4"/>
    <w:rsid w:val="00A56B82"/>
    <w:rsid w:val="00A62005"/>
    <w:rsid w:val="00A6332A"/>
    <w:rsid w:val="00A670B4"/>
    <w:rsid w:val="00A80124"/>
    <w:rsid w:val="00A84547"/>
    <w:rsid w:val="00A874BD"/>
    <w:rsid w:val="00A87A31"/>
    <w:rsid w:val="00A934D9"/>
    <w:rsid w:val="00A95198"/>
    <w:rsid w:val="00A96D14"/>
    <w:rsid w:val="00AA20F4"/>
    <w:rsid w:val="00AA7C28"/>
    <w:rsid w:val="00AB0F1B"/>
    <w:rsid w:val="00AB23A3"/>
    <w:rsid w:val="00AC3067"/>
    <w:rsid w:val="00AC47C1"/>
    <w:rsid w:val="00AD285B"/>
    <w:rsid w:val="00AD769C"/>
    <w:rsid w:val="00AE16FB"/>
    <w:rsid w:val="00AE20B6"/>
    <w:rsid w:val="00AE3B9F"/>
    <w:rsid w:val="00AE3DCD"/>
    <w:rsid w:val="00AE4B7F"/>
    <w:rsid w:val="00AE4C34"/>
    <w:rsid w:val="00AE6D79"/>
    <w:rsid w:val="00AF4113"/>
    <w:rsid w:val="00B04365"/>
    <w:rsid w:val="00B05799"/>
    <w:rsid w:val="00B06FB5"/>
    <w:rsid w:val="00B1482B"/>
    <w:rsid w:val="00B1629D"/>
    <w:rsid w:val="00B212DC"/>
    <w:rsid w:val="00B27095"/>
    <w:rsid w:val="00B306E6"/>
    <w:rsid w:val="00B42F81"/>
    <w:rsid w:val="00B464C9"/>
    <w:rsid w:val="00B52727"/>
    <w:rsid w:val="00B52FC5"/>
    <w:rsid w:val="00B538DF"/>
    <w:rsid w:val="00B5734F"/>
    <w:rsid w:val="00B57658"/>
    <w:rsid w:val="00B577F0"/>
    <w:rsid w:val="00B61810"/>
    <w:rsid w:val="00B63EC8"/>
    <w:rsid w:val="00B65BA8"/>
    <w:rsid w:val="00B7162F"/>
    <w:rsid w:val="00B754CB"/>
    <w:rsid w:val="00B91D2C"/>
    <w:rsid w:val="00B921FC"/>
    <w:rsid w:val="00B92D09"/>
    <w:rsid w:val="00B976E3"/>
    <w:rsid w:val="00BA022C"/>
    <w:rsid w:val="00BA0732"/>
    <w:rsid w:val="00BA4033"/>
    <w:rsid w:val="00BA4E76"/>
    <w:rsid w:val="00BA6458"/>
    <w:rsid w:val="00BA781A"/>
    <w:rsid w:val="00BC0C2A"/>
    <w:rsid w:val="00BC36B6"/>
    <w:rsid w:val="00BC65DD"/>
    <w:rsid w:val="00BD7DA7"/>
    <w:rsid w:val="00BE0CDD"/>
    <w:rsid w:val="00BE3796"/>
    <w:rsid w:val="00BE633E"/>
    <w:rsid w:val="00BF05B0"/>
    <w:rsid w:val="00BF12F8"/>
    <w:rsid w:val="00BF3EAE"/>
    <w:rsid w:val="00BF4119"/>
    <w:rsid w:val="00BF6DEA"/>
    <w:rsid w:val="00C00789"/>
    <w:rsid w:val="00C05C95"/>
    <w:rsid w:val="00C129A9"/>
    <w:rsid w:val="00C136B4"/>
    <w:rsid w:val="00C13C65"/>
    <w:rsid w:val="00C14966"/>
    <w:rsid w:val="00C23725"/>
    <w:rsid w:val="00C2378A"/>
    <w:rsid w:val="00C2521D"/>
    <w:rsid w:val="00C2743B"/>
    <w:rsid w:val="00C31E91"/>
    <w:rsid w:val="00C33B6B"/>
    <w:rsid w:val="00C36FDB"/>
    <w:rsid w:val="00C44647"/>
    <w:rsid w:val="00C463D7"/>
    <w:rsid w:val="00C46E1A"/>
    <w:rsid w:val="00C47366"/>
    <w:rsid w:val="00C507A7"/>
    <w:rsid w:val="00C546FE"/>
    <w:rsid w:val="00C60396"/>
    <w:rsid w:val="00C61243"/>
    <w:rsid w:val="00C63100"/>
    <w:rsid w:val="00C63980"/>
    <w:rsid w:val="00C65924"/>
    <w:rsid w:val="00C67FB7"/>
    <w:rsid w:val="00C71148"/>
    <w:rsid w:val="00C7228F"/>
    <w:rsid w:val="00C72FCF"/>
    <w:rsid w:val="00C75077"/>
    <w:rsid w:val="00C75187"/>
    <w:rsid w:val="00C754D4"/>
    <w:rsid w:val="00C75B98"/>
    <w:rsid w:val="00C760C3"/>
    <w:rsid w:val="00C81E4B"/>
    <w:rsid w:val="00C907FF"/>
    <w:rsid w:val="00C91ED5"/>
    <w:rsid w:val="00C94C32"/>
    <w:rsid w:val="00CA23F8"/>
    <w:rsid w:val="00CA2BB5"/>
    <w:rsid w:val="00CA5AEE"/>
    <w:rsid w:val="00CB4EED"/>
    <w:rsid w:val="00CC2C42"/>
    <w:rsid w:val="00CD08BE"/>
    <w:rsid w:val="00CD0A4E"/>
    <w:rsid w:val="00CD0C1B"/>
    <w:rsid w:val="00CE0CAA"/>
    <w:rsid w:val="00CE1907"/>
    <w:rsid w:val="00CE4A28"/>
    <w:rsid w:val="00CE6C89"/>
    <w:rsid w:val="00CE7509"/>
    <w:rsid w:val="00CF2362"/>
    <w:rsid w:val="00D04884"/>
    <w:rsid w:val="00D071A7"/>
    <w:rsid w:val="00D230B8"/>
    <w:rsid w:val="00D31E81"/>
    <w:rsid w:val="00D3777E"/>
    <w:rsid w:val="00D4367E"/>
    <w:rsid w:val="00D443B3"/>
    <w:rsid w:val="00D44EE8"/>
    <w:rsid w:val="00D53171"/>
    <w:rsid w:val="00D53232"/>
    <w:rsid w:val="00D63D38"/>
    <w:rsid w:val="00D70392"/>
    <w:rsid w:val="00D762F8"/>
    <w:rsid w:val="00D7682C"/>
    <w:rsid w:val="00D865ED"/>
    <w:rsid w:val="00D93108"/>
    <w:rsid w:val="00D96E30"/>
    <w:rsid w:val="00D97E4E"/>
    <w:rsid w:val="00DA03AA"/>
    <w:rsid w:val="00DB0AFC"/>
    <w:rsid w:val="00DB457B"/>
    <w:rsid w:val="00DB72A4"/>
    <w:rsid w:val="00DC0802"/>
    <w:rsid w:val="00DC0B43"/>
    <w:rsid w:val="00DC598E"/>
    <w:rsid w:val="00DD3129"/>
    <w:rsid w:val="00DD3B3C"/>
    <w:rsid w:val="00DE4099"/>
    <w:rsid w:val="00DE561A"/>
    <w:rsid w:val="00DE5637"/>
    <w:rsid w:val="00DE5783"/>
    <w:rsid w:val="00DF3564"/>
    <w:rsid w:val="00DF64D9"/>
    <w:rsid w:val="00E009F7"/>
    <w:rsid w:val="00E01604"/>
    <w:rsid w:val="00E04198"/>
    <w:rsid w:val="00E04232"/>
    <w:rsid w:val="00E04F5D"/>
    <w:rsid w:val="00E13539"/>
    <w:rsid w:val="00E13587"/>
    <w:rsid w:val="00E13D15"/>
    <w:rsid w:val="00E13D80"/>
    <w:rsid w:val="00E16A9D"/>
    <w:rsid w:val="00E2278B"/>
    <w:rsid w:val="00E247E4"/>
    <w:rsid w:val="00E305FE"/>
    <w:rsid w:val="00E437C9"/>
    <w:rsid w:val="00E43D42"/>
    <w:rsid w:val="00E43E15"/>
    <w:rsid w:val="00E45DC7"/>
    <w:rsid w:val="00E5137B"/>
    <w:rsid w:val="00E52DD2"/>
    <w:rsid w:val="00E53BF5"/>
    <w:rsid w:val="00E56BAB"/>
    <w:rsid w:val="00E65C6E"/>
    <w:rsid w:val="00E70590"/>
    <w:rsid w:val="00E76050"/>
    <w:rsid w:val="00E841DE"/>
    <w:rsid w:val="00E90E3C"/>
    <w:rsid w:val="00EA1DA6"/>
    <w:rsid w:val="00EA36F0"/>
    <w:rsid w:val="00EA3753"/>
    <w:rsid w:val="00EA573E"/>
    <w:rsid w:val="00EB24E5"/>
    <w:rsid w:val="00EB291B"/>
    <w:rsid w:val="00EB4C70"/>
    <w:rsid w:val="00EB7262"/>
    <w:rsid w:val="00EB7619"/>
    <w:rsid w:val="00EC10FC"/>
    <w:rsid w:val="00EC3A4D"/>
    <w:rsid w:val="00EC3B65"/>
    <w:rsid w:val="00EC4B19"/>
    <w:rsid w:val="00EC711C"/>
    <w:rsid w:val="00EC774A"/>
    <w:rsid w:val="00ED047A"/>
    <w:rsid w:val="00ED11D1"/>
    <w:rsid w:val="00ED291A"/>
    <w:rsid w:val="00ED2C80"/>
    <w:rsid w:val="00ED39E1"/>
    <w:rsid w:val="00EF1C0A"/>
    <w:rsid w:val="00EF27D4"/>
    <w:rsid w:val="00EF3FEE"/>
    <w:rsid w:val="00EF4018"/>
    <w:rsid w:val="00EF5E7A"/>
    <w:rsid w:val="00F05F28"/>
    <w:rsid w:val="00F06DD1"/>
    <w:rsid w:val="00F108F4"/>
    <w:rsid w:val="00F135A0"/>
    <w:rsid w:val="00F139AC"/>
    <w:rsid w:val="00F15CD5"/>
    <w:rsid w:val="00F20108"/>
    <w:rsid w:val="00F20EEC"/>
    <w:rsid w:val="00F2169A"/>
    <w:rsid w:val="00F221EE"/>
    <w:rsid w:val="00F2545C"/>
    <w:rsid w:val="00F2628E"/>
    <w:rsid w:val="00F3020D"/>
    <w:rsid w:val="00F34625"/>
    <w:rsid w:val="00F41C35"/>
    <w:rsid w:val="00F43E52"/>
    <w:rsid w:val="00F47A8F"/>
    <w:rsid w:val="00F5201B"/>
    <w:rsid w:val="00F64E42"/>
    <w:rsid w:val="00F657CA"/>
    <w:rsid w:val="00F678A5"/>
    <w:rsid w:val="00F73331"/>
    <w:rsid w:val="00F761DB"/>
    <w:rsid w:val="00F76581"/>
    <w:rsid w:val="00F76A25"/>
    <w:rsid w:val="00F77626"/>
    <w:rsid w:val="00F82221"/>
    <w:rsid w:val="00F844BB"/>
    <w:rsid w:val="00F844CD"/>
    <w:rsid w:val="00F84FE4"/>
    <w:rsid w:val="00F87519"/>
    <w:rsid w:val="00F91A35"/>
    <w:rsid w:val="00F97AA5"/>
    <w:rsid w:val="00FA1EC9"/>
    <w:rsid w:val="00FA2B87"/>
    <w:rsid w:val="00FA53B8"/>
    <w:rsid w:val="00FA68EE"/>
    <w:rsid w:val="00FB053A"/>
    <w:rsid w:val="00FB06F5"/>
    <w:rsid w:val="00FB267C"/>
    <w:rsid w:val="00FB3293"/>
    <w:rsid w:val="00FC03C9"/>
    <w:rsid w:val="00FC1432"/>
    <w:rsid w:val="00FC2009"/>
    <w:rsid w:val="00FC70F9"/>
    <w:rsid w:val="00FD37F3"/>
    <w:rsid w:val="00FD4C01"/>
    <w:rsid w:val="00FD7705"/>
    <w:rsid w:val="00FE0744"/>
    <w:rsid w:val="00FE3491"/>
    <w:rsid w:val="00FE4118"/>
    <w:rsid w:val="00FF7F72"/>
    <w:rsid w:val="01936F05"/>
    <w:rsid w:val="066FF10F"/>
    <w:rsid w:val="06FCACE5"/>
    <w:rsid w:val="073491CB"/>
    <w:rsid w:val="07D8BAFA"/>
    <w:rsid w:val="08B96FDC"/>
    <w:rsid w:val="0F23B7F0"/>
    <w:rsid w:val="10B3FFDD"/>
    <w:rsid w:val="13D0DF1C"/>
    <w:rsid w:val="13EE3A55"/>
    <w:rsid w:val="182B2248"/>
    <w:rsid w:val="187F4065"/>
    <w:rsid w:val="198ABB78"/>
    <w:rsid w:val="1D8D8DCC"/>
    <w:rsid w:val="1E77CC03"/>
    <w:rsid w:val="22A9CA4F"/>
    <w:rsid w:val="2656CCA8"/>
    <w:rsid w:val="26EE4062"/>
    <w:rsid w:val="272A4E92"/>
    <w:rsid w:val="27C5C354"/>
    <w:rsid w:val="281E9C07"/>
    <w:rsid w:val="28BD12D0"/>
    <w:rsid w:val="29811CF1"/>
    <w:rsid w:val="2A060B22"/>
    <w:rsid w:val="2A7A14F8"/>
    <w:rsid w:val="2AB0BA5D"/>
    <w:rsid w:val="2C4DE2A9"/>
    <w:rsid w:val="2CCDFF7C"/>
    <w:rsid w:val="2E0E81C7"/>
    <w:rsid w:val="330B25C9"/>
    <w:rsid w:val="35B90197"/>
    <w:rsid w:val="3763988D"/>
    <w:rsid w:val="389283F1"/>
    <w:rsid w:val="395E6E0B"/>
    <w:rsid w:val="3981F10B"/>
    <w:rsid w:val="3A865776"/>
    <w:rsid w:val="3FAC0E38"/>
    <w:rsid w:val="422E174D"/>
    <w:rsid w:val="423EEACC"/>
    <w:rsid w:val="466CC1BD"/>
    <w:rsid w:val="492307F3"/>
    <w:rsid w:val="4968EB6E"/>
    <w:rsid w:val="4C401A5E"/>
    <w:rsid w:val="4EB30879"/>
    <w:rsid w:val="4FD643E0"/>
    <w:rsid w:val="501DAE93"/>
    <w:rsid w:val="526EEC3B"/>
    <w:rsid w:val="52E60774"/>
    <w:rsid w:val="534F50CD"/>
    <w:rsid w:val="54411D09"/>
    <w:rsid w:val="54DF282B"/>
    <w:rsid w:val="54E9A191"/>
    <w:rsid w:val="5825E803"/>
    <w:rsid w:val="5CD4A4DD"/>
    <w:rsid w:val="5DA2E6D2"/>
    <w:rsid w:val="5DE9825F"/>
    <w:rsid w:val="5FFD95CA"/>
    <w:rsid w:val="608D3B63"/>
    <w:rsid w:val="622D8DB6"/>
    <w:rsid w:val="67C87155"/>
    <w:rsid w:val="67E85715"/>
    <w:rsid w:val="6A007213"/>
    <w:rsid w:val="6C8D9501"/>
    <w:rsid w:val="6EB86EBB"/>
    <w:rsid w:val="6EE99003"/>
    <w:rsid w:val="700394C8"/>
    <w:rsid w:val="70FCCD0B"/>
    <w:rsid w:val="717C2AE6"/>
    <w:rsid w:val="71F5E842"/>
    <w:rsid w:val="74445AEA"/>
    <w:rsid w:val="74A564F8"/>
    <w:rsid w:val="752650DD"/>
    <w:rsid w:val="75AE5C16"/>
    <w:rsid w:val="77E6E789"/>
    <w:rsid w:val="79432A93"/>
    <w:rsid w:val="7AE92FF7"/>
    <w:rsid w:val="7B46DB3B"/>
    <w:rsid w:val="7E5E8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F97E3507-7DBA-456C-B452-23ABC4FE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EED"/>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customStyle="1" w:styleId="Heading2Char">
    <w:name w:val="Heading 2 Char"/>
    <w:basedOn w:val="DefaultParagraphFont"/>
    <w:link w:val="Heading2"/>
    <w:uiPriority w:val="9"/>
    <w:semiHidden/>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460BDD"/>
  </w:style>
  <w:style w:type="paragraph" w:customStyle="1" w:styleId="paragraph">
    <w:name w:val="paragraph"/>
    <w:basedOn w:val="Normal"/>
    <w:rsid w:val="008611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191"/>
  </w:style>
  <w:style w:type="character" w:customStyle="1" w:styleId="scxw226855120">
    <w:name w:val="scxw226855120"/>
    <w:basedOn w:val="DefaultParagraphFont"/>
    <w:rsid w:val="00861191"/>
  </w:style>
  <w:style w:type="character" w:customStyle="1" w:styleId="contentcontrolboundarysink">
    <w:name w:val="contentcontrolboundarysink"/>
    <w:basedOn w:val="DefaultParagraphFont"/>
    <w:rsid w:val="00861191"/>
  </w:style>
  <w:style w:type="character" w:customStyle="1" w:styleId="scxw88433156">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1">
    <w:name w:val="Style1"/>
    <w:basedOn w:val="Normal"/>
    <w:link w:val="Style1Char"/>
    <w:qFormat/>
    <w:rsid w:val="00B06FB5"/>
    <w:pPr>
      <w:spacing w:after="0" w:line="240" w:lineRule="auto"/>
    </w:pPr>
    <w:rPr>
      <w:rFonts w:eastAsia="Times New Roman" w:cstheme="minorHAnsi"/>
      <w:lang w:eastAsia="en-GB"/>
    </w:rPr>
  </w:style>
  <w:style w:type="character" w:customStyle="1" w:styleId="Style1Char">
    <w:name w:val="Style1 Char"/>
    <w:basedOn w:val="DefaultParagraphFont"/>
    <w:link w:val="Style1"/>
    <w:rsid w:val="00B06FB5"/>
    <w:rPr>
      <w:rFonts w:eastAsia="Times New Roman" w:cstheme="minorHAnsi"/>
      <w:lang w:eastAsia="en-GB"/>
    </w:rPr>
  </w:style>
  <w:style w:type="paragraph" w:customStyle="1" w:styleId="Default">
    <w:name w:val="Default"/>
    <w:rsid w:val="001243BE"/>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ListParagraphChar">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annotation subject"/>
    <w:basedOn w:val="CommentText"/>
    <w:next w:val="CommentText"/>
    <w:link w:val="CommentSubjectChar"/>
    <w:uiPriority w:val="99"/>
    <w:semiHidden/>
    <w:unhideWhenUsed/>
    <w:rsid w:val="00FB3293"/>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FB3293"/>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3E6E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E13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347219413">
      <w:bodyDiv w:val="1"/>
      <w:marLeft w:val="0"/>
      <w:marRight w:val="0"/>
      <w:marTop w:val="0"/>
      <w:marBottom w:val="0"/>
      <w:divBdr>
        <w:top w:val="none" w:sz="0" w:space="0" w:color="auto"/>
        <w:left w:val="none" w:sz="0" w:space="0" w:color="auto"/>
        <w:bottom w:val="none" w:sz="0" w:space="0" w:color="auto"/>
        <w:right w:val="none" w:sz="0" w:space="0" w:color="auto"/>
      </w:divBdr>
      <w:divsChild>
        <w:div w:id="67580708">
          <w:marLeft w:val="0"/>
          <w:marRight w:val="0"/>
          <w:marTop w:val="0"/>
          <w:marBottom w:val="0"/>
          <w:divBdr>
            <w:top w:val="none" w:sz="0" w:space="0" w:color="auto"/>
            <w:left w:val="none" w:sz="0" w:space="0" w:color="auto"/>
            <w:bottom w:val="none" w:sz="0" w:space="0" w:color="auto"/>
            <w:right w:val="none" w:sz="0" w:space="0" w:color="auto"/>
          </w:divBdr>
        </w:div>
        <w:div w:id="1164247554">
          <w:marLeft w:val="0"/>
          <w:marRight w:val="0"/>
          <w:marTop w:val="0"/>
          <w:marBottom w:val="0"/>
          <w:divBdr>
            <w:top w:val="none" w:sz="0" w:space="0" w:color="auto"/>
            <w:left w:val="none" w:sz="0" w:space="0" w:color="auto"/>
            <w:bottom w:val="none" w:sz="0" w:space="0" w:color="auto"/>
            <w:right w:val="none" w:sz="0" w:space="0" w:color="auto"/>
          </w:divBdr>
        </w:div>
        <w:div w:id="1934823993">
          <w:marLeft w:val="0"/>
          <w:marRight w:val="0"/>
          <w:marTop w:val="0"/>
          <w:marBottom w:val="0"/>
          <w:divBdr>
            <w:top w:val="none" w:sz="0" w:space="0" w:color="auto"/>
            <w:left w:val="none" w:sz="0" w:space="0" w:color="auto"/>
            <w:bottom w:val="none" w:sz="0" w:space="0" w:color="auto"/>
            <w:right w:val="none" w:sz="0" w:space="0" w:color="auto"/>
          </w:divBdr>
        </w:div>
      </w:divsChild>
    </w:div>
    <w:div w:id="991058950">
      <w:bodyDiv w:val="1"/>
      <w:marLeft w:val="0"/>
      <w:marRight w:val="0"/>
      <w:marTop w:val="0"/>
      <w:marBottom w:val="0"/>
      <w:divBdr>
        <w:top w:val="none" w:sz="0" w:space="0" w:color="auto"/>
        <w:left w:val="none" w:sz="0" w:space="0" w:color="auto"/>
        <w:bottom w:val="none" w:sz="0" w:space="0" w:color="auto"/>
        <w:right w:val="none" w:sz="0" w:space="0" w:color="auto"/>
      </w:divBdr>
      <w:divsChild>
        <w:div w:id="910698488">
          <w:marLeft w:val="0"/>
          <w:marRight w:val="0"/>
          <w:marTop w:val="0"/>
          <w:marBottom w:val="0"/>
          <w:divBdr>
            <w:top w:val="none" w:sz="0" w:space="0" w:color="auto"/>
            <w:left w:val="none" w:sz="0" w:space="0" w:color="auto"/>
            <w:bottom w:val="none" w:sz="0" w:space="0" w:color="auto"/>
            <w:right w:val="none" w:sz="0" w:space="0" w:color="auto"/>
          </w:divBdr>
        </w:div>
        <w:div w:id="1593510667">
          <w:marLeft w:val="0"/>
          <w:marRight w:val="0"/>
          <w:marTop w:val="0"/>
          <w:marBottom w:val="0"/>
          <w:divBdr>
            <w:top w:val="none" w:sz="0" w:space="0" w:color="auto"/>
            <w:left w:val="none" w:sz="0" w:space="0" w:color="auto"/>
            <w:bottom w:val="none" w:sz="0" w:space="0" w:color="auto"/>
            <w:right w:val="none" w:sz="0" w:space="0" w:color="auto"/>
          </w:divBdr>
        </w:div>
        <w:div w:id="1987471298">
          <w:marLeft w:val="0"/>
          <w:marRight w:val="0"/>
          <w:marTop w:val="0"/>
          <w:marBottom w:val="0"/>
          <w:divBdr>
            <w:top w:val="none" w:sz="0" w:space="0" w:color="auto"/>
            <w:left w:val="none" w:sz="0" w:space="0" w:color="auto"/>
            <w:bottom w:val="none" w:sz="0" w:space="0" w:color="auto"/>
            <w:right w:val="none" w:sz="0" w:space="0" w:color="auto"/>
          </w:divBdr>
        </w:div>
      </w:divsChild>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4569">
      <w:bodyDiv w:val="1"/>
      <w:marLeft w:val="0"/>
      <w:marRight w:val="0"/>
      <w:marTop w:val="0"/>
      <w:marBottom w:val="0"/>
      <w:divBdr>
        <w:top w:val="none" w:sz="0" w:space="0" w:color="auto"/>
        <w:left w:val="none" w:sz="0" w:space="0" w:color="auto"/>
        <w:bottom w:val="none" w:sz="0" w:space="0" w:color="auto"/>
        <w:right w:val="none" w:sz="0" w:space="0" w:color="auto"/>
      </w:divBdr>
    </w:div>
    <w:div w:id="1429497238">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SharedWithUsers xmlns="ecb18fbc-c8e1-410e-8d53-ef52f12960f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2.xml><?xml version="1.0" encoding="utf-8"?>
<ds:datastoreItem xmlns:ds="http://schemas.openxmlformats.org/officeDocument/2006/customXml" ds:itemID="{F1A6FF57-E322-4FA2-BDC8-6F242E9020ED}">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customXml/itemProps3.xml><?xml version="1.0" encoding="utf-8"?>
<ds:datastoreItem xmlns:ds="http://schemas.openxmlformats.org/officeDocument/2006/customXml" ds:itemID="{9D7D7BCC-FBEB-4A9D-9A75-7F6F8A408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8E11A-7570-43CD-9890-AE79124F63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7</Pages>
  <Words>829</Words>
  <Characters>4928</Characters>
  <Application>Microsoft Office Word</Application>
  <DocSecurity>0</DocSecurity>
  <Lines>273</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29</cp:revision>
  <dcterms:created xsi:type="dcterms:W3CDTF">2026-10-22T16:44:00Z</dcterms:created>
  <dcterms:modified xsi:type="dcterms:W3CDTF">2026-11-05T10:33:00Z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ocLang">
    <vt:lpwstr>en</vt:lpwstr>
  </property>
</Properties>
</file>